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37D" w:rsidRPr="0027737D" w:rsidRDefault="0027737D" w:rsidP="0027737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27737D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27737D" w:rsidRPr="0027737D" w:rsidRDefault="0027737D" w:rsidP="0027737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27737D">
        <w:rPr>
          <w:rFonts w:asciiTheme="majorHAnsi" w:hAnsiTheme="majorHAnsi" w:cstheme="majorBidi"/>
          <w:color w:val="17365D" w:themeColor="text2" w:themeShade="BF"/>
          <w:lang w:eastAsia="sr-Latn-RS"/>
        </w:rPr>
        <w:t>O USLOVIMA, NAČINU I PROGRAMU POLAGANJA STRUČNOG ISPITA ZA OBAVLJANJE POSLOVA IZRADE PROJEKATA I ELABORATA I IZVOĐENJA GEOLOŠKIH ISTRAŽIVANJA</w:t>
      </w:r>
    </w:p>
    <w:p w:rsidR="0027737D" w:rsidRPr="0027737D" w:rsidRDefault="0027737D" w:rsidP="0027737D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27737D">
        <w:rPr>
          <w:rFonts w:asciiTheme="majorHAnsi" w:hAnsiTheme="majorHAnsi" w:cstheme="majorBidi"/>
          <w:color w:val="4F81BD" w:themeColor="accent1"/>
          <w:lang w:eastAsia="sr-Latn-RS"/>
        </w:rPr>
        <w:t>("Sl. glasnik RS", br. 21/96)</w:t>
      </w:r>
    </w:p>
    <w:p w:rsidR="0027737D" w:rsidRPr="0027737D" w:rsidRDefault="0027737D" w:rsidP="0027737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Ovim pravilnikom uređuju se uslovi, način i program polaganja stručnog ispita za obavljanje poslova izrade projekta geoloških istraživanja i elaborata o rezultatima geoloških istraživanja; rukovođenja i stručnog nadzora nad izvođenjem geoloških istražnih radova, kao i drugih stručnih poslova za čije je obavljanje kao uslov propisano ovlašćenje za obavljanje tih poslova.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Stručni ispit polaže se po programu propisanom ovim pravilnikom i sastoji se iz opšteg i posebnog dela.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Opšti deo stručnog ispita polaže se prema jedinstvenom programu.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Posebni deo stručnog ispita polaže se prema posebno utvrđenom programu za određeni stepen školske spreme.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Lice koje je položilo stručni ispit predviđen za niži stepen školske spreme, a naknadno završi viši stepen školske spreme, polaže samo posebni deo stručnog ispita predviđen za taj stepen školske spreme.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Lice koje je položilo stručni ispit prema drugim propisima, za obavljanje poslova iz člana 1 ovog pravilnika, polaže samo posebni deo stručnog ispita.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lastRenderedPageBreak/>
        <w:t>Stručni ispit prema odredbama ovog pravilnika, polažu lica koja imaju visoku školsku spremu (VII stepen obrazovanja), višu školsku spremu (V stepen obrazovanja) i srednju školsku spremu (IV stepen obrazovanja) geološke ili druge odgovarajuće tehničke struke.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Pravo na polaganje stručnog ispita lica iz stava 1 ovog člana stiču se sa najmanje 2 godine radnog iskustva na poslovima geoloških istraživanja.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Stručni ispit se polaže pred Komisijom za polaganje stručnog ispita (u daljem tekstu: Komisija) koju obrazuje ministar nadležan za poslove geologije (u daljem tekstu: ministar).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Komisija ima predsednika i dva člana, koji imaju zamenike.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Na predlog predsednika Komisije, za pojedine predmete mogu se angažovati ispitivači van sastava Komisije.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O angažovanju ispitivača iz stava 3 ovog člana ministar donosi posebno rešenje.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Predsedniku, članovima Komisije i ispitivaču pripada naknada čija se visina određuje rešenjem o obrazovanju Komisije.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Administrativno-stručne i tehničke poslove vezane za polaganje stručnog ispita obavlja Savez inženjera i tehničara Srbije, Beograd.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Ugovorom koji zaključuju ministarstvo nadležno za poslove geologije (u daljem tekstu: Ministarstvo) i organizacija iz stava 1 ovog člana, bliže se uređuju pitanja uslova i načina organizovanja i visine troškova polaganja stručnog ispita.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Troškove polaganja stručnog ispita, kao i troškove polaganja popravnog ispita, snosi lice koje polaže stručni ispit (u daljem tekstu: kandidat) ili preduzeće, odnosno drugo pravno lice, u kome je kandidat zaposlen.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Pismenu prijavu za polaganje stručnog ispita kandidat podnosi organizaciji iz člana 6 stav 1 ovog pravilnika.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Prijava iz stava 1 ovog člana sadrži: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ime, očevo ime i prezime kandidata;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datum i mesto rođenja kandidata;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lastRenderedPageBreak/>
        <w:t>3) vrstu školske spreme i smer koji je kandidat završio;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4) naziv preduzeća u kome je kandidat zaposlen, vrstu poslova koje obavlja i godine radnog iskustva;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5) vrstu ispita za koji se kandidat prijavljuje i u kom ispitnom roku želi da polaže.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Uz prijavu kandidat prilaže: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izvod iz matične knjige rođenih,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overen prepis diplome ili svedočanstvo o završenoj školi,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3) potvrdu preduzeća o vrsti poslova na kojima je kandidat radio i o radnom iskustvu.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Kandidatu koji je priložio propisane dokaze Komisija u obaveštenju o ispunjenosti uslova za polaganje stručnog ispita određuje temu i rok za dostavljanje pismenog rada. Temu za pismeni rad može predložiti kandidat ili preduzeće u kome je kandidat zaposlen.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Iz opravdanih razloga, a na pismeni zahtev kandidata, rok za dostavljanje pismenog stručnog rada može se produžiti, s tim što se pismeni rad mora dostaviti najkasnije 15 dana pre polaganja stručnog ispita.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Pismeni rad ocenjuje ispitivač.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Kandidat može polagati usmeni deo ispita i opšti deo ispita ako je pismeni rad pozitivno ocenjen od strane ispitivača.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Kandidat se na stručnom ispitu ocenjuje za opšti deo jednom ocenom, a za posebni deo iz svakog predmeta posebno.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Konačan uspeh kandidata na stručnom ispitu utvrđuje Komisija.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Uspeh kandidata na stručnom ispitu ocenjuje se ocenom "položio" ili "nije položio".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Ocenom "nije položio" ocenjuje se kandidat koji nije pokazao dovoljan uspeh iz opšteg dela i jednog predmeta iz posebnog dela ispita, ili ako nije pokazao dovoljan uspeh iz dva predmeta posebnog dela.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lastRenderedPageBreak/>
        <w:t>Kandidat koji nije pokazao dovoljan uspeh iz opšteg dela ili iz jednog predmeta posebnog dela može polagati popravni ispit u roku koji ne može biti kraći od tri meseca od dana kada je ispit polagao.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3"/>
      <w:bookmarkEnd w:id="13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Ako kandidat ne pristupi polaganju stručnog ispita ili pre početka polaganja stručnog ispita izjavi da odustaje od ispita, smatraće se da nije ni polagao ispit.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4"/>
      <w:bookmarkEnd w:id="14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Ako kandidat neopravdano odustane od započetog polaganja stručnog ispita, smatraće se da ispit nije položio.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Započeto polaganje stručnog ispita može se odložiti ako je kandidat zbog bolesti ili iz drugih opravdanih razloga bio sprečen da nastavi polaganje stručnog ispita.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Zahtev za odlaganje ispita iz stava 2 ovog člana kandidat podnosi Komisiji.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5"/>
      <w:bookmarkEnd w:id="15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O polaganju stručnog ispita vodi se zapisnik koji sadrži: ime i prezime kandidata; stepen stručne spreme; naziv preduzeća ili drugog pravnog lica u kome je kandidat zaposlen; sastav Komisije, ime i prezime ispitivača; datum i mesto polaganja stručnog ispita; temu pismenog rada; postavljena pitanja; ocenu iz pismenog rada i iz pojedinih predmeta i konačan uspeh kandidata; zaključak o odlaganju ili neodlaganju stručnog ispita ili o upućivanju na ponovno polaganje ispita iz jednog predmeta.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Zapisnik potpisuju predsednik, članovi Komisije i ispitivač.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6"/>
      <w:bookmarkEnd w:id="16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Na osnovu zapisnika o polaganju stručnog ispita kandidatu se izdaje uverenje o položenom stručnom ispitu.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Uverenje iz stava 1 ovog člana sadrži: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naziv Ministarstva;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propis na osnovu koga se izdaje uverenje;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3) ime, prezime i mesto rođenja kandidata;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4) vrstu poslova za čije obavljanje je kandidat položio stručni ispit;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5) registarski broj evidencije;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6) datum izdavanja uverenja;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lastRenderedPageBreak/>
        <w:t>7) potpis predsednika Komisije i ovlašćenog lica Ministarstva.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Uverenje iz stava 1 ovog člana overava se pečatom Ministarstva.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7"/>
      <w:bookmarkEnd w:id="17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Evidenciju lica koja su polagala stručni ispit vodi organizacija iz člana 6 ovog pravilnika i po okončanju ispitnog roka, sa primerkom uverenja, dostavlja je Ministarstvu.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Evidencija sadrži podatke o kandidatu i to: ime i prezime, godinu i mesto rođenja, prebivalište, vreme polaganja stručnog ispita kao i podatke o uspehu na ispitu.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8"/>
      <w:bookmarkEnd w:id="18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1. Opšti deo stručnog ispita obuhvata sledeće gradivo: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Ustavno uređenje - Osnovi ustavnog uređenja Savezne Republike Jugoslavije i Republike Srbije; karakter savezne države i Republike Srbije; slobode, prava i dužnosti čoveka i građanina (po Ustavu Savezne Republike Jugoslavije i Ustavu Republike Srbije); ekonomsko i socijalno uređenje; nadležnost Savezne Republike Jugoslavije i prava i dužnosti Republike Srbije; organi Savezne Republike Jugoslavije i organi Republike Srbije; ustavnost i zakonitost; teritorijalna organizacija Republike Srbije i donošenje i promena saveznog i republičkog ustava.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Radni odnosi - Zasnivanje radnog odnosa. - Raspoređivanje radnika. - Prava radnika za čijim je radom prestala potreba. - Radno vreme. - Odmori i odsustva. - Zarade i naknade. - Zaštita radnika. - Odgovornost radnika. - Prestanak radnog odnosa. - Zaštita prava radnika. - Poslovodni organ preduzeća. - Organizovani prekid rada zaposlenih (štrajk).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3) Upravni postupak - Načela upravnog postupka. - Stvarna i mesna nadležnost. - Stranka u upravnom postupku. - Pokretanje upravnog postupka (po zahtevu stranke i po službenoj dužnosti). - Dokazivanje u upravnom postupku. - Dostavljanje. - Rokovi. - Rešenja (sastavni delovi, rokovi za donošenje rešenja). - Žalba i postupak po žalbi. - Pojam konačnog, izvršnog i pravosnažnog rešenja. - Izvršenje rešenja. - Troškovi upravnog postupka.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E25661">
        <w:rPr>
          <w:rFonts w:ascii="Arial" w:eastAsia="Times New Roman" w:hAnsi="Arial" w:cs="Arial"/>
          <w:i/>
          <w:iCs/>
          <w:lang w:val="sr-Latn-RS"/>
        </w:rPr>
        <w:t>Pravni izvori i literatura: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Ustav Savezne Republike Jugoslavije ("Službeni list Savezne Republike Jugoslavije", broj 1/92);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Ustav Republike Srbije ("Službeni glasnik RS", broj 1/90);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3) Zakon o radnim odnosima ("Službeni glasnik RS", br. 45/91, 70/91, 18/92, 34/94, 48/94, 49/95 i 53/95);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4) Zakon o opštem upravnom postupku ("Službeni list SFRJ" broj 47/86).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9"/>
      <w:bookmarkEnd w:id="19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19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Posebni deo stručnog ispita obuhvata: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lastRenderedPageBreak/>
        <w:t>1) Pismeni deo ispita: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- izrada pismenog stručnog rada odnosno projekta.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Usmeni deo ispita: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- odbrana stručnog rada;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- provera poznavanja zakona, tehničkih propisa, normativa, standarda i drugih propisa iz oblasti iz koje kandidat polaže stručni ispit.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20"/>
      <w:bookmarkEnd w:id="20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20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Pismeni rad koji kandidat izrađuje pod nadzorom ispitivača iz čije oblasti je tema pismenog rada i u zavisnosti od stepena školske spreme sastoji se: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za visoku školsku spremu - izrada projekta geoloških istraživanja ili elaborata i rezultatima geoloških istraživanja;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srednja školska sprema - izrada tehničke dokumentacije za manje složene geološke istražne radove ili dela projekta geoloških istraživanja.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clan_21"/>
      <w:bookmarkEnd w:id="21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21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1. Usmeni deo ispita obuhvata: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odbranu pismenog stručnog rada;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proveru poznavanja zakona, tehničkih propisa, normativa i standarda i drugih propisa iz oblasti iz koje kandidat polaže stručni ispit;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E25661">
        <w:rPr>
          <w:rFonts w:ascii="Arial" w:eastAsia="Times New Roman" w:hAnsi="Arial" w:cs="Arial"/>
          <w:i/>
          <w:iCs/>
          <w:lang w:val="sr-Latn-RS"/>
        </w:rPr>
        <w:t>Pravni izvori i literatura: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1) Zakon o geološkim istraživanjima ("Službeni glasnik RS", br. 44/95);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2) Zakon o jedinstvenom načinu utvrđivanja, evidentiranja i prikupljanja podataka o rezervama mineralnih sirovina i podzemnih voda i o bilansu tih rezervi ("Službeni list SFRJ", br. 53/77, 24/86, 17/90 i 24/94);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3) Zakon o osnovama geološke delatnosti od interesa za celu zemlju ("Službeni list SFRJ", br. 63/90 i 24/94);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4) Zakon o programu priprema za štampanje Osnovne hidrološke karte Jugoslavije - Osnovne inženjersko-geološke karte Jugoslavije za period 1988-2009. godine ("Službeni list SFRJ", br. 74/87);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5) Pravilnik o klasifikaciji i kategorizaciji rezervi čvrstih mineralnih sirovina i vođenju evidencije o njima ("Službeni list SFRJ", broj 53/79);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lastRenderedPageBreak/>
        <w:t>6) Pravilnik o klasifikaciji i kategorizaciji rezervi podzemnih voda i vođenju evidencije o njima ("Službeni list SFRJ", broj 34/79);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7) Pravilnik o klasifikaciji i kategorizaciji rezervi nafte, kondenzata i prirodnih gasova i vođenju evidencije o njima ("Službeni list SFRJ", broj 80/87);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8) Pravilnik o izradi projekata geoloških istraživanja ("Službeni glasnik SRS", broj 26/84);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9) Pravilnik o kriterijumima na osnovu kojih se utvrđuje potencijalnost područja u pogledu iznalaženja mineralnih sirovina ("Službeni glasnik SRS", broj 16/85);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10) Pravilnik o načinu čuvanja i sređivanju geološke dokumentacije ("Službeni glasnik SRS", broj 26/84);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11) Pravilnik o sadržini dokumentacije koja se odnosi na hidrogeološke i inženjersko-geološke podloge ("Službeni glasnik SRS", broj 26/84);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12) Pravilnik o sadržini i načinu vođenja dokumentacije o mikroseizmičkim, makroseizmičkim, seizmotektonskim i seizmogeološkim podacima ("Službeni glasnik SRS", broj 20/84).</w:t>
      </w:r>
    </w:p>
    <w:p w:rsidR="00E25661" w:rsidRPr="00E25661" w:rsidRDefault="00E25661" w:rsidP="00E2566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22"/>
      <w:bookmarkEnd w:id="22"/>
      <w:r w:rsidRPr="00E2566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22</w:t>
      </w:r>
    </w:p>
    <w:p w:rsidR="00E25661" w:rsidRPr="00E25661" w:rsidRDefault="00E25661" w:rsidP="00E2566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E25661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D43A2A" w:rsidRDefault="00D43A2A"/>
    <w:sectPr w:rsidR="00D43A2A" w:rsidSect="00D43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1"/>
    <w:rsid w:val="0027737D"/>
    <w:rsid w:val="00D43A2A"/>
    <w:rsid w:val="00E2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E2566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E25661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E2566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E25661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E25661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italic">
    <w:name w:val="normalitalic"/>
    <w:basedOn w:val="Normal"/>
    <w:rsid w:val="00E2566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27737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27737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737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27737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E2566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E25661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E2566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E25661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E25661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italic">
    <w:name w:val="normalitalic"/>
    <w:basedOn w:val="Normal"/>
    <w:rsid w:val="00E2566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27737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27737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737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27737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1678</Words>
  <Characters>9566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2018-09-06T10:23:00Z</dcterms:created>
  <dcterms:modified xsi:type="dcterms:W3CDTF">2018-09-06T10:23:00Z</dcterms:modified>
</cp:coreProperties>
</file>