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A3" w:rsidRPr="009452A3" w:rsidRDefault="009452A3" w:rsidP="009452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9452A3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9452A3" w:rsidRPr="009452A3" w:rsidRDefault="009452A3" w:rsidP="009452A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9452A3">
        <w:rPr>
          <w:rFonts w:asciiTheme="majorHAnsi" w:hAnsiTheme="majorHAnsi" w:cstheme="majorBidi"/>
          <w:color w:val="17365D" w:themeColor="text2" w:themeShade="BF"/>
          <w:lang w:eastAsia="sr-Latn-RS"/>
        </w:rPr>
        <w:t>O VRSTAMA AMBALAŽE SA DUGIM VEKOM TRAJANJA</w:t>
      </w:r>
    </w:p>
    <w:p w:rsidR="009452A3" w:rsidRPr="009452A3" w:rsidRDefault="009452A3" w:rsidP="009452A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9452A3">
        <w:rPr>
          <w:rFonts w:asciiTheme="majorHAnsi" w:hAnsiTheme="majorHAnsi" w:cstheme="majorBidi"/>
          <w:color w:val="4F81BD" w:themeColor="accent1"/>
          <w:lang w:eastAsia="sr-Latn-RS"/>
        </w:rPr>
        <w:t>("Sl. glasnik RS", br. 70/2009)</w:t>
      </w:r>
    </w:p>
    <w:p w:rsidR="009452A3" w:rsidRDefault="009452A3" w:rsidP="009452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D3591A" w:rsidRPr="00D3591A" w:rsidRDefault="00D3591A" w:rsidP="009452A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D3591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Ovim pravilnikom propisuju se vrste ambalaže sa dugim vekom trajanja. </w:t>
      </w:r>
      <w:bookmarkStart w:id="1" w:name="_GoBack"/>
      <w:bookmarkEnd w:id="1"/>
    </w:p>
    <w:p w:rsidR="00D3591A" w:rsidRPr="00D3591A" w:rsidRDefault="00D3591A" w:rsidP="00D359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D3591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Ambalaža sa dugim vekom trajanja jeste ambalaža za koju se može dokazati da služi permanentnoj upotrebi proizvoda, koja ima prosečan vek trajanja od pet ili više godina i koja se obično odlaže zajedno sa robom koju sadrži kada je završena upotreba upakovane robe.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Spisak vrsta ambalaže sa dugim vekom trajanja odštampan je uz ovaj pravilnik i čini njegov sastavni deo. </w:t>
      </w:r>
    </w:p>
    <w:p w:rsidR="00D3591A" w:rsidRPr="00D3591A" w:rsidRDefault="00D3591A" w:rsidP="00D359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D3591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D3591A" w:rsidRPr="00D3591A" w:rsidRDefault="00D3591A" w:rsidP="00D3591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D3591A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D3591A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SPISAK</w:t>
      </w:r>
      <w:r w:rsidRPr="00D3591A">
        <w:rPr>
          <w:rFonts w:ascii="Arial" w:eastAsia="Times New Roman" w:hAnsi="Arial" w:cs="Arial"/>
          <w:b/>
          <w:bCs/>
          <w:sz w:val="29"/>
          <w:szCs w:val="29"/>
          <w:lang w:val="sr-Latn-RS"/>
        </w:rPr>
        <w:br/>
        <w:t xml:space="preserve">VRSTA AMBALAŽE SA DUGIM VEKOM TRAJANJA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U ambalažu sa dugim vekom trajanja spadaju: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od stonog pribora,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CD kutije,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za foto aparate,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kožne aktovke,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za audio kasete,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lastRenderedPageBreak/>
        <w:t xml:space="preserve">- kutije za saobraćajne trougle,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omoti ploča,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za nakit,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za lance za sneg,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od igara,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opreme za prvu pomoć,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omoti video kaseta, </w:t>
      </w:r>
    </w:p>
    <w:p w:rsidR="00D3591A" w:rsidRPr="00D3591A" w:rsidRDefault="00D3591A" w:rsidP="00D3591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3591A">
        <w:rPr>
          <w:rFonts w:ascii="Arial" w:eastAsia="Times New Roman" w:hAnsi="Arial" w:cs="Arial"/>
          <w:lang w:val="sr-Latn-RS"/>
        </w:rPr>
        <w:t xml:space="preserve">- kutije za alat.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1A"/>
    <w:rsid w:val="00726675"/>
    <w:rsid w:val="009452A3"/>
    <w:rsid w:val="00D3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359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3591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3591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3591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2">
    <w:name w:val="naslov2"/>
    <w:basedOn w:val="Normal"/>
    <w:rsid w:val="00D3591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podnaslovpropisa">
    <w:name w:val="podnaslovpropisa"/>
    <w:basedOn w:val="Normal"/>
    <w:rsid w:val="00D3591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D3591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9452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452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52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452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359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3591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3591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3591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2">
    <w:name w:val="naslov2"/>
    <w:basedOn w:val="Normal"/>
    <w:rsid w:val="00D3591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podnaslovpropisa">
    <w:name w:val="podnaslovpropisa"/>
    <w:basedOn w:val="Normal"/>
    <w:rsid w:val="00D3591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D3591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9452A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452A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52A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452A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5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2018-09-06T12:04:00Z</dcterms:created>
  <dcterms:modified xsi:type="dcterms:W3CDTF">2018-09-06T12:04:00Z</dcterms:modified>
</cp:coreProperties>
</file>