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67EBD" w:rsidRPr="00867EBD" w:rsidRDefault="00867EBD" w:rsidP="00867EBD">
      <w:pPr>
        <w:pStyle w:val="Naslov"/>
        <w:pBdr>
          <w:bottom w:val="single" w:sz="8" w:space="4" w:color="4F81BD" w:themeColor="accent1"/>
        </w:pBdr>
        <w:jc w:val="center"/>
        <w:rPr>
          <w:rFonts w:asciiTheme="majorHAnsi" w:hAnsiTheme="majorHAnsi" w:cstheme="majorBidi"/>
          <w:color w:val="17365D" w:themeColor="text2" w:themeShade="BF"/>
          <w:lang w:eastAsia="sr-Latn-RS"/>
        </w:rPr>
      </w:pPr>
      <w:bookmarkStart w:id="0" w:name="clan_1"/>
      <w:bookmarkEnd w:id="0"/>
      <w:r w:rsidRPr="00867EBD">
        <w:rPr>
          <w:rFonts w:asciiTheme="majorHAnsi" w:hAnsiTheme="majorHAnsi" w:cstheme="majorBidi"/>
          <w:color w:val="17365D" w:themeColor="text2" w:themeShade="BF"/>
          <w:lang w:eastAsia="sr-Latn-RS"/>
        </w:rPr>
        <w:t>PRAVILNIK</w:t>
      </w:r>
    </w:p>
    <w:p w:rsidR="00867EBD" w:rsidRPr="00867EBD" w:rsidRDefault="00867EBD" w:rsidP="00867EBD">
      <w:pPr>
        <w:pStyle w:val="Naslov"/>
        <w:pBdr>
          <w:bottom w:val="single" w:sz="8" w:space="4" w:color="4F81BD" w:themeColor="accent1"/>
        </w:pBdr>
        <w:jc w:val="center"/>
        <w:rPr>
          <w:rFonts w:asciiTheme="majorHAnsi" w:hAnsiTheme="majorHAnsi" w:cstheme="majorBidi"/>
          <w:color w:val="17365D" w:themeColor="text2" w:themeShade="BF"/>
          <w:lang w:eastAsia="sr-Latn-RS"/>
        </w:rPr>
      </w:pPr>
      <w:r w:rsidRPr="00867EBD">
        <w:rPr>
          <w:rFonts w:asciiTheme="majorHAnsi" w:hAnsiTheme="majorHAnsi" w:cstheme="majorBidi"/>
          <w:color w:val="17365D" w:themeColor="text2" w:themeShade="BF"/>
          <w:lang w:eastAsia="sr-Latn-RS"/>
        </w:rPr>
        <w:t>O KATEGORIJAMA, ISPITIVANJU I KLASIFIKACIJI OTPADA</w:t>
      </w:r>
    </w:p>
    <w:p w:rsidR="00867EBD" w:rsidRPr="00867EBD" w:rsidRDefault="00867EBD" w:rsidP="00867EBD">
      <w:pPr>
        <w:pStyle w:val="Podnaslov"/>
        <w:numPr>
          <w:ilvl w:val="0"/>
          <w:numId w:val="0"/>
        </w:numPr>
        <w:jc w:val="center"/>
        <w:rPr>
          <w:rFonts w:asciiTheme="majorHAnsi" w:hAnsiTheme="majorHAnsi" w:cstheme="majorBidi"/>
          <w:color w:val="4F81BD" w:themeColor="accent1"/>
          <w:lang w:eastAsia="sr-Latn-RS"/>
        </w:rPr>
      </w:pPr>
      <w:r w:rsidRPr="00867EBD">
        <w:rPr>
          <w:rFonts w:asciiTheme="majorHAnsi" w:hAnsiTheme="majorHAnsi" w:cstheme="majorBidi"/>
          <w:color w:val="4F81BD" w:themeColor="accent1"/>
          <w:lang w:eastAsia="sr-Latn-RS"/>
        </w:rPr>
        <w:t>("Sl. glasnik RS", br. 56/2010)</w:t>
      </w:r>
    </w:p>
    <w:p w:rsidR="00867EBD" w:rsidRDefault="00867EBD" w:rsidP="00867EBD">
      <w:pPr>
        <w:spacing w:before="240" w:after="120" w:line="240" w:lineRule="auto"/>
        <w:jc w:val="center"/>
        <w:rPr>
          <w:rFonts w:ascii="Arial" w:eastAsia="Times New Roman" w:hAnsi="Arial" w:cs="Arial"/>
          <w:b/>
          <w:bCs/>
          <w:sz w:val="24"/>
          <w:szCs w:val="24"/>
          <w:lang w:val="sr-Latn-RS"/>
        </w:rPr>
      </w:pPr>
      <w:bookmarkStart w:id="1" w:name="_GoBack"/>
      <w:bookmarkEnd w:id="1"/>
    </w:p>
    <w:p w:rsidR="001F509C" w:rsidRPr="001F509C" w:rsidRDefault="001F509C" w:rsidP="00867EBD">
      <w:pPr>
        <w:spacing w:before="240" w:after="120" w:line="240" w:lineRule="auto"/>
        <w:jc w:val="center"/>
        <w:rPr>
          <w:rFonts w:ascii="Arial" w:eastAsia="Times New Roman" w:hAnsi="Arial" w:cs="Arial"/>
          <w:b/>
          <w:bCs/>
          <w:sz w:val="24"/>
          <w:szCs w:val="24"/>
          <w:lang w:val="sr-Latn-RS"/>
        </w:rPr>
      </w:pPr>
      <w:r w:rsidRPr="001F509C">
        <w:rPr>
          <w:rFonts w:ascii="Arial" w:eastAsia="Times New Roman" w:hAnsi="Arial" w:cs="Arial"/>
          <w:b/>
          <w:bCs/>
          <w:sz w:val="24"/>
          <w:szCs w:val="24"/>
          <w:lang w:val="sr-Latn-RS"/>
        </w:rPr>
        <w:t xml:space="preserve">Član 1 </w:t>
      </w:r>
    </w:p>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Ovim pravilnikom propisuje se: Katalog otpada; lista kategorija otpada (Q lista); lista kategorija opasnog otpada prema njihovoj prirodi ili aktivnosti kojom se stvaraju (Y lista); lista komponenti otpada koji ga čine opasnim (C lista); lista opasnih karakteristika otpada (H lista); lista postupaka i metoda odlaganja i ponovnog iskorišćenja otpada (D i R lista); granične vrednosti koncentracije opasnih komponenti u otpadu na osnovu kojih se određuju karakteristike otpada; vrste parametara za određivanje fizičko-hemijskih osobina opasnog otpada namenjenog za fizičko-hemijski tretman; vrste parametara za ispitivanje otpada za potrebe termičkog tretmana; vrste parametara za ispitivanje otpada i ispitivanje eluata namenjenog odlaganju; vrste, sadržina i obrazac izveštaja o ispitivanju otpada i način i postupak klasifikacije otpada. </w:t>
      </w:r>
    </w:p>
    <w:p w:rsidR="001F509C" w:rsidRPr="001F509C" w:rsidRDefault="001F509C" w:rsidP="001F509C">
      <w:pPr>
        <w:spacing w:before="240" w:after="120" w:line="240" w:lineRule="auto"/>
        <w:jc w:val="center"/>
        <w:rPr>
          <w:rFonts w:ascii="Arial" w:eastAsia="Times New Roman" w:hAnsi="Arial" w:cs="Arial"/>
          <w:b/>
          <w:bCs/>
          <w:sz w:val="24"/>
          <w:szCs w:val="24"/>
          <w:lang w:val="sr-Latn-RS"/>
        </w:rPr>
      </w:pPr>
      <w:bookmarkStart w:id="2" w:name="clan_2"/>
      <w:bookmarkEnd w:id="2"/>
      <w:r w:rsidRPr="001F509C">
        <w:rPr>
          <w:rFonts w:ascii="Arial" w:eastAsia="Times New Roman" w:hAnsi="Arial" w:cs="Arial"/>
          <w:b/>
          <w:bCs/>
          <w:sz w:val="24"/>
          <w:szCs w:val="24"/>
          <w:lang w:val="sr-Latn-RS"/>
        </w:rPr>
        <w:t xml:space="preserve">Član 2 </w:t>
      </w:r>
    </w:p>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Katalog otpada je zbirna lista neopasnog i opasnog otpada prema kojoj se vrši razvrstavanje otpada u dvadeset grupa u zavisnosti od mesta nastanka i porekla, data u Prilogu 1. koji je odštampan uz ovaj pravilnik i čini njegov sastavni deo. </w:t>
      </w:r>
    </w:p>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Grupe otpada iz stava 1. ovog člana označene su dvocifrenim brojevima, a šestocifrenim brojevima označene su pojedinačne vrste otpada. </w:t>
      </w:r>
    </w:p>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Brojevi iz stava 2. ovog člana nazivaju se indeksni brojevi otpada i označavaju: </w:t>
      </w:r>
    </w:p>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1) prve dve cifre označavaju aktivnost iz koje nastaje otpad; </w:t>
      </w:r>
    </w:p>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2) treća i četvrta cifra označavaju proces u kojem otpad nastaje; </w:t>
      </w:r>
    </w:p>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3) peta i šesta cifra označavaju deo procesa iz kojeg otpad nastaje. </w:t>
      </w:r>
    </w:p>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U Katalogu otpada, opasan otpad označen je zvezdicom (</w:t>
      </w:r>
      <w:r w:rsidRPr="001F509C">
        <w:rPr>
          <w:rFonts w:ascii="Arial" w:eastAsia="Times New Roman" w:hAnsi="Arial" w:cs="Arial"/>
          <w:b/>
          <w:bCs/>
          <w:lang w:val="sr-Latn-RS"/>
        </w:rPr>
        <w:t>*</w:t>
      </w:r>
      <w:r w:rsidRPr="001F509C">
        <w:rPr>
          <w:rFonts w:ascii="Arial" w:eastAsia="Times New Roman" w:hAnsi="Arial" w:cs="Arial"/>
          <w:lang w:val="sr-Latn-RS"/>
        </w:rPr>
        <w:t xml:space="preserve">) koja se stavlja posle indeksnog broja. </w:t>
      </w:r>
    </w:p>
    <w:p w:rsidR="001F509C" w:rsidRPr="001F509C" w:rsidRDefault="001F509C" w:rsidP="001F509C">
      <w:pPr>
        <w:spacing w:before="240" w:after="120" w:line="240" w:lineRule="auto"/>
        <w:jc w:val="center"/>
        <w:rPr>
          <w:rFonts w:ascii="Arial" w:eastAsia="Times New Roman" w:hAnsi="Arial" w:cs="Arial"/>
          <w:b/>
          <w:bCs/>
          <w:sz w:val="24"/>
          <w:szCs w:val="24"/>
          <w:lang w:val="sr-Latn-RS"/>
        </w:rPr>
      </w:pPr>
      <w:bookmarkStart w:id="3" w:name="clan_3"/>
      <w:bookmarkEnd w:id="3"/>
      <w:r w:rsidRPr="001F509C">
        <w:rPr>
          <w:rFonts w:ascii="Arial" w:eastAsia="Times New Roman" w:hAnsi="Arial" w:cs="Arial"/>
          <w:b/>
          <w:bCs/>
          <w:sz w:val="24"/>
          <w:szCs w:val="24"/>
          <w:lang w:val="sr-Latn-RS"/>
        </w:rPr>
        <w:t xml:space="preserve">Član 3 </w:t>
      </w:r>
    </w:p>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Otpad je određen prema kategorijama koje su date u Prilogu 2. koji je odštampan uz ovaj pravilnik i čini njegov sastavni deo. </w:t>
      </w:r>
    </w:p>
    <w:p w:rsidR="001F509C" w:rsidRPr="001F509C" w:rsidRDefault="001F509C" w:rsidP="001F509C">
      <w:pPr>
        <w:spacing w:before="240" w:after="120" w:line="240" w:lineRule="auto"/>
        <w:jc w:val="center"/>
        <w:rPr>
          <w:rFonts w:ascii="Arial" w:eastAsia="Times New Roman" w:hAnsi="Arial" w:cs="Arial"/>
          <w:b/>
          <w:bCs/>
          <w:sz w:val="24"/>
          <w:szCs w:val="24"/>
          <w:lang w:val="sr-Latn-RS"/>
        </w:rPr>
      </w:pPr>
      <w:bookmarkStart w:id="4" w:name="clan_4"/>
      <w:bookmarkEnd w:id="4"/>
      <w:r w:rsidRPr="001F509C">
        <w:rPr>
          <w:rFonts w:ascii="Arial" w:eastAsia="Times New Roman" w:hAnsi="Arial" w:cs="Arial"/>
          <w:b/>
          <w:bCs/>
          <w:sz w:val="24"/>
          <w:szCs w:val="24"/>
          <w:lang w:val="sr-Latn-RS"/>
        </w:rPr>
        <w:lastRenderedPageBreak/>
        <w:t xml:space="preserve">Član 4 </w:t>
      </w:r>
    </w:p>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Lista kategorija ili srodnih tipova opasnog otpada prema njihovoj prirodi ili prema aktivnosti kojom se stvaraju (Y lista) data je u Prilogu 3. koji je odštampan uz ovaj pravilnik i čini njegov sastavni deo. </w:t>
      </w:r>
    </w:p>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Opasan otpad se određuje prema karakteristikama otpada koje ga čine opasnim (H lista) i komponentama otpada zbog kojih se otpad smatra opasnim (C lista). </w:t>
      </w:r>
    </w:p>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Komponente otpada zbog kojih se otpad smatra opasnim ako ima opasne karakteristike (C lista) date su Prilogu 4. koji je odštampan uz ovaj pravilnik i čini njegov sastavni deo. </w:t>
      </w:r>
    </w:p>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Otpad karakterisan kao opasan koji pokazuje jednu ili više karakteristika sa Liste opasnih karakteristika otpada (H lista) dat je u Prilogu 5. koji je odštampan uz ovaj pravilnik i čini njegov sastavni deo i u odnosu na H3-H8, H10 i H11 jednu ili više od sledećih karakteristika, i to: </w:t>
      </w:r>
    </w:p>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1) tačka paljenja ≤ (manje ili jednako) 55°C; </w:t>
      </w:r>
    </w:p>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2) jedna ili više supstanci klasifikovanih kao veoma toksične pri ukupnoj koncentraciji ≥ 0,1%; </w:t>
      </w:r>
    </w:p>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3) jedna ili više supstanci klasifikovanih kao toksične pri ukupnoj koncentraciji ≥ 3%; </w:t>
      </w:r>
    </w:p>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4) jedna ili više supstanci klasifikovanih kao štetne pri ukupnoj koncentraciji ≥ 25%; </w:t>
      </w:r>
    </w:p>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5) jedna ili više korozivnih supstanci klasifikovanih kao R35 (izaziva ozbiljne opekotine) pri ukupnoj koncentraciji ≥ 1%; </w:t>
      </w:r>
    </w:p>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6) jedna ili više korozivnih supstanci klasifikovanih kao R34 (izaziva opekotine) pri ukupnoj koncentraciji ≥ 5%; </w:t>
      </w:r>
    </w:p>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7) jedna ili više iritantnih supstanci klasifikovanih kao R41 (rizik od ozbiljnog oštećenja očiju) pri ukupnoj koncentraciji ≥10%; </w:t>
      </w:r>
    </w:p>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8) jedna ili više iritantnih supstanci klasifikovanih kao R36, R37, R38 (nadražuje oči, respiratorni sistem i kožu) pri ukupnoj koncentraciji ≥20%; </w:t>
      </w:r>
    </w:p>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9) jedna supstanca za koju se zna da je karcinogena kategorija 1 ili 2 pri koncentraciji ≥0.1%; </w:t>
      </w:r>
    </w:p>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10) jedna supstanca za koju se zna da je karcinogena kategorija 3 pri koncentraciji ≥1%; </w:t>
      </w:r>
    </w:p>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11) jedna supstanca toksična za reprodukciju kategorije 1 ili 2 klasifikovane kao R60, R61 (može smanjiti plodnost, može prouzrokovati oštećenje fetusa) pri koncentraciji ≥5%; </w:t>
      </w:r>
    </w:p>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12) jedna supstanca toksična za reprodukciju kategorije 3 klasifikovane kao R62, R63 (rizik od smanjenja plodnosti, mogući rizik od oštećenja fetusa) pri koncentraciji ≥5%; </w:t>
      </w:r>
    </w:p>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13) jedna mutagena supstanca kategorije 1 ili 2 klasifikovane kao R46 (može prouzrokovati nasledno genetsko oštećenje) pri koncentraciji ≥0.1%; </w:t>
      </w:r>
    </w:p>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lastRenderedPageBreak/>
        <w:t xml:space="preserve">14) jedna mutagena supstanca kategorije 3 klasifikovane kao R40 (ograničeno prisustvo karcinogenog efekta) pri koncentraciji ≥1%. </w:t>
      </w:r>
    </w:p>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Za karakteristike opasnog otpada navedene u H1, H2, H9 i H12 do H14 ne mogu se primeniti karakteristike specificirane u stavu 4. ovog člana. </w:t>
      </w:r>
    </w:p>
    <w:p w:rsidR="001F509C" w:rsidRPr="001F509C" w:rsidRDefault="001F509C" w:rsidP="001F509C">
      <w:pPr>
        <w:spacing w:before="240" w:after="120" w:line="240" w:lineRule="auto"/>
        <w:jc w:val="center"/>
        <w:rPr>
          <w:rFonts w:ascii="Arial" w:eastAsia="Times New Roman" w:hAnsi="Arial" w:cs="Arial"/>
          <w:b/>
          <w:bCs/>
          <w:sz w:val="24"/>
          <w:szCs w:val="24"/>
          <w:lang w:val="sr-Latn-RS"/>
        </w:rPr>
      </w:pPr>
      <w:bookmarkStart w:id="5" w:name="clan_5"/>
      <w:bookmarkEnd w:id="5"/>
      <w:r w:rsidRPr="001F509C">
        <w:rPr>
          <w:rFonts w:ascii="Arial" w:eastAsia="Times New Roman" w:hAnsi="Arial" w:cs="Arial"/>
          <w:b/>
          <w:bCs/>
          <w:sz w:val="24"/>
          <w:szCs w:val="24"/>
          <w:lang w:val="sr-Latn-RS"/>
        </w:rPr>
        <w:t xml:space="preserve">Član 5 </w:t>
      </w:r>
    </w:p>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Oznake postupaka i metoda odlaganja ili postupaka i metoda radi ponovnog iskorišćenja otpada određene (D i R lista) date su u Prilogu 6. koji je odštampan uz ovaj pravilnik i čini njegov sastavni deo. </w:t>
      </w:r>
    </w:p>
    <w:p w:rsidR="001F509C" w:rsidRPr="001F509C" w:rsidRDefault="001F509C" w:rsidP="001F509C">
      <w:pPr>
        <w:spacing w:before="240" w:after="120" w:line="240" w:lineRule="auto"/>
        <w:jc w:val="center"/>
        <w:rPr>
          <w:rFonts w:ascii="Arial" w:eastAsia="Times New Roman" w:hAnsi="Arial" w:cs="Arial"/>
          <w:b/>
          <w:bCs/>
          <w:sz w:val="24"/>
          <w:szCs w:val="24"/>
          <w:lang w:val="sr-Latn-RS"/>
        </w:rPr>
      </w:pPr>
      <w:bookmarkStart w:id="6" w:name="clan_6"/>
      <w:bookmarkEnd w:id="6"/>
      <w:r w:rsidRPr="001F509C">
        <w:rPr>
          <w:rFonts w:ascii="Arial" w:eastAsia="Times New Roman" w:hAnsi="Arial" w:cs="Arial"/>
          <w:b/>
          <w:bCs/>
          <w:sz w:val="24"/>
          <w:szCs w:val="24"/>
          <w:lang w:val="sr-Latn-RS"/>
        </w:rPr>
        <w:t xml:space="preserve">Član 6 </w:t>
      </w:r>
    </w:p>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Utvrđivanje sastava, odnosno opasnih karakteristika otpada vrši se ispitivanjem i klasifikacijom otpada, kao i određivanje daljih postupaka ili metoda postupanja sa otpadom u skladu sa Zakonom. </w:t>
      </w:r>
    </w:p>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Ispitivanje otpada vrši se kroz sledeće postupke: </w:t>
      </w:r>
    </w:p>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1) uzorkovanje otpada; </w:t>
      </w:r>
    </w:p>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2) identifikacija otpada sa utvrđivanjem kategorije otpada; </w:t>
      </w:r>
    </w:p>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3) karakterizacija otpada u zavisnosti od stepena opasnosti (inertan, neopasan, opasan) i određivanje opasnih karakteristika otpada; </w:t>
      </w:r>
    </w:p>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4) karakterizacija opasnog otpada i utvrđivanje koncentracije opasnih materija u otpadu; </w:t>
      </w:r>
    </w:p>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5) određivanje fizičko-hemijskih karakteristika otpada; </w:t>
      </w:r>
    </w:p>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6) određivanje toksikoloških karakteristika i efekata na ljudsko zdravlje; </w:t>
      </w:r>
    </w:p>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7) određivanje mogućih uticaja na životnu sredinu; </w:t>
      </w:r>
    </w:p>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8) druge postupke u skladu sa primenjenom metodologijom; </w:t>
      </w:r>
    </w:p>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9) izrada Izveštaja o ispitivanju otpada. </w:t>
      </w:r>
    </w:p>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Granične vrednosti koncentracije opasnih komponenti u otpadu na osnovu kojih se određuju karakteristike otpada date su u Prilogu 7. koji je odštampan uz ovaj pravilnik i čine njegov sastavni deo. </w:t>
      </w:r>
    </w:p>
    <w:p w:rsidR="001F509C" w:rsidRPr="001F509C" w:rsidRDefault="001F509C" w:rsidP="001F509C">
      <w:pPr>
        <w:spacing w:before="240" w:after="120" w:line="240" w:lineRule="auto"/>
        <w:jc w:val="center"/>
        <w:rPr>
          <w:rFonts w:ascii="Arial" w:eastAsia="Times New Roman" w:hAnsi="Arial" w:cs="Arial"/>
          <w:b/>
          <w:bCs/>
          <w:sz w:val="24"/>
          <w:szCs w:val="24"/>
          <w:lang w:val="sr-Latn-RS"/>
        </w:rPr>
      </w:pPr>
      <w:bookmarkStart w:id="7" w:name="clan_7"/>
      <w:bookmarkEnd w:id="7"/>
      <w:r w:rsidRPr="001F509C">
        <w:rPr>
          <w:rFonts w:ascii="Arial" w:eastAsia="Times New Roman" w:hAnsi="Arial" w:cs="Arial"/>
          <w:b/>
          <w:bCs/>
          <w:sz w:val="24"/>
          <w:szCs w:val="24"/>
          <w:lang w:val="sr-Latn-RS"/>
        </w:rPr>
        <w:t xml:space="preserve">Član 7 </w:t>
      </w:r>
    </w:p>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Opasan otpad namenjen za fizičko-hemijski tretman ispituje se u skladu sa članom 6. ovog pravilnika, a prema Listi parametara za određivanje fizičko-hemijskih karakteristika opasnog otpada namenjenog za fizičko-hemijski tretman, datoj u Prilogu 8. koji je odštampan uz ovaj pravilnik i čini njegov sastavni deo. </w:t>
      </w:r>
    </w:p>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lastRenderedPageBreak/>
        <w:t xml:space="preserve">Otpad koji nastane nakon fizičko-hemijskog tretmana se klasifikuje drugom oznakom iz Kataloga otpada, a ukoliko se odlaže na deponiju mora ispunjavati minimalne kriterijume za odlaganje granulisanog otpada ili monolitnog otpada koji su sastavni deo Priloga 8. </w:t>
      </w:r>
    </w:p>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Monolitni otpad iz stava 2. ovog člana je otpad koji je tretiran sa namerom, radi solidifikacije i čvrstog vezivanja (kalupi, blokovi, kolone, materijali koji imaju osobine cementa i sl.). </w:t>
      </w:r>
    </w:p>
    <w:p w:rsidR="001F509C" w:rsidRPr="001F509C" w:rsidRDefault="001F509C" w:rsidP="001F509C">
      <w:pPr>
        <w:spacing w:before="240" w:after="120" w:line="240" w:lineRule="auto"/>
        <w:jc w:val="center"/>
        <w:rPr>
          <w:rFonts w:ascii="Arial" w:eastAsia="Times New Roman" w:hAnsi="Arial" w:cs="Arial"/>
          <w:b/>
          <w:bCs/>
          <w:sz w:val="24"/>
          <w:szCs w:val="24"/>
          <w:lang w:val="sr-Latn-RS"/>
        </w:rPr>
      </w:pPr>
      <w:bookmarkStart w:id="8" w:name="clan_8"/>
      <w:bookmarkEnd w:id="8"/>
      <w:r w:rsidRPr="001F509C">
        <w:rPr>
          <w:rFonts w:ascii="Arial" w:eastAsia="Times New Roman" w:hAnsi="Arial" w:cs="Arial"/>
          <w:b/>
          <w:bCs/>
          <w:sz w:val="24"/>
          <w:szCs w:val="24"/>
          <w:lang w:val="sr-Latn-RS"/>
        </w:rPr>
        <w:t xml:space="preserve">Član 8 </w:t>
      </w:r>
    </w:p>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Otpad namenjen termičkom tretmanu ispituje se u skladu sa članom 6. ovog pravilnika, a prema Listi parametara za ispitivanje otpada za potrebe termičkog tretman datoj u Prilogu 9. koja je odštampana uz ovaj pravilnik i čini njegov sastavni deo. </w:t>
      </w:r>
    </w:p>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Otpad namenjen termičkom tretmanu je: </w:t>
      </w:r>
    </w:p>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a) otpad visoke toplotne moći, koji je sagorljiv bez dodatnog goriva; ili </w:t>
      </w:r>
    </w:p>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b) otpad niske toplotne moći, koji nije sagorljiv bez dodatnog goriva. </w:t>
      </w:r>
    </w:p>
    <w:p w:rsidR="001F509C" w:rsidRPr="001F509C" w:rsidRDefault="001F509C" w:rsidP="001F509C">
      <w:pPr>
        <w:spacing w:before="240" w:after="120" w:line="240" w:lineRule="auto"/>
        <w:jc w:val="center"/>
        <w:rPr>
          <w:rFonts w:ascii="Arial" w:eastAsia="Times New Roman" w:hAnsi="Arial" w:cs="Arial"/>
          <w:b/>
          <w:bCs/>
          <w:sz w:val="24"/>
          <w:szCs w:val="24"/>
          <w:lang w:val="sr-Latn-RS"/>
        </w:rPr>
      </w:pPr>
      <w:bookmarkStart w:id="9" w:name="clan_9"/>
      <w:bookmarkEnd w:id="9"/>
      <w:r w:rsidRPr="001F509C">
        <w:rPr>
          <w:rFonts w:ascii="Arial" w:eastAsia="Times New Roman" w:hAnsi="Arial" w:cs="Arial"/>
          <w:b/>
          <w:bCs/>
          <w:sz w:val="24"/>
          <w:szCs w:val="24"/>
          <w:lang w:val="sr-Latn-RS"/>
        </w:rPr>
        <w:t xml:space="preserve">Član 9 </w:t>
      </w:r>
    </w:p>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Otpad namenjen odlaganju ispituje se prema u skladu sa članom 6. ovog pravilnika, a ispituje prema Listi parametara za ispitivanje otpada namenjenog odlaganju, datoj u Prilogu 10. koji je odštampan uz ovaj pravilnik i čini njegov sastavni deo. </w:t>
      </w:r>
    </w:p>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Toksične karakteristike otpada namenjenog odlaganju ispituju se radi utvrđivanja rizika po zdravlje ljudi i životnu sredinu usled mogućeg zagađenja podzemnih voda iz odloženog otpada. </w:t>
      </w:r>
    </w:p>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Otpad namenjen za odlaganje na deponije neopasnog, opasnog ili inertnog otpada se ispituje posebno, u zavisnosti od karaktera otpada. </w:t>
      </w:r>
    </w:p>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Parametri za ispitivanje otpada namenjenog odlaganju na deponiju dati su u Prilogu 10. ovog pravilnika. </w:t>
      </w:r>
    </w:p>
    <w:p w:rsidR="001F509C" w:rsidRPr="001F509C" w:rsidRDefault="001F509C" w:rsidP="001F509C">
      <w:pPr>
        <w:spacing w:before="240" w:after="120" w:line="240" w:lineRule="auto"/>
        <w:jc w:val="center"/>
        <w:rPr>
          <w:rFonts w:ascii="Arial" w:eastAsia="Times New Roman" w:hAnsi="Arial" w:cs="Arial"/>
          <w:b/>
          <w:bCs/>
          <w:sz w:val="24"/>
          <w:szCs w:val="24"/>
          <w:lang w:val="sr-Latn-RS"/>
        </w:rPr>
      </w:pPr>
      <w:bookmarkStart w:id="10" w:name="clan_10"/>
      <w:bookmarkEnd w:id="10"/>
      <w:r w:rsidRPr="001F509C">
        <w:rPr>
          <w:rFonts w:ascii="Arial" w:eastAsia="Times New Roman" w:hAnsi="Arial" w:cs="Arial"/>
          <w:b/>
          <w:bCs/>
          <w:sz w:val="24"/>
          <w:szCs w:val="24"/>
          <w:lang w:val="sr-Latn-RS"/>
        </w:rPr>
        <w:t xml:space="preserve">Član 10 </w:t>
      </w:r>
    </w:p>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Izveštaj o ispitivanju otpada sadrži: </w:t>
      </w:r>
    </w:p>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1) naziv i adresu laboratorije koja je vršila ispitivanja; </w:t>
      </w:r>
    </w:p>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2) jedinstvenu identifikaciju izveštaja o ispitivanju i identifikaciju svake strane izveštaja; </w:t>
      </w:r>
    </w:p>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3) podatke o podnosiocu zahteva za ispitivanje (naziv, ime i prezime odgovornog lica, adresu, broj telefona, faksa i e-mail); </w:t>
      </w:r>
    </w:p>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4) podatke o uzorku: naziv uzorka, naziv proizvođača otpada, lokacija sa koje je uzet uzorak, GPS koordinate, način i metodu uzorkovanja, datum i vreme uzorkovanja i drugi podaci o uzorku, ako je relevantno, ime lica koje je vršilo uzorkovanje; </w:t>
      </w:r>
    </w:p>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lastRenderedPageBreak/>
        <w:t xml:space="preserve">5) opis stanja i nedvosmislenu identifikaciju uzorka koji je ispitivan; </w:t>
      </w:r>
    </w:p>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6) rezultate ispitivanja (parametre koji se ispituju, nađene vrednosti koncentracija, nađene vrednosti fizičkih, bioloških i mikrobioloških ispitivanja, referentne vrednosti određene važećim propisima i referentne vrednosti koje nisu sadržane u propisima već u posebno naznačenim dokumentima, jedinice u kojima se rezultati izdaju, oznaku metoda); </w:t>
      </w:r>
    </w:p>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7) potpis lica koje je vršilo ispitivanje i koje overava izveštaj o ispitivanju; </w:t>
      </w:r>
    </w:p>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8) datum izdavanja izveštaja; </w:t>
      </w:r>
    </w:p>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9) prostor za upisivanje eventualnih napomena (ako nisu sprovedena sva zahtevana ispitivanja ili se na drugi način odstupilo od zahteva za ispitivanje, ako je deo ispitivanja obavilo drugo ovlašćeno lice, navode se svi podaci o drugom ovlašćenom licu i njegovom ispitivanju koje je sastavni deo izveštaja); </w:t>
      </w:r>
    </w:p>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10) originalni izveštaj laboratorije koja je izvršila deo ispitivanja; </w:t>
      </w:r>
    </w:p>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11) fotografski snimak ili video zapis terena na kome je izvršeno uzorkovanje. </w:t>
      </w:r>
    </w:p>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Izveštaj o ispitivanju otpada iz stava 1. ovog člana sadrži i klasifikaciju otpada sa sledećim podacima, i to: </w:t>
      </w:r>
    </w:p>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1) broj i datum izveštaja o ispitivanju otpada; </w:t>
      </w:r>
    </w:p>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2) naziv otpada; </w:t>
      </w:r>
    </w:p>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3) identifikacioni broj uzorka otpada; </w:t>
      </w:r>
    </w:p>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4) opis postupka nastanka otpada; </w:t>
      </w:r>
    </w:p>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5) količina otpada od koje je izvršeno uzorkovanje; </w:t>
      </w:r>
    </w:p>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6) fizičko svojstvo otpada: prah, čvrsta materija, viskozna materija, pasta, mulj, tečna materija, gasovita materija, ostalo; </w:t>
      </w:r>
    </w:p>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7) kategorija otpada prema Listi kategorija otpada (Q lista); </w:t>
      </w:r>
    </w:p>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8) indeksni broj otpada prema Katalogu otpada; </w:t>
      </w:r>
    </w:p>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9) karakter otpada (opasan/neopasan/inertan); </w:t>
      </w:r>
    </w:p>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10) Y oznaku prema Listi kategorija ili srodnih tipova opasnog otpada prema njihovoj prirodi ili aktivnosti kojom se stvaraju (Y lista), ukoliko je otpad opasan; </w:t>
      </w:r>
    </w:p>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11) C oznaku prema Listi komponenti otpada koji ga čine opasnim (C lista), ukoliko je otpad opasan; </w:t>
      </w:r>
    </w:p>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lastRenderedPageBreak/>
        <w:t xml:space="preserve">12) H oznaku prema Listi karakteristika otpada koje ga čine opasnim (H lista), ukoliko je otpad opasan; </w:t>
      </w:r>
    </w:p>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13) napomene. </w:t>
      </w:r>
    </w:p>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Izgled izveštaja o ispitivanju otpada dat je na Obrascu 1. koji je odštampan uz ovaj pravilnik i čini njegov sastavni deo. </w:t>
      </w:r>
    </w:p>
    <w:p w:rsidR="001F509C" w:rsidRPr="001F509C" w:rsidRDefault="001F509C" w:rsidP="001F509C">
      <w:pPr>
        <w:spacing w:before="240" w:after="120" w:line="240" w:lineRule="auto"/>
        <w:jc w:val="center"/>
        <w:rPr>
          <w:rFonts w:ascii="Arial" w:eastAsia="Times New Roman" w:hAnsi="Arial" w:cs="Arial"/>
          <w:b/>
          <w:bCs/>
          <w:sz w:val="24"/>
          <w:szCs w:val="24"/>
          <w:lang w:val="sr-Latn-RS"/>
        </w:rPr>
      </w:pPr>
      <w:bookmarkStart w:id="11" w:name="clan_11"/>
      <w:bookmarkEnd w:id="11"/>
      <w:r w:rsidRPr="001F509C">
        <w:rPr>
          <w:rFonts w:ascii="Arial" w:eastAsia="Times New Roman" w:hAnsi="Arial" w:cs="Arial"/>
          <w:b/>
          <w:bCs/>
          <w:sz w:val="24"/>
          <w:szCs w:val="24"/>
          <w:lang w:val="sr-Latn-RS"/>
        </w:rPr>
        <w:t xml:space="preserve">Član 11 </w:t>
      </w:r>
    </w:p>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Za prekogranično kretanje otpada izveštaj o ispitivanju otpada sadrži podatke iz Obrasca 1. ovog pravilnika i podatke o klasifikaciji otpada za uvoz, izvoz i tranzit otpada, i to: </w:t>
      </w:r>
    </w:p>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1) broj i datum izveštaja o ispitivanju otpada; </w:t>
      </w:r>
    </w:p>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2) naziv otpada; </w:t>
      </w:r>
    </w:p>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3) identifikacioni broj uzorka otpada; </w:t>
      </w:r>
    </w:p>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4) opis postupka nastanka otpada; </w:t>
      </w:r>
    </w:p>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5) količina otpada od koje je izvršeno uzorkovanje; </w:t>
      </w:r>
    </w:p>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6) ukupna količina otpada predviđena za uvoz, izvoz ili tranzit; </w:t>
      </w:r>
    </w:p>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7) predviđen period za uvoz, izvoz ili tranzit; </w:t>
      </w:r>
    </w:p>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8) fizičko svojstvo otpada: prah, čvrsta materija, viskozna materija, pasta, mulj, tečna materija, gasovita materija, ostalo; </w:t>
      </w:r>
    </w:p>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9) karakter otpada (opasan/neopasan/inertan); </w:t>
      </w:r>
    </w:p>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10) oznaka otpada prema Bazelskoj konvenciji (Aneks VIII - lista A i Aneks IX - lista B); </w:t>
      </w:r>
    </w:p>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11) kategorija otpada prema Bazelskoj konvenciji (Aneks I - Y oznaka); </w:t>
      </w:r>
    </w:p>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12) opasna karakteristika otpada prema Bazelskoj konvenciji (Aneks III - H oznaka); </w:t>
      </w:r>
    </w:p>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13) identifikacioni broj UN; </w:t>
      </w:r>
    </w:p>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14) UN klasa (ADR/RID propisi: ADR - propisi za transport opasnih materija u drumskom saobraćaju ili RID propisi za transport opasnih materija u železničkom saobraćaju); </w:t>
      </w:r>
    </w:p>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15) oznaka otpada iz Kataloga otpada; </w:t>
      </w:r>
    </w:p>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16) klasifikacija otpada prema OECD listi otpada (zelena, oker); </w:t>
      </w:r>
    </w:p>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17) nacionalna oznaka otpada i carinski broj; </w:t>
      </w:r>
    </w:p>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lastRenderedPageBreak/>
        <w:t xml:space="preserve">18) metode postupanja sa otpadom (prema Bazelskoj konvenciji, Aneks IVa - D i Aneks IVb - R); </w:t>
      </w:r>
    </w:p>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19) napomene. </w:t>
      </w:r>
    </w:p>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Podaci o klasifikaciji otpada iz stava 1. ovog člana dati su u Obrascu 2. koji je odštampan uz ovaj pravilnik i čini njegov sastavni deo. </w:t>
      </w:r>
    </w:p>
    <w:p w:rsidR="001F509C" w:rsidRPr="001F509C" w:rsidRDefault="001F509C" w:rsidP="001F509C">
      <w:pPr>
        <w:spacing w:before="240" w:after="120" w:line="240" w:lineRule="auto"/>
        <w:jc w:val="center"/>
        <w:rPr>
          <w:rFonts w:ascii="Arial" w:eastAsia="Times New Roman" w:hAnsi="Arial" w:cs="Arial"/>
          <w:b/>
          <w:bCs/>
          <w:sz w:val="24"/>
          <w:szCs w:val="24"/>
          <w:lang w:val="sr-Latn-RS"/>
        </w:rPr>
      </w:pPr>
      <w:bookmarkStart w:id="12" w:name="clan_12"/>
      <w:bookmarkEnd w:id="12"/>
      <w:r w:rsidRPr="001F509C">
        <w:rPr>
          <w:rFonts w:ascii="Arial" w:eastAsia="Times New Roman" w:hAnsi="Arial" w:cs="Arial"/>
          <w:b/>
          <w:bCs/>
          <w:sz w:val="24"/>
          <w:szCs w:val="24"/>
          <w:lang w:val="sr-Latn-RS"/>
        </w:rPr>
        <w:t xml:space="preserve">Član 12 </w:t>
      </w:r>
    </w:p>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Način i postupak klasifikacije otpada, odnosno svrstavanja otpada na jednu ili više lista otpada, prema njegovom poreklu, sastavu i daljoj nameni dat je u Prilogu 13. koji je odštampan uz ovaj pravilnik i čini njegov sastavni deo. </w:t>
      </w:r>
    </w:p>
    <w:p w:rsidR="001F509C" w:rsidRPr="001F509C" w:rsidRDefault="001F509C" w:rsidP="001F509C">
      <w:pPr>
        <w:spacing w:before="240" w:after="120" w:line="240" w:lineRule="auto"/>
        <w:jc w:val="center"/>
        <w:rPr>
          <w:rFonts w:ascii="Arial" w:eastAsia="Times New Roman" w:hAnsi="Arial" w:cs="Arial"/>
          <w:b/>
          <w:bCs/>
          <w:sz w:val="24"/>
          <w:szCs w:val="24"/>
          <w:lang w:val="sr-Latn-RS"/>
        </w:rPr>
      </w:pPr>
      <w:bookmarkStart w:id="13" w:name="clan_13"/>
      <w:bookmarkEnd w:id="13"/>
      <w:r w:rsidRPr="001F509C">
        <w:rPr>
          <w:rFonts w:ascii="Arial" w:eastAsia="Times New Roman" w:hAnsi="Arial" w:cs="Arial"/>
          <w:b/>
          <w:bCs/>
          <w:sz w:val="24"/>
          <w:szCs w:val="24"/>
          <w:lang w:val="sr-Latn-RS"/>
        </w:rPr>
        <w:t xml:space="preserve">Član 13 </w:t>
      </w:r>
    </w:p>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Danom stupanja na snagu ovog pravilnika prestaje da važe: </w:t>
      </w:r>
    </w:p>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1) odredbe člana 2. tač. 1)-9) i član 3. Pravilnika o uslovima i načinu razvrstavanja, pakovanja i čuvanja sekundarnih sirovina ("Službeni glasnik RS", br. 55/01 i 72/09 - dr. pravilnik); </w:t>
      </w:r>
    </w:p>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2) odredbe čl. 2, 3. i 11. Pravilnika o načinu postupanja sa otpacima koji imaju svojstva opasnih materija ("Službeni glasnik RS", broj 12/95). </w:t>
      </w:r>
    </w:p>
    <w:p w:rsidR="001F509C" w:rsidRPr="001F509C" w:rsidRDefault="001F509C" w:rsidP="001F509C">
      <w:pPr>
        <w:spacing w:before="240" w:after="120" w:line="240" w:lineRule="auto"/>
        <w:jc w:val="center"/>
        <w:rPr>
          <w:rFonts w:ascii="Arial" w:eastAsia="Times New Roman" w:hAnsi="Arial" w:cs="Arial"/>
          <w:b/>
          <w:bCs/>
          <w:sz w:val="24"/>
          <w:szCs w:val="24"/>
          <w:lang w:val="sr-Latn-RS"/>
        </w:rPr>
      </w:pPr>
      <w:bookmarkStart w:id="14" w:name="clan_14"/>
      <w:bookmarkEnd w:id="14"/>
      <w:r w:rsidRPr="001F509C">
        <w:rPr>
          <w:rFonts w:ascii="Arial" w:eastAsia="Times New Roman" w:hAnsi="Arial" w:cs="Arial"/>
          <w:b/>
          <w:bCs/>
          <w:sz w:val="24"/>
          <w:szCs w:val="24"/>
          <w:lang w:val="sr-Latn-RS"/>
        </w:rPr>
        <w:t xml:space="preserve">Član 14 </w:t>
      </w:r>
    </w:p>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Ovaj pravilnik stupa na snagu osmog dana od dana objavljivanja u "Službenom glasniku Republike Srbije". </w:t>
      </w:r>
    </w:p>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w:t>
      </w:r>
    </w:p>
    <w:p w:rsidR="001F509C" w:rsidRPr="001F509C" w:rsidRDefault="001F509C" w:rsidP="001F509C">
      <w:pPr>
        <w:spacing w:after="0" w:line="240" w:lineRule="auto"/>
        <w:jc w:val="center"/>
        <w:rPr>
          <w:rFonts w:ascii="Arial" w:eastAsia="Times New Roman" w:hAnsi="Arial" w:cs="Arial"/>
          <w:b/>
          <w:bCs/>
          <w:sz w:val="29"/>
          <w:szCs w:val="29"/>
          <w:lang w:val="sr-Latn-RS"/>
        </w:rPr>
      </w:pPr>
      <w:bookmarkStart w:id="15" w:name="str_1"/>
      <w:bookmarkEnd w:id="15"/>
      <w:r w:rsidRPr="001F509C">
        <w:rPr>
          <w:rFonts w:ascii="Arial" w:eastAsia="Times New Roman" w:hAnsi="Arial" w:cs="Arial"/>
          <w:b/>
          <w:bCs/>
          <w:sz w:val="29"/>
          <w:szCs w:val="29"/>
          <w:lang w:val="sr-Latn-RS"/>
        </w:rPr>
        <w:t xml:space="preserve">Prilog 1. </w:t>
      </w:r>
    </w:p>
    <w:p w:rsidR="001F509C" w:rsidRPr="001F509C" w:rsidRDefault="001F509C" w:rsidP="001F509C">
      <w:pPr>
        <w:spacing w:after="0" w:line="240" w:lineRule="auto"/>
        <w:jc w:val="center"/>
        <w:rPr>
          <w:rFonts w:ascii="Arial" w:eastAsia="Times New Roman" w:hAnsi="Arial" w:cs="Arial"/>
          <w:b/>
          <w:bCs/>
          <w:sz w:val="29"/>
          <w:szCs w:val="29"/>
          <w:lang w:val="sr-Latn-RS"/>
        </w:rPr>
      </w:pPr>
      <w:r w:rsidRPr="001F509C">
        <w:rPr>
          <w:rFonts w:ascii="Arial" w:eastAsia="Times New Roman" w:hAnsi="Arial" w:cs="Arial"/>
          <w:b/>
          <w:bCs/>
          <w:sz w:val="29"/>
          <w:szCs w:val="29"/>
          <w:lang w:val="sr-Latn-RS"/>
        </w:rPr>
        <w:t xml:space="preserve">KATALOG OTPADA </w:t>
      </w:r>
    </w:p>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Za određivanje otpada u Katalogu otpada potrebno je: </w:t>
      </w:r>
    </w:p>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1) identifikovati izvor nastajanja otpada u grupama 01 do 12, ili 17 do 20 i odrediti šestocifrenu oznaku otpada, izuzimajući oznake koje se završavaju sa 99 u tim grupama; </w:t>
      </w:r>
    </w:p>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2) pri identifikaciji specifičnih proizvodnih jedinica koje zahtevaju označavanje svojih aktivnosti u drugim grupama, kao što je proizvodnja automobila, otpad se može označiti prema različitim procesima proizvodnje u kojima nastaje, i to: prema 08 (otpadi od korišćenja boja), ili 11 (neorganski otpadi koji sadrže metale iz procesa tretmana metala i bojenja metala) ili 12 (otpadi iz procesa oblikovanja i površinske obrade metala), u zavisnosti od redosleda postupaka određivanja, odnosno identifikacije; </w:t>
      </w:r>
    </w:p>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3) ako se ne može odrediti odgovarajuća oznaka otpada u grupama 01 do 12, ili 17 do 20, razmatraju se grupe 13, 14 i 15 za identifikaciju otpada; </w:t>
      </w:r>
    </w:p>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lastRenderedPageBreak/>
        <w:t xml:space="preserve">4) ako se ne može primeniti ni jedna oznaka otpada u prethodno navedenim grupama otpad se mora identifikovati u grupi 16; </w:t>
      </w:r>
    </w:p>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5) ako se otpad ne identifikuje u grupi 16, koristi se oznaka 99 (otpad koji nije drugačije specificiran) prema grupi koja se odnosi na aktivnost identifikovanu kao izvor nastajanja otpada. </w:t>
      </w:r>
    </w:p>
    <w:p w:rsidR="001F509C" w:rsidRPr="001F509C" w:rsidRDefault="001F509C" w:rsidP="001F509C">
      <w:pPr>
        <w:spacing w:before="100" w:beforeAutospacing="1" w:after="100" w:afterAutospacing="1" w:line="240" w:lineRule="auto"/>
        <w:jc w:val="center"/>
        <w:rPr>
          <w:rFonts w:ascii="Arial" w:eastAsia="Times New Roman" w:hAnsi="Arial" w:cs="Arial"/>
          <w:lang w:val="sr-Latn-RS"/>
        </w:rPr>
      </w:pPr>
      <w:r w:rsidRPr="001F509C">
        <w:rPr>
          <w:rFonts w:ascii="Arial" w:eastAsia="Times New Roman" w:hAnsi="Arial" w:cs="Arial"/>
          <w:lang w:val="sr-Latn-RS"/>
        </w:rPr>
        <w:t>INDEKS</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305"/>
        <w:gridCol w:w="9115"/>
      </w:tblGrid>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b/>
                <w:bCs/>
                <w:lang w:val="sr-Latn-RS"/>
              </w:rPr>
            </w:pPr>
            <w:r w:rsidRPr="001F509C">
              <w:rPr>
                <w:rFonts w:ascii="Arial" w:eastAsia="Times New Roman" w:hAnsi="Arial" w:cs="Arial"/>
                <w:b/>
                <w:bCs/>
                <w:lang w:val="sr-Latn-RS"/>
              </w:rPr>
              <w:t xml:space="preserve">01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b/>
                <w:bCs/>
                <w:lang w:val="sr-Latn-RS"/>
              </w:rPr>
            </w:pPr>
            <w:r w:rsidRPr="001F509C">
              <w:rPr>
                <w:rFonts w:ascii="Arial" w:eastAsia="Times New Roman" w:hAnsi="Arial" w:cs="Arial"/>
                <w:b/>
                <w:bCs/>
                <w:lang w:val="sr-Latn-RS"/>
              </w:rPr>
              <w:t xml:space="preserve">OTPADI KOJI NASTAJU U ISTRAŽIVANJIMA, ISKOPAVANJIMA IZ RUDNIKA ILI KAMENOLOMA, I FIZIČKOM I HEMIJSKOM TRETMANU MINERALA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b/>
                <w:bCs/>
                <w:lang w:val="sr-Latn-RS"/>
              </w:rPr>
            </w:pPr>
            <w:r w:rsidRPr="001F509C">
              <w:rPr>
                <w:rFonts w:ascii="Arial" w:eastAsia="Times New Roman" w:hAnsi="Arial" w:cs="Arial"/>
                <w:b/>
                <w:bCs/>
                <w:lang w:val="sr-Latn-RS"/>
              </w:rPr>
              <w:t xml:space="preserve">02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b/>
                <w:bCs/>
                <w:lang w:val="sr-Latn-RS"/>
              </w:rPr>
            </w:pPr>
            <w:r w:rsidRPr="001F509C">
              <w:rPr>
                <w:rFonts w:ascii="Arial" w:eastAsia="Times New Roman" w:hAnsi="Arial" w:cs="Arial"/>
                <w:b/>
                <w:bCs/>
                <w:lang w:val="sr-Latn-RS"/>
              </w:rPr>
              <w:t>OTPADI IZ POLJOPRIVREDE, HORTIKULTURE, AKVAKULTURE, ŠUMARSTVA, LOVA I RIBOLOVA, PRIPREME I PRERADE HRANE</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b/>
                <w:bCs/>
                <w:lang w:val="sr-Latn-RS"/>
              </w:rPr>
            </w:pPr>
            <w:r w:rsidRPr="001F509C">
              <w:rPr>
                <w:rFonts w:ascii="Arial" w:eastAsia="Times New Roman" w:hAnsi="Arial" w:cs="Arial"/>
                <w:b/>
                <w:bCs/>
                <w:lang w:val="sr-Latn-RS"/>
              </w:rPr>
              <w:t xml:space="preserve">03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b/>
                <w:bCs/>
                <w:lang w:val="sr-Latn-RS"/>
              </w:rPr>
            </w:pPr>
            <w:r w:rsidRPr="001F509C">
              <w:rPr>
                <w:rFonts w:ascii="Arial" w:eastAsia="Times New Roman" w:hAnsi="Arial" w:cs="Arial"/>
                <w:b/>
                <w:bCs/>
                <w:lang w:val="sr-Latn-RS"/>
              </w:rPr>
              <w:t xml:space="preserve">OTPADI OD PRERADE DRVETA I PROIZVODNJE PAPIRA, KARTONA, PULPE, PANELA I NAMEŠTAJA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b/>
                <w:bCs/>
                <w:lang w:val="sr-Latn-RS"/>
              </w:rPr>
            </w:pPr>
            <w:r w:rsidRPr="001F509C">
              <w:rPr>
                <w:rFonts w:ascii="Arial" w:eastAsia="Times New Roman" w:hAnsi="Arial" w:cs="Arial"/>
                <w:b/>
                <w:bCs/>
                <w:lang w:val="sr-Latn-RS"/>
              </w:rPr>
              <w:t xml:space="preserve">04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b/>
                <w:bCs/>
                <w:lang w:val="sr-Latn-RS"/>
              </w:rPr>
            </w:pPr>
            <w:r w:rsidRPr="001F509C">
              <w:rPr>
                <w:rFonts w:ascii="Arial" w:eastAsia="Times New Roman" w:hAnsi="Arial" w:cs="Arial"/>
                <w:b/>
                <w:bCs/>
                <w:lang w:val="sr-Latn-RS"/>
              </w:rPr>
              <w:t>OTPADI IZ KOŽNE, KRZNARSKE I TEKSTILNE INDUSTRIJE</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b/>
                <w:bCs/>
                <w:lang w:val="sr-Latn-RS"/>
              </w:rPr>
            </w:pPr>
            <w:r w:rsidRPr="001F509C">
              <w:rPr>
                <w:rFonts w:ascii="Arial" w:eastAsia="Times New Roman" w:hAnsi="Arial" w:cs="Arial"/>
                <w:b/>
                <w:bCs/>
                <w:lang w:val="sr-Latn-RS"/>
              </w:rPr>
              <w:t xml:space="preserve">05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b/>
                <w:bCs/>
                <w:lang w:val="sr-Latn-RS"/>
              </w:rPr>
            </w:pPr>
            <w:r w:rsidRPr="001F509C">
              <w:rPr>
                <w:rFonts w:ascii="Arial" w:eastAsia="Times New Roman" w:hAnsi="Arial" w:cs="Arial"/>
                <w:b/>
                <w:bCs/>
                <w:lang w:val="sr-Latn-RS"/>
              </w:rPr>
              <w:t xml:space="preserve">OTPADI OD RAFINISANJA NAFTE, PREČIŠĆAVANJA PRIRODNOG GASA I PIROLITIČKOG TRETMANA UGLJA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b/>
                <w:bCs/>
                <w:lang w:val="sr-Latn-RS"/>
              </w:rPr>
            </w:pPr>
            <w:r w:rsidRPr="001F509C">
              <w:rPr>
                <w:rFonts w:ascii="Arial" w:eastAsia="Times New Roman" w:hAnsi="Arial" w:cs="Arial"/>
                <w:b/>
                <w:bCs/>
                <w:lang w:val="sr-Latn-RS"/>
              </w:rPr>
              <w:t xml:space="preserve">06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b/>
                <w:bCs/>
                <w:lang w:val="sr-Latn-RS"/>
              </w:rPr>
            </w:pPr>
            <w:r w:rsidRPr="001F509C">
              <w:rPr>
                <w:rFonts w:ascii="Arial" w:eastAsia="Times New Roman" w:hAnsi="Arial" w:cs="Arial"/>
                <w:b/>
                <w:bCs/>
                <w:lang w:val="sr-Latn-RS"/>
              </w:rPr>
              <w:t>OTPADI OD NEORGANSKE HEMIJSKE PRERADE</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b/>
                <w:bCs/>
                <w:lang w:val="sr-Latn-RS"/>
              </w:rPr>
            </w:pPr>
            <w:r w:rsidRPr="001F509C">
              <w:rPr>
                <w:rFonts w:ascii="Arial" w:eastAsia="Times New Roman" w:hAnsi="Arial" w:cs="Arial"/>
                <w:b/>
                <w:bCs/>
                <w:lang w:val="sr-Latn-RS"/>
              </w:rPr>
              <w:t xml:space="preserve">07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b/>
                <w:bCs/>
                <w:lang w:val="sr-Latn-RS"/>
              </w:rPr>
            </w:pPr>
            <w:r w:rsidRPr="001F509C">
              <w:rPr>
                <w:rFonts w:ascii="Arial" w:eastAsia="Times New Roman" w:hAnsi="Arial" w:cs="Arial"/>
                <w:b/>
                <w:bCs/>
                <w:lang w:val="sr-Latn-RS"/>
              </w:rPr>
              <w:t>OTPADI OD ORGANSKE HEMIJSKE PRERADE</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b/>
                <w:bCs/>
                <w:lang w:val="sr-Latn-RS"/>
              </w:rPr>
            </w:pPr>
            <w:r w:rsidRPr="001F509C">
              <w:rPr>
                <w:rFonts w:ascii="Arial" w:eastAsia="Times New Roman" w:hAnsi="Arial" w:cs="Arial"/>
                <w:b/>
                <w:bCs/>
                <w:lang w:val="sr-Latn-RS"/>
              </w:rPr>
              <w:t xml:space="preserve">08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b/>
                <w:bCs/>
                <w:lang w:val="sr-Latn-RS"/>
              </w:rPr>
            </w:pPr>
            <w:r w:rsidRPr="001F509C">
              <w:rPr>
                <w:rFonts w:ascii="Arial" w:eastAsia="Times New Roman" w:hAnsi="Arial" w:cs="Arial"/>
                <w:b/>
                <w:bCs/>
                <w:lang w:val="sr-Latn-RS"/>
              </w:rPr>
              <w:t>OTPADI OD PROIZVODNJE, FORMULACIJE, SNABDEVANJA I UPOTREBE PREMAZA (BOJE, LAKOVI I STAKLENE GLAZURE), LEPKOVI, ZAPTIVAČI I ŠTAMPARSKE BOJE</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b/>
                <w:bCs/>
                <w:lang w:val="sr-Latn-RS"/>
              </w:rPr>
            </w:pPr>
            <w:r w:rsidRPr="001F509C">
              <w:rPr>
                <w:rFonts w:ascii="Arial" w:eastAsia="Times New Roman" w:hAnsi="Arial" w:cs="Arial"/>
                <w:b/>
                <w:bCs/>
                <w:lang w:val="sr-Latn-RS"/>
              </w:rPr>
              <w:t xml:space="preserve">09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b/>
                <w:bCs/>
                <w:lang w:val="sr-Latn-RS"/>
              </w:rPr>
            </w:pPr>
            <w:r w:rsidRPr="001F509C">
              <w:rPr>
                <w:rFonts w:ascii="Arial" w:eastAsia="Times New Roman" w:hAnsi="Arial" w:cs="Arial"/>
                <w:b/>
                <w:bCs/>
                <w:lang w:val="sr-Latn-RS"/>
              </w:rPr>
              <w:t>OTPADI IZ FOTOGRAFSKE INDUSTRIJE</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b/>
                <w:bCs/>
                <w:lang w:val="sr-Latn-RS"/>
              </w:rPr>
            </w:pPr>
            <w:r w:rsidRPr="001F509C">
              <w:rPr>
                <w:rFonts w:ascii="Arial" w:eastAsia="Times New Roman" w:hAnsi="Arial" w:cs="Arial"/>
                <w:b/>
                <w:bCs/>
                <w:lang w:val="sr-Latn-RS"/>
              </w:rPr>
              <w:t xml:space="preserve">10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b/>
                <w:bCs/>
                <w:lang w:val="sr-Latn-RS"/>
              </w:rPr>
            </w:pPr>
            <w:r w:rsidRPr="001F509C">
              <w:rPr>
                <w:rFonts w:ascii="Arial" w:eastAsia="Times New Roman" w:hAnsi="Arial" w:cs="Arial"/>
                <w:b/>
                <w:bCs/>
                <w:lang w:val="sr-Latn-RS"/>
              </w:rPr>
              <w:t>OTPADI IZ TERMIČKIH PROCESA</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b/>
                <w:bCs/>
                <w:lang w:val="sr-Latn-RS"/>
              </w:rPr>
            </w:pPr>
            <w:r w:rsidRPr="001F509C">
              <w:rPr>
                <w:rFonts w:ascii="Arial" w:eastAsia="Times New Roman" w:hAnsi="Arial" w:cs="Arial"/>
                <w:b/>
                <w:bCs/>
                <w:lang w:val="sr-Latn-RS"/>
              </w:rPr>
              <w:t xml:space="preserve">11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b/>
                <w:bCs/>
                <w:lang w:val="sr-Latn-RS"/>
              </w:rPr>
            </w:pPr>
            <w:r w:rsidRPr="001F509C">
              <w:rPr>
                <w:rFonts w:ascii="Arial" w:eastAsia="Times New Roman" w:hAnsi="Arial" w:cs="Arial"/>
                <w:b/>
                <w:bCs/>
                <w:lang w:val="sr-Latn-RS"/>
              </w:rPr>
              <w:t>OTPADI OD HEMIJSKOG TRETMANA POVRŠINE I ZAŠTITE METALA I DRUGIH MATERIJALA; HIDROMETALURGIJA OBOJENIH METALA</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b/>
                <w:bCs/>
                <w:lang w:val="sr-Latn-RS"/>
              </w:rPr>
            </w:pPr>
            <w:r w:rsidRPr="001F509C">
              <w:rPr>
                <w:rFonts w:ascii="Arial" w:eastAsia="Times New Roman" w:hAnsi="Arial" w:cs="Arial"/>
                <w:b/>
                <w:bCs/>
                <w:lang w:val="sr-Latn-RS"/>
              </w:rPr>
              <w:t xml:space="preserve">12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b/>
                <w:bCs/>
                <w:lang w:val="sr-Latn-RS"/>
              </w:rPr>
            </w:pPr>
            <w:r w:rsidRPr="001F509C">
              <w:rPr>
                <w:rFonts w:ascii="Arial" w:eastAsia="Times New Roman" w:hAnsi="Arial" w:cs="Arial"/>
                <w:b/>
                <w:bCs/>
                <w:lang w:val="sr-Latn-RS"/>
              </w:rPr>
              <w:t>OTPADI OD OBLIKOVANJA I FIZIČKE I MEHANIČKE POVRŠINSKE OBRADE METALA I PLASTIKE</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b/>
                <w:bCs/>
                <w:lang w:val="sr-Latn-RS"/>
              </w:rPr>
            </w:pPr>
            <w:r w:rsidRPr="001F509C">
              <w:rPr>
                <w:rFonts w:ascii="Arial" w:eastAsia="Times New Roman" w:hAnsi="Arial" w:cs="Arial"/>
                <w:b/>
                <w:bCs/>
                <w:lang w:val="sr-Latn-RS"/>
              </w:rPr>
              <w:t xml:space="preserve">13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b/>
                <w:bCs/>
                <w:lang w:val="sr-Latn-RS"/>
              </w:rPr>
            </w:pPr>
            <w:r w:rsidRPr="001F509C">
              <w:rPr>
                <w:rFonts w:ascii="Arial" w:eastAsia="Times New Roman" w:hAnsi="Arial" w:cs="Arial"/>
                <w:b/>
                <w:bCs/>
                <w:lang w:val="sr-Latn-RS"/>
              </w:rPr>
              <w:t>OTPADI OD ULJA I OSTATAKA TEČNIH GORIVA (OSIM JESTIVIH ULJA I ONIH U POGLAVLJIMA 05, 12 I 19)</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b/>
                <w:bCs/>
                <w:lang w:val="sr-Latn-RS"/>
              </w:rPr>
            </w:pPr>
            <w:r w:rsidRPr="001F509C">
              <w:rPr>
                <w:rFonts w:ascii="Arial" w:eastAsia="Times New Roman" w:hAnsi="Arial" w:cs="Arial"/>
                <w:b/>
                <w:bCs/>
                <w:lang w:val="sr-Latn-RS"/>
              </w:rPr>
              <w:t xml:space="preserve">14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b/>
                <w:bCs/>
                <w:lang w:val="sr-Latn-RS"/>
              </w:rPr>
            </w:pPr>
            <w:r w:rsidRPr="001F509C">
              <w:rPr>
                <w:rFonts w:ascii="Arial" w:eastAsia="Times New Roman" w:hAnsi="Arial" w:cs="Arial"/>
                <w:b/>
                <w:bCs/>
                <w:lang w:val="sr-Latn-RS"/>
              </w:rPr>
              <w:t>OTPADNI ORGANSKI RASTVARAČI, SREDSTVA ZA HLAĐENJE I POTISNI GASOVI (OSIM 07 I 08)</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b/>
                <w:bCs/>
                <w:lang w:val="sr-Latn-RS"/>
              </w:rPr>
            </w:pPr>
            <w:r w:rsidRPr="001F509C">
              <w:rPr>
                <w:rFonts w:ascii="Arial" w:eastAsia="Times New Roman" w:hAnsi="Arial" w:cs="Arial"/>
                <w:b/>
                <w:bCs/>
                <w:lang w:val="sr-Latn-RS"/>
              </w:rPr>
              <w:t xml:space="preserve">15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b/>
                <w:bCs/>
                <w:lang w:val="sr-Latn-RS"/>
              </w:rPr>
            </w:pPr>
            <w:r w:rsidRPr="001F509C">
              <w:rPr>
                <w:rFonts w:ascii="Arial" w:eastAsia="Times New Roman" w:hAnsi="Arial" w:cs="Arial"/>
                <w:b/>
                <w:bCs/>
                <w:lang w:val="sr-Latn-RS"/>
              </w:rPr>
              <w:t>OTPAD OD AMBALAŽE, APSORBENTI, KRPE ZA BRISANJE, FILTERSKI MATERIJALI I ZAŠTITNE TKANINE, AKO NIJE DRUGAČIJE SPECIFICIRANO</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b/>
                <w:bCs/>
                <w:lang w:val="sr-Latn-RS"/>
              </w:rPr>
            </w:pPr>
            <w:r w:rsidRPr="001F509C">
              <w:rPr>
                <w:rFonts w:ascii="Arial" w:eastAsia="Times New Roman" w:hAnsi="Arial" w:cs="Arial"/>
                <w:b/>
                <w:bCs/>
                <w:lang w:val="sr-Latn-RS"/>
              </w:rPr>
              <w:t xml:space="preserve">16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b/>
                <w:bCs/>
                <w:lang w:val="sr-Latn-RS"/>
              </w:rPr>
            </w:pPr>
            <w:r w:rsidRPr="001F509C">
              <w:rPr>
                <w:rFonts w:ascii="Arial" w:eastAsia="Times New Roman" w:hAnsi="Arial" w:cs="Arial"/>
                <w:b/>
                <w:bCs/>
                <w:lang w:val="sr-Latn-RS"/>
              </w:rPr>
              <w:t xml:space="preserve">OTPADI KOJI NISU DRUGAČIJE SPECIFICIRANI U KATALOGU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b/>
                <w:bCs/>
                <w:lang w:val="sr-Latn-RS"/>
              </w:rPr>
            </w:pPr>
            <w:r w:rsidRPr="001F509C">
              <w:rPr>
                <w:rFonts w:ascii="Arial" w:eastAsia="Times New Roman" w:hAnsi="Arial" w:cs="Arial"/>
                <w:b/>
                <w:bCs/>
                <w:lang w:val="sr-Latn-RS"/>
              </w:rPr>
              <w:t xml:space="preserve">17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b/>
                <w:bCs/>
                <w:lang w:val="sr-Latn-RS"/>
              </w:rPr>
            </w:pPr>
            <w:r w:rsidRPr="001F509C">
              <w:rPr>
                <w:rFonts w:ascii="Arial" w:eastAsia="Times New Roman" w:hAnsi="Arial" w:cs="Arial"/>
                <w:b/>
                <w:bCs/>
                <w:lang w:val="sr-Latn-RS"/>
              </w:rPr>
              <w:t>GRAĐEVINSKI OTPAD I OTPAD OD RUŠENJA (UKLJUČUJUĆI I ISKOPANU ZEMLJU SA KONTAMINIRANIH LOKACIJA)</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b/>
                <w:bCs/>
                <w:lang w:val="sr-Latn-RS"/>
              </w:rPr>
            </w:pPr>
            <w:r w:rsidRPr="001F509C">
              <w:rPr>
                <w:rFonts w:ascii="Arial" w:eastAsia="Times New Roman" w:hAnsi="Arial" w:cs="Arial"/>
                <w:b/>
                <w:bCs/>
                <w:lang w:val="sr-Latn-RS"/>
              </w:rPr>
              <w:t xml:space="preserve">18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b/>
                <w:bCs/>
                <w:lang w:val="sr-Latn-RS"/>
              </w:rPr>
            </w:pPr>
            <w:r w:rsidRPr="001F509C">
              <w:rPr>
                <w:rFonts w:ascii="Arial" w:eastAsia="Times New Roman" w:hAnsi="Arial" w:cs="Arial"/>
                <w:b/>
                <w:bCs/>
                <w:lang w:val="sr-Latn-RS"/>
              </w:rPr>
              <w:t>OTPADI OD ZDRAVSTVENE ZAŠTITE LJUDI I ŽIVOTINJA I/ILI S TIM POVEZANOG ISTRAŽIVANJA (ISKLJUČUJUĆI OTPAD IZ KUHINJA I RESTORANA KOJI NE DOLAZI OD NEPOSREDNE ZDRAVSTVENE ZAŠTITE)</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b/>
                <w:bCs/>
                <w:lang w:val="sr-Latn-RS"/>
              </w:rPr>
            </w:pPr>
            <w:r w:rsidRPr="001F509C">
              <w:rPr>
                <w:rFonts w:ascii="Arial" w:eastAsia="Times New Roman" w:hAnsi="Arial" w:cs="Arial"/>
                <w:b/>
                <w:bCs/>
                <w:lang w:val="sr-Latn-RS"/>
              </w:rPr>
              <w:t xml:space="preserve">19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b/>
                <w:bCs/>
                <w:lang w:val="sr-Latn-RS"/>
              </w:rPr>
            </w:pPr>
            <w:r w:rsidRPr="001F509C">
              <w:rPr>
                <w:rFonts w:ascii="Arial" w:eastAsia="Times New Roman" w:hAnsi="Arial" w:cs="Arial"/>
                <w:b/>
                <w:bCs/>
                <w:lang w:val="sr-Latn-RS"/>
              </w:rPr>
              <w:t>OTPADI IZ POSTROJENJA ZA OBRADU OTPADA, POGONA ZA TRETMAN OTPADNIH VODA VAN MESTA NASTAJANJA I PRIPREMU VODE ZA LJUDSKU POTROŠNJU I KORIŠĆENJE U INDUSTRIJI</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b/>
                <w:bCs/>
                <w:lang w:val="sr-Latn-RS"/>
              </w:rPr>
            </w:pPr>
            <w:r w:rsidRPr="001F509C">
              <w:rPr>
                <w:rFonts w:ascii="Arial" w:eastAsia="Times New Roman" w:hAnsi="Arial" w:cs="Arial"/>
                <w:b/>
                <w:bCs/>
                <w:lang w:val="sr-Latn-RS"/>
              </w:rPr>
              <w:t xml:space="preserve">20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b/>
                <w:bCs/>
                <w:lang w:val="sr-Latn-RS"/>
              </w:rPr>
            </w:pPr>
            <w:r w:rsidRPr="001F509C">
              <w:rPr>
                <w:rFonts w:ascii="Arial" w:eastAsia="Times New Roman" w:hAnsi="Arial" w:cs="Arial"/>
                <w:b/>
                <w:bCs/>
                <w:lang w:val="sr-Latn-RS"/>
              </w:rPr>
              <w:t>KOMUNALNI OTPADI (KUĆNI OTPAD I SLIČNI KOMERCIJALNI I INDUSTRIJSKI OTPADI), UKLJUČUJUĆI ODVOJENO SAKUPLJENE FRAKCIJE</w:t>
            </w:r>
          </w:p>
        </w:tc>
      </w:tr>
    </w:tbl>
    <w:p w:rsidR="001F509C" w:rsidRPr="001F509C" w:rsidRDefault="001F509C" w:rsidP="001F509C">
      <w:pPr>
        <w:spacing w:after="0" w:line="240" w:lineRule="auto"/>
        <w:rPr>
          <w:rFonts w:ascii="Arial" w:eastAsia="Times New Roman" w:hAnsi="Arial" w:cs="Arial"/>
          <w:sz w:val="26"/>
          <w:szCs w:val="26"/>
          <w:lang w:val="sr-Latn-RS"/>
        </w:rPr>
      </w:pPr>
      <w:r w:rsidRPr="001F509C">
        <w:rPr>
          <w:rFonts w:ascii="Arial" w:eastAsia="Times New Roman" w:hAnsi="Arial" w:cs="Arial"/>
          <w:sz w:val="26"/>
          <w:szCs w:val="26"/>
          <w:lang w:val="sr-Latn-RS"/>
        </w:rPr>
        <w:t xml:space="preserve">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958"/>
        <w:gridCol w:w="8462"/>
      </w:tblGrid>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F509C" w:rsidRPr="001F509C" w:rsidRDefault="001F509C" w:rsidP="001F509C">
            <w:pPr>
              <w:spacing w:before="100" w:beforeAutospacing="1" w:after="100" w:afterAutospacing="1" w:line="240" w:lineRule="auto"/>
              <w:rPr>
                <w:rFonts w:ascii="Arial" w:eastAsia="Times New Roman" w:hAnsi="Arial" w:cs="Arial"/>
                <w:b/>
                <w:bCs/>
                <w:lang w:val="sr-Latn-RS"/>
              </w:rPr>
            </w:pPr>
            <w:r w:rsidRPr="001F509C">
              <w:rPr>
                <w:rFonts w:ascii="Arial" w:eastAsia="Times New Roman" w:hAnsi="Arial" w:cs="Arial"/>
                <w:b/>
                <w:bCs/>
                <w:lang w:val="sr-Latn-RS"/>
              </w:rPr>
              <w:lastRenderedPageBreak/>
              <w:t xml:space="preserve">01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F509C" w:rsidRPr="001F509C" w:rsidRDefault="001F509C" w:rsidP="001F509C">
            <w:pPr>
              <w:spacing w:before="100" w:beforeAutospacing="1" w:after="100" w:afterAutospacing="1" w:line="240" w:lineRule="auto"/>
              <w:rPr>
                <w:rFonts w:ascii="Arial" w:eastAsia="Times New Roman" w:hAnsi="Arial" w:cs="Arial"/>
                <w:b/>
                <w:bCs/>
                <w:lang w:val="sr-Latn-RS"/>
              </w:rPr>
            </w:pPr>
            <w:r w:rsidRPr="001F509C">
              <w:rPr>
                <w:rFonts w:ascii="Arial" w:eastAsia="Times New Roman" w:hAnsi="Arial" w:cs="Arial"/>
                <w:b/>
                <w:bCs/>
                <w:lang w:val="sr-Latn-RS"/>
              </w:rPr>
              <w:t xml:space="preserve">OTPADI KOJI NASTAJU U ISTRAŽIVANJIMA, ISKOPAVANJIMA IZ RUDNIKA ILI KAMENOLOMA, I FIZIČKOM I HEMIJSKOM TRETMANU MINERALA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F509C" w:rsidRPr="001F509C" w:rsidRDefault="001F509C" w:rsidP="001F509C">
            <w:pPr>
              <w:spacing w:before="100" w:beforeAutospacing="1" w:after="100" w:afterAutospacing="1" w:line="240" w:lineRule="auto"/>
              <w:rPr>
                <w:rFonts w:ascii="Arial" w:eastAsia="Times New Roman" w:hAnsi="Arial" w:cs="Arial"/>
                <w:b/>
                <w:bCs/>
                <w:lang w:val="sr-Latn-RS"/>
              </w:rPr>
            </w:pPr>
            <w:r w:rsidRPr="001F509C">
              <w:rPr>
                <w:rFonts w:ascii="Arial" w:eastAsia="Times New Roman" w:hAnsi="Arial" w:cs="Arial"/>
                <w:b/>
                <w:bCs/>
                <w:lang w:val="sr-Latn-RS"/>
              </w:rPr>
              <w:t xml:space="preserve">01 01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F509C" w:rsidRPr="001F509C" w:rsidRDefault="001F509C" w:rsidP="001F509C">
            <w:pPr>
              <w:spacing w:before="100" w:beforeAutospacing="1" w:after="100" w:afterAutospacing="1" w:line="240" w:lineRule="auto"/>
              <w:rPr>
                <w:rFonts w:ascii="Arial" w:eastAsia="Times New Roman" w:hAnsi="Arial" w:cs="Arial"/>
                <w:b/>
                <w:bCs/>
                <w:lang w:val="sr-Latn-RS"/>
              </w:rPr>
            </w:pPr>
            <w:r w:rsidRPr="001F509C">
              <w:rPr>
                <w:rFonts w:ascii="Arial" w:eastAsia="Times New Roman" w:hAnsi="Arial" w:cs="Arial"/>
                <w:b/>
                <w:bCs/>
                <w:lang w:val="sr-Latn-RS"/>
              </w:rPr>
              <w:t xml:space="preserve">otpadi od iskopavanja minerala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noWrap/>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01 01 01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otpadi od iskopavanja minerala za crnu metalurgiju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01 01 02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otpadi od iskopavanja minerala za obojenu metalurgiju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F509C" w:rsidRPr="001F509C" w:rsidRDefault="001F509C" w:rsidP="001F509C">
            <w:pPr>
              <w:spacing w:before="100" w:beforeAutospacing="1" w:after="100" w:afterAutospacing="1" w:line="240" w:lineRule="auto"/>
              <w:rPr>
                <w:rFonts w:ascii="Arial" w:eastAsia="Times New Roman" w:hAnsi="Arial" w:cs="Arial"/>
                <w:b/>
                <w:bCs/>
                <w:lang w:val="sr-Latn-RS"/>
              </w:rPr>
            </w:pPr>
            <w:r w:rsidRPr="001F509C">
              <w:rPr>
                <w:rFonts w:ascii="Arial" w:eastAsia="Times New Roman" w:hAnsi="Arial" w:cs="Arial"/>
                <w:b/>
                <w:bCs/>
                <w:lang w:val="sr-Latn-RS"/>
              </w:rPr>
              <w:t xml:space="preserve">01 03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F509C" w:rsidRPr="001F509C" w:rsidRDefault="001F509C" w:rsidP="001F509C">
            <w:pPr>
              <w:spacing w:before="100" w:beforeAutospacing="1" w:after="100" w:afterAutospacing="1" w:line="240" w:lineRule="auto"/>
              <w:rPr>
                <w:rFonts w:ascii="Arial" w:eastAsia="Times New Roman" w:hAnsi="Arial" w:cs="Arial"/>
                <w:b/>
                <w:bCs/>
                <w:lang w:val="sr-Latn-RS"/>
              </w:rPr>
            </w:pPr>
            <w:r w:rsidRPr="001F509C">
              <w:rPr>
                <w:rFonts w:ascii="Arial" w:eastAsia="Times New Roman" w:hAnsi="Arial" w:cs="Arial"/>
                <w:b/>
                <w:bCs/>
                <w:lang w:val="sr-Latn-RS"/>
              </w:rPr>
              <w:t xml:space="preserve">otpadi od fizičke i hemijske obrade minerala za crnu metalurgiju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01 03 04</w:t>
            </w:r>
            <w:r w:rsidRPr="001F509C">
              <w:rPr>
                <w:rFonts w:ascii="Arial" w:eastAsia="Times New Roman" w:hAnsi="Arial" w:cs="Arial"/>
                <w:b/>
                <w:bCs/>
                <w:lang w:val="sr-Latn-RS"/>
              </w:rPr>
              <w:t>*</w:t>
            </w:r>
            <w:r w:rsidRPr="001F509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jalovine iz prerade sulfidne rude koje stvaraju kiselinu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01 03 05</w:t>
            </w:r>
            <w:r w:rsidRPr="001F509C">
              <w:rPr>
                <w:rFonts w:ascii="Arial" w:eastAsia="Times New Roman" w:hAnsi="Arial" w:cs="Arial"/>
                <w:b/>
                <w:bCs/>
                <w:lang w:val="sr-Latn-RS"/>
              </w:rPr>
              <w:t>*</w:t>
            </w:r>
            <w:r w:rsidRPr="001F509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druge jalovine koje sadrže opasne supstance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01 03 06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jalovine drugačije od onih navedenih u 01 03 04 i 01 03 05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01 03 07</w:t>
            </w:r>
            <w:r w:rsidRPr="001F509C">
              <w:rPr>
                <w:rFonts w:ascii="Arial" w:eastAsia="Times New Roman" w:hAnsi="Arial" w:cs="Arial"/>
                <w:b/>
                <w:bCs/>
                <w:lang w:val="sr-Latn-RS"/>
              </w:rPr>
              <w:t>*</w:t>
            </w:r>
            <w:r w:rsidRPr="001F509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ostali otpadi iz fizičkog i hemijskog tretmana minerala za crnu metalurgiju koji sadrže opasne supstance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01 03 08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prašnjavi i praškasti otpadi drugačiji od onih navedenih u 01 03 07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01 03 09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crveni mulj iz proizvodnje aluminijuma drugačiji od onog navedenog u 01 03 07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01 03 99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otpadi koji nisu drugačije specificirani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F509C" w:rsidRPr="001F509C" w:rsidRDefault="001F509C" w:rsidP="001F509C">
            <w:pPr>
              <w:spacing w:before="100" w:beforeAutospacing="1" w:after="100" w:afterAutospacing="1" w:line="240" w:lineRule="auto"/>
              <w:rPr>
                <w:rFonts w:ascii="Arial" w:eastAsia="Times New Roman" w:hAnsi="Arial" w:cs="Arial"/>
                <w:b/>
                <w:bCs/>
                <w:lang w:val="sr-Latn-RS"/>
              </w:rPr>
            </w:pPr>
            <w:r w:rsidRPr="001F509C">
              <w:rPr>
                <w:rFonts w:ascii="Arial" w:eastAsia="Times New Roman" w:hAnsi="Arial" w:cs="Arial"/>
                <w:b/>
                <w:bCs/>
                <w:lang w:val="sr-Latn-RS"/>
              </w:rPr>
              <w:t xml:space="preserve">01 04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F509C" w:rsidRPr="001F509C" w:rsidRDefault="001F509C" w:rsidP="001F509C">
            <w:pPr>
              <w:spacing w:before="100" w:beforeAutospacing="1" w:after="100" w:afterAutospacing="1" w:line="240" w:lineRule="auto"/>
              <w:rPr>
                <w:rFonts w:ascii="Arial" w:eastAsia="Times New Roman" w:hAnsi="Arial" w:cs="Arial"/>
                <w:b/>
                <w:bCs/>
                <w:lang w:val="sr-Latn-RS"/>
              </w:rPr>
            </w:pPr>
            <w:r w:rsidRPr="001F509C">
              <w:rPr>
                <w:rFonts w:ascii="Arial" w:eastAsia="Times New Roman" w:hAnsi="Arial" w:cs="Arial"/>
                <w:b/>
                <w:bCs/>
                <w:lang w:val="sr-Latn-RS"/>
              </w:rPr>
              <w:t xml:space="preserve">otpadi iz fizičke i hemijske obrade minerala za obojenu metalurgiju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01 04 07</w:t>
            </w:r>
            <w:r w:rsidRPr="001F509C">
              <w:rPr>
                <w:rFonts w:ascii="Arial" w:eastAsia="Times New Roman" w:hAnsi="Arial" w:cs="Arial"/>
                <w:b/>
                <w:bCs/>
                <w:lang w:val="sr-Latn-RS"/>
              </w:rPr>
              <w:t>*</w:t>
            </w:r>
            <w:r w:rsidRPr="001F509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otpadi iz fizičke i hemijske obrade minerala za obojenu metalurgiju koji sadrže opasne supstance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01 04 08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otpadni šljunak i drobljeni kamen drugačiji od onih navedenih u 01 04 07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01 04 09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otpadni pesak i gline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01 04 10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prašnjavi praškasti otpadi drugačiji od onih navedenih u 01 04 07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01 04 11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otpadi od prerade potaše i kamene soli drugačiji od onih navedenih u 01 04 07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01 04 12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ostaci i drugi otpadi od pranja i čišćenja minerala drugačiji od onih navedenih u 01 04 07 i 01 04 11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01 04 13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otpadi od sečenja i obrade kamena drugačiji od onih navedenih u 01 04 07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01 04 99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otpadi koji nisu drugačije specificirani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F509C" w:rsidRPr="001F509C" w:rsidRDefault="001F509C" w:rsidP="001F509C">
            <w:pPr>
              <w:spacing w:before="100" w:beforeAutospacing="1" w:after="100" w:afterAutospacing="1" w:line="240" w:lineRule="auto"/>
              <w:rPr>
                <w:rFonts w:ascii="Arial" w:eastAsia="Times New Roman" w:hAnsi="Arial" w:cs="Arial"/>
                <w:b/>
                <w:bCs/>
                <w:lang w:val="sr-Latn-RS"/>
              </w:rPr>
            </w:pPr>
            <w:r w:rsidRPr="001F509C">
              <w:rPr>
                <w:rFonts w:ascii="Arial" w:eastAsia="Times New Roman" w:hAnsi="Arial" w:cs="Arial"/>
                <w:b/>
                <w:bCs/>
                <w:lang w:val="sr-Latn-RS"/>
              </w:rPr>
              <w:t xml:space="preserve">01 05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F509C" w:rsidRPr="001F509C" w:rsidRDefault="001F509C" w:rsidP="001F509C">
            <w:pPr>
              <w:spacing w:before="100" w:beforeAutospacing="1" w:after="100" w:afterAutospacing="1" w:line="240" w:lineRule="auto"/>
              <w:rPr>
                <w:rFonts w:ascii="Arial" w:eastAsia="Times New Roman" w:hAnsi="Arial" w:cs="Arial"/>
                <w:b/>
                <w:bCs/>
                <w:lang w:val="sr-Latn-RS"/>
              </w:rPr>
            </w:pPr>
            <w:r w:rsidRPr="001F509C">
              <w:rPr>
                <w:rFonts w:ascii="Arial" w:eastAsia="Times New Roman" w:hAnsi="Arial" w:cs="Arial"/>
                <w:b/>
                <w:bCs/>
                <w:lang w:val="sr-Latn-RS"/>
              </w:rPr>
              <w:t xml:space="preserve">muljevi nastali bušenjem i drugi otpadi od bušenja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01 05 04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muljevi i otpadi od bušenja za izvorišta pitke vode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01 05 05</w:t>
            </w:r>
            <w:r w:rsidRPr="001F509C">
              <w:rPr>
                <w:rFonts w:ascii="Arial" w:eastAsia="Times New Roman" w:hAnsi="Arial" w:cs="Arial"/>
                <w:b/>
                <w:bCs/>
                <w:lang w:val="sr-Latn-RS"/>
              </w:rPr>
              <w:t>*</w:t>
            </w:r>
            <w:r w:rsidRPr="001F509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muljevi i otpadi od bušenja koji sadrže naftu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01 05 06</w:t>
            </w:r>
            <w:r w:rsidRPr="001F509C">
              <w:rPr>
                <w:rFonts w:ascii="Arial" w:eastAsia="Times New Roman" w:hAnsi="Arial" w:cs="Arial"/>
                <w:b/>
                <w:bCs/>
                <w:lang w:val="sr-Latn-RS"/>
              </w:rPr>
              <w:t>*</w:t>
            </w:r>
            <w:r w:rsidRPr="001F509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muljevi od bušenja i drugi otpadi od bušenja koji sadrže opasne supstance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01 05 07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muljevi od bušenja i otpadi koji sadrže barit drugačiji od onih navedenih u 01 05 05 i 01 05 06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01 05 08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muljevi od bušenja i otpadi koji sadrže hloride drugačiji od onih navedenih u 01 05 05 i 01 05 06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01 05 99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otpadi koji nisu drugačije specificirani </w:t>
            </w:r>
          </w:p>
        </w:tc>
      </w:tr>
    </w:tbl>
    <w:p w:rsidR="001F509C" w:rsidRPr="001F509C" w:rsidRDefault="001F509C" w:rsidP="001F509C">
      <w:pPr>
        <w:spacing w:after="0" w:line="240" w:lineRule="auto"/>
        <w:rPr>
          <w:rFonts w:ascii="Arial" w:eastAsia="Times New Roman" w:hAnsi="Arial" w:cs="Arial"/>
          <w:sz w:val="26"/>
          <w:szCs w:val="26"/>
          <w:lang w:val="sr-Latn-RS"/>
        </w:rPr>
      </w:pPr>
      <w:r w:rsidRPr="001F509C">
        <w:rPr>
          <w:rFonts w:ascii="Arial" w:eastAsia="Times New Roman" w:hAnsi="Arial" w:cs="Arial"/>
          <w:sz w:val="26"/>
          <w:szCs w:val="26"/>
          <w:lang w:val="sr-Latn-RS"/>
        </w:rPr>
        <w:t>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944"/>
        <w:gridCol w:w="8476"/>
      </w:tblGrid>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F509C" w:rsidRPr="001F509C" w:rsidRDefault="001F509C" w:rsidP="001F509C">
            <w:pPr>
              <w:spacing w:before="100" w:beforeAutospacing="1" w:after="100" w:afterAutospacing="1" w:line="240" w:lineRule="auto"/>
              <w:rPr>
                <w:rFonts w:ascii="Arial" w:eastAsia="Times New Roman" w:hAnsi="Arial" w:cs="Arial"/>
                <w:b/>
                <w:bCs/>
                <w:lang w:val="sr-Latn-RS"/>
              </w:rPr>
            </w:pPr>
            <w:r w:rsidRPr="001F509C">
              <w:rPr>
                <w:rFonts w:ascii="Arial" w:eastAsia="Times New Roman" w:hAnsi="Arial" w:cs="Arial"/>
                <w:b/>
                <w:bCs/>
                <w:lang w:val="sr-Latn-RS"/>
              </w:rPr>
              <w:t xml:space="preserve">02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F509C" w:rsidRPr="001F509C" w:rsidRDefault="001F509C" w:rsidP="001F509C">
            <w:pPr>
              <w:spacing w:before="100" w:beforeAutospacing="1" w:after="100" w:afterAutospacing="1" w:line="240" w:lineRule="auto"/>
              <w:rPr>
                <w:rFonts w:ascii="Arial" w:eastAsia="Times New Roman" w:hAnsi="Arial" w:cs="Arial"/>
                <w:b/>
                <w:bCs/>
                <w:lang w:val="sr-Latn-RS"/>
              </w:rPr>
            </w:pPr>
            <w:r w:rsidRPr="001F509C">
              <w:rPr>
                <w:rFonts w:ascii="Arial" w:eastAsia="Times New Roman" w:hAnsi="Arial" w:cs="Arial"/>
                <w:b/>
                <w:bCs/>
                <w:lang w:val="sr-Latn-RS"/>
              </w:rPr>
              <w:t xml:space="preserve">OTPADI IZ POLJOPRIVREDE, HORTIKULTURE, AKVAKULTURE, ŠUMARSTVA, LOVA I RIBOLOVA, PRIPREME I PRERADE HRANE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F509C" w:rsidRPr="001F509C" w:rsidRDefault="001F509C" w:rsidP="001F509C">
            <w:pPr>
              <w:spacing w:before="100" w:beforeAutospacing="1" w:after="100" w:afterAutospacing="1" w:line="240" w:lineRule="auto"/>
              <w:rPr>
                <w:rFonts w:ascii="Arial" w:eastAsia="Times New Roman" w:hAnsi="Arial" w:cs="Arial"/>
                <w:b/>
                <w:bCs/>
                <w:lang w:val="sr-Latn-RS"/>
              </w:rPr>
            </w:pPr>
            <w:r w:rsidRPr="001F509C">
              <w:rPr>
                <w:rFonts w:ascii="Arial" w:eastAsia="Times New Roman" w:hAnsi="Arial" w:cs="Arial"/>
                <w:b/>
                <w:bCs/>
                <w:lang w:val="sr-Latn-RS"/>
              </w:rPr>
              <w:t xml:space="preserve">02 01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F509C" w:rsidRPr="001F509C" w:rsidRDefault="001F509C" w:rsidP="001F509C">
            <w:pPr>
              <w:spacing w:before="100" w:beforeAutospacing="1" w:after="100" w:afterAutospacing="1" w:line="240" w:lineRule="auto"/>
              <w:rPr>
                <w:rFonts w:ascii="Arial" w:eastAsia="Times New Roman" w:hAnsi="Arial" w:cs="Arial"/>
                <w:b/>
                <w:bCs/>
                <w:lang w:val="sr-Latn-RS"/>
              </w:rPr>
            </w:pPr>
            <w:r w:rsidRPr="001F509C">
              <w:rPr>
                <w:rFonts w:ascii="Arial" w:eastAsia="Times New Roman" w:hAnsi="Arial" w:cs="Arial"/>
                <w:b/>
                <w:bCs/>
                <w:lang w:val="sr-Latn-RS"/>
              </w:rPr>
              <w:t xml:space="preserve">Otpadi iz poljoprivrede, hortikulture, akvakulture, šumarstva, lova i ribolova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noWrap/>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02 01 01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muljevi od pranja i čišćenja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lastRenderedPageBreak/>
              <w:t xml:space="preserve">02 01 02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otpad od životinjskog tkiva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02 01 03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otpad od biljnog tkiva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02 01 04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otpadna plastika (isključujući ambalažu)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02 01 06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životinjski feces, urin i đubrivo (uključujući i otpadnu slamu), tečni otpad, sakupljen odvojeno i tretiran van mesta nastajanja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02 01 07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otpadi iz šumarstva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02 01 08</w:t>
            </w:r>
            <w:r w:rsidRPr="001F509C">
              <w:rPr>
                <w:rFonts w:ascii="Arial" w:eastAsia="Times New Roman" w:hAnsi="Arial" w:cs="Arial"/>
                <w:b/>
                <w:bCs/>
                <w:lang w:val="sr-Latn-RS"/>
              </w:rPr>
              <w:t>*</w:t>
            </w:r>
            <w:r w:rsidRPr="001F509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agrohemijski otpad koji sadrži opasne supstance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02 01 09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agrohemijski otpad drugačiji od onog navedenog u 02 01 08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02 01 10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otpad od metala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02 01 99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otpadi koji nisu drugačije specificirani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F509C" w:rsidRPr="001F509C" w:rsidRDefault="001F509C" w:rsidP="001F509C">
            <w:pPr>
              <w:spacing w:before="100" w:beforeAutospacing="1" w:after="100" w:afterAutospacing="1" w:line="240" w:lineRule="auto"/>
              <w:rPr>
                <w:rFonts w:ascii="Arial" w:eastAsia="Times New Roman" w:hAnsi="Arial" w:cs="Arial"/>
                <w:b/>
                <w:bCs/>
                <w:lang w:val="sr-Latn-RS"/>
              </w:rPr>
            </w:pPr>
            <w:r w:rsidRPr="001F509C">
              <w:rPr>
                <w:rFonts w:ascii="Arial" w:eastAsia="Times New Roman" w:hAnsi="Arial" w:cs="Arial"/>
                <w:b/>
                <w:bCs/>
                <w:lang w:val="sr-Latn-RS"/>
              </w:rPr>
              <w:t xml:space="preserve">02 02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F509C" w:rsidRPr="001F509C" w:rsidRDefault="001F509C" w:rsidP="001F509C">
            <w:pPr>
              <w:spacing w:before="100" w:beforeAutospacing="1" w:after="100" w:afterAutospacing="1" w:line="240" w:lineRule="auto"/>
              <w:rPr>
                <w:rFonts w:ascii="Arial" w:eastAsia="Times New Roman" w:hAnsi="Arial" w:cs="Arial"/>
                <w:b/>
                <w:bCs/>
                <w:lang w:val="sr-Latn-RS"/>
              </w:rPr>
            </w:pPr>
            <w:r w:rsidRPr="001F509C">
              <w:rPr>
                <w:rFonts w:ascii="Arial" w:eastAsia="Times New Roman" w:hAnsi="Arial" w:cs="Arial"/>
                <w:b/>
                <w:bCs/>
                <w:lang w:val="sr-Latn-RS"/>
              </w:rPr>
              <w:t xml:space="preserve">otpadi od pripreme i obrade mesa, ribe i druge hrane životinjskog porekla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02 02 01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muljevi od pranja i čišćenja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02 02 02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otpad od životinjskog tkiva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02 02 03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materijali nepodobni za potrošnju ili obradu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02 02 04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muljevi od tretmana tečnog otpada na mestu nastajanja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02 02 99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otpadi koji nisu drugačije specificirani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F509C" w:rsidRPr="001F509C" w:rsidRDefault="001F509C" w:rsidP="001F509C">
            <w:pPr>
              <w:spacing w:before="100" w:beforeAutospacing="1" w:after="100" w:afterAutospacing="1" w:line="240" w:lineRule="auto"/>
              <w:rPr>
                <w:rFonts w:ascii="Arial" w:eastAsia="Times New Roman" w:hAnsi="Arial" w:cs="Arial"/>
                <w:b/>
                <w:bCs/>
                <w:lang w:val="sr-Latn-RS"/>
              </w:rPr>
            </w:pPr>
            <w:r w:rsidRPr="001F509C">
              <w:rPr>
                <w:rFonts w:ascii="Arial" w:eastAsia="Times New Roman" w:hAnsi="Arial" w:cs="Arial"/>
                <w:b/>
                <w:bCs/>
                <w:lang w:val="sr-Latn-RS"/>
              </w:rPr>
              <w:t xml:space="preserve">02 03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F509C" w:rsidRPr="001F509C" w:rsidRDefault="001F509C" w:rsidP="001F509C">
            <w:pPr>
              <w:spacing w:before="100" w:beforeAutospacing="1" w:after="100" w:afterAutospacing="1" w:line="240" w:lineRule="auto"/>
              <w:rPr>
                <w:rFonts w:ascii="Arial" w:eastAsia="Times New Roman" w:hAnsi="Arial" w:cs="Arial"/>
                <w:b/>
                <w:bCs/>
                <w:lang w:val="sr-Latn-RS"/>
              </w:rPr>
            </w:pPr>
            <w:r w:rsidRPr="001F509C">
              <w:rPr>
                <w:rFonts w:ascii="Arial" w:eastAsia="Times New Roman" w:hAnsi="Arial" w:cs="Arial"/>
                <w:b/>
                <w:bCs/>
                <w:lang w:val="sr-Latn-RS"/>
              </w:rPr>
              <w:t xml:space="preserve">otpadi od pripreme i prerade voća, povrća, žitarica, jestivih ulja, kakaa, kafe, čaja i duvana; proizvodnje konzervisane hrane; prerade duvana; proizvodnje kvasca i ekstrakta kvasca; pripreme i fermentacije melase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02 03 01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muljevi od pranja, čišćenja, ljuštenja, centrifugiranja i separacije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02 03 02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otpadi od konzervansa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02 03 03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otpadi od ekstrakcije rastvaračima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02 03 04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materijali nepodobni za potrošnju ili obradu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02 03 05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muljevi od tretmana tečnog otpada na mestu nastajanja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02 03 99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otpadi koji nisu drugačije specificirani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F509C" w:rsidRPr="001F509C" w:rsidRDefault="001F509C" w:rsidP="001F509C">
            <w:pPr>
              <w:spacing w:before="100" w:beforeAutospacing="1" w:after="100" w:afterAutospacing="1" w:line="240" w:lineRule="auto"/>
              <w:rPr>
                <w:rFonts w:ascii="Arial" w:eastAsia="Times New Roman" w:hAnsi="Arial" w:cs="Arial"/>
                <w:b/>
                <w:bCs/>
                <w:lang w:val="sr-Latn-RS"/>
              </w:rPr>
            </w:pPr>
            <w:r w:rsidRPr="001F509C">
              <w:rPr>
                <w:rFonts w:ascii="Arial" w:eastAsia="Times New Roman" w:hAnsi="Arial" w:cs="Arial"/>
                <w:b/>
                <w:bCs/>
                <w:lang w:val="sr-Latn-RS"/>
              </w:rPr>
              <w:t xml:space="preserve">02 04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F509C" w:rsidRPr="001F509C" w:rsidRDefault="001F509C" w:rsidP="001F509C">
            <w:pPr>
              <w:spacing w:before="100" w:beforeAutospacing="1" w:after="100" w:afterAutospacing="1" w:line="240" w:lineRule="auto"/>
              <w:rPr>
                <w:rFonts w:ascii="Arial" w:eastAsia="Times New Roman" w:hAnsi="Arial" w:cs="Arial"/>
                <w:b/>
                <w:bCs/>
                <w:lang w:val="sr-Latn-RS"/>
              </w:rPr>
            </w:pPr>
            <w:r w:rsidRPr="001F509C">
              <w:rPr>
                <w:rFonts w:ascii="Arial" w:eastAsia="Times New Roman" w:hAnsi="Arial" w:cs="Arial"/>
                <w:b/>
                <w:bCs/>
                <w:lang w:val="sr-Latn-RS"/>
              </w:rPr>
              <w:t xml:space="preserve">otpadi od prerade šećera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02 04 01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zemlja od čišćenja i pranja šećerne repe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02 04 02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kalcijum karbonat van specifikacije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02 04 03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muljevi od tretmana tečnog otpada na mestu nastajanja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02 04 99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otpadi koji nisu drugačije specificirani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F509C" w:rsidRPr="001F509C" w:rsidRDefault="001F509C" w:rsidP="001F509C">
            <w:pPr>
              <w:spacing w:before="100" w:beforeAutospacing="1" w:after="100" w:afterAutospacing="1" w:line="240" w:lineRule="auto"/>
              <w:rPr>
                <w:rFonts w:ascii="Arial" w:eastAsia="Times New Roman" w:hAnsi="Arial" w:cs="Arial"/>
                <w:b/>
                <w:bCs/>
                <w:lang w:val="sr-Latn-RS"/>
              </w:rPr>
            </w:pPr>
            <w:r w:rsidRPr="001F509C">
              <w:rPr>
                <w:rFonts w:ascii="Arial" w:eastAsia="Times New Roman" w:hAnsi="Arial" w:cs="Arial"/>
                <w:b/>
                <w:bCs/>
                <w:lang w:val="sr-Latn-RS"/>
              </w:rPr>
              <w:t xml:space="preserve">02 05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F509C" w:rsidRPr="001F509C" w:rsidRDefault="001F509C" w:rsidP="001F509C">
            <w:pPr>
              <w:spacing w:before="100" w:beforeAutospacing="1" w:after="100" w:afterAutospacing="1" w:line="240" w:lineRule="auto"/>
              <w:rPr>
                <w:rFonts w:ascii="Arial" w:eastAsia="Times New Roman" w:hAnsi="Arial" w:cs="Arial"/>
                <w:b/>
                <w:bCs/>
                <w:lang w:val="sr-Latn-RS"/>
              </w:rPr>
            </w:pPr>
            <w:r w:rsidRPr="001F509C">
              <w:rPr>
                <w:rFonts w:ascii="Arial" w:eastAsia="Times New Roman" w:hAnsi="Arial" w:cs="Arial"/>
                <w:b/>
                <w:bCs/>
                <w:lang w:val="sr-Latn-RS"/>
              </w:rPr>
              <w:t xml:space="preserve">otpadi od industrije mlečnih proizvoda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02 05 01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materijali nepodobni za potrošnju ili obradu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02 05 02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muljevi od tretmana tečnog otpada na mestu nastajanja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02 05 99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otpadi koji nisu drugačije specificirani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F509C" w:rsidRPr="001F509C" w:rsidRDefault="001F509C" w:rsidP="001F509C">
            <w:pPr>
              <w:spacing w:before="100" w:beforeAutospacing="1" w:after="100" w:afterAutospacing="1" w:line="240" w:lineRule="auto"/>
              <w:rPr>
                <w:rFonts w:ascii="Arial" w:eastAsia="Times New Roman" w:hAnsi="Arial" w:cs="Arial"/>
                <w:b/>
                <w:bCs/>
                <w:lang w:val="sr-Latn-RS"/>
              </w:rPr>
            </w:pPr>
            <w:r w:rsidRPr="001F509C">
              <w:rPr>
                <w:rFonts w:ascii="Arial" w:eastAsia="Times New Roman" w:hAnsi="Arial" w:cs="Arial"/>
                <w:b/>
                <w:bCs/>
                <w:lang w:val="sr-Latn-RS"/>
              </w:rPr>
              <w:t xml:space="preserve">02 06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F509C" w:rsidRPr="001F509C" w:rsidRDefault="001F509C" w:rsidP="001F509C">
            <w:pPr>
              <w:spacing w:before="100" w:beforeAutospacing="1" w:after="100" w:afterAutospacing="1" w:line="240" w:lineRule="auto"/>
              <w:rPr>
                <w:rFonts w:ascii="Arial" w:eastAsia="Times New Roman" w:hAnsi="Arial" w:cs="Arial"/>
                <w:b/>
                <w:bCs/>
                <w:lang w:val="sr-Latn-RS"/>
              </w:rPr>
            </w:pPr>
            <w:r w:rsidRPr="001F509C">
              <w:rPr>
                <w:rFonts w:ascii="Arial" w:eastAsia="Times New Roman" w:hAnsi="Arial" w:cs="Arial"/>
                <w:b/>
                <w:bCs/>
                <w:lang w:val="sr-Latn-RS"/>
              </w:rPr>
              <w:t xml:space="preserve">otpadi od industrije peciva i konditorske industrije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02 06 01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materijali nepodobni za potrošnju ili obradu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02 06 02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otpadi od konzervansa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02 06 03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muljevi od tretmana tečnog otpada na mestu nastajanja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02 06 99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otpadi koji nisu drugačije specificirani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b/>
                <w:bCs/>
                <w:lang w:val="sr-Latn-RS"/>
              </w:rPr>
              <w:t xml:space="preserve">02 07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b/>
                <w:bCs/>
                <w:lang w:val="sr-Latn-RS"/>
              </w:rPr>
              <w:t xml:space="preserve">otpadi od proizvodnje alkoholnih i bezalkoholnih napitaka (izuzev kafe, čaja i kakaa)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lastRenderedPageBreak/>
              <w:t xml:space="preserve">02 07 01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otpadi od pranja, čišćenja i mehaničkog tretmana sirovog materijala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02 07 02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otpadi od destilacije alkohola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02 07 03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otpadi od hemijskog tretmana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02 07 04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materijali nepodobni za potrošnju ili obradu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02 07 05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muljevi od tretmana tečnog otpada na mestu nastajanja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02 07 99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otpadi koji nisu drugačije specificirani </w:t>
            </w:r>
          </w:p>
        </w:tc>
      </w:tr>
    </w:tbl>
    <w:p w:rsidR="001F509C" w:rsidRPr="001F509C" w:rsidRDefault="001F509C" w:rsidP="001F509C">
      <w:pPr>
        <w:spacing w:after="0" w:line="240" w:lineRule="auto"/>
        <w:rPr>
          <w:rFonts w:ascii="Arial" w:eastAsia="Times New Roman" w:hAnsi="Arial" w:cs="Arial"/>
          <w:sz w:val="26"/>
          <w:szCs w:val="26"/>
          <w:lang w:val="sr-Latn-RS"/>
        </w:rPr>
      </w:pPr>
      <w:r w:rsidRPr="001F509C">
        <w:rPr>
          <w:rFonts w:ascii="Arial" w:eastAsia="Times New Roman" w:hAnsi="Arial" w:cs="Arial"/>
          <w:sz w:val="26"/>
          <w:szCs w:val="26"/>
          <w:lang w:val="sr-Latn-RS"/>
        </w:rPr>
        <w:t>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1002"/>
        <w:gridCol w:w="8418"/>
      </w:tblGrid>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F509C" w:rsidRPr="001F509C" w:rsidRDefault="001F509C" w:rsidP="001F509C">
            <w:pPr>
              <w:spacing w:before="100" w:beforeAutospacing="1" w:after="100" w:afterAutospacing="1" w:line="240" w:lineRule="auto"/>
              <w:rPr>
                <w:rFonts w:ascii="Arial" w:eastAsia="Times New Roman" w:hAnsi="Arial" w:cs="Arial"/>
                <w:b/>
                <w:bCs/>
                <w:lang w:val="sr-Latn-RS"/>
              </w:rPr>
            </w:pPr>
            <w:r w:rsidRPr="001F509C">
              <w:rPr>
                <w:rFonts w:ascii="Arial" w:eastAsia="Times New Roman" w:hAnsi="Arial" w:cs="Arial"/>
                <w:b/>
                <w:bCs/>
                <w:lang w:val="sr-Latn-RS"/>
              </w:rPr>
              <w:t xml:space="preserve">03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F509C" w:rsidRPr="001F509C" w:rsidRDefault="001F509C" w:rsidP="001F509C">
            <w:pPr>
              <w:spacing w:before="100" w:beforeAutospacing="1" w:after="100" w:afterAutospacing="1" w:line="240" w:lineRule="auto"/>
              <w:rPr>
                <w:rFonts w:ascii="Arial" w:eastAsia="Times New Roman" w:hAnsi="Arial" w:cs="Arial"/>
                <w:b/>
                <w:bCs/>
                <w:lang w:val="sr-Latn-RS"/>
              </w:rPr>
            </w:pPr>
            <w:r w:rsidRPr="001F509C">
              <w:rPr>
                <w:rFonts w:ascii="Arial" w:eastAsia="Times New Roman" w:hAnsi="Arial" w:cs="Arial"/>
                <w:b/>
                <w:bCs/>
                <w:lang w:val="sr-Latn-RS"/>
              </w:rPr>
              <w:t xml:space="preserve">OTPADI OD PRERADE DRVETA I PROIZVODNJE PAPIRA, KARTONA, PULPE, PANELA I NAMEŠTAJA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F509C" w:rsidRPr="001F509C" w:rsidRDefault="001F509C" w:rsidP="001F509C">
            <w:pPr>
              <w:spacing w:before="100" w:beforeAutospacing="1" w:after="100" w:afterAutospacing="1" w:line="240" w:lineRule="auto"/>
              <w:rPr>
                <w:rFonts w:ascii="Arial" w:eastAsia="Times New Roman" w:hAnsi="Arial" w:cs="Arial"/>
                <w:b/>
                <w:bCs/>
                <w:lang w:val="sr-Latn-RS"/>
              </w:rPr>
            </w:pPr>
            <w:r w:rsidRPr="001F509C">
              <w:rPr>
                <w:rFonts w:ascii="Arial" w:eastAsia="Times New Roman" w:hAnsi="Arial" w:cs="Arial"/>
                <w:b/>
                <w:bCs/>
                <w:lang w:val="sr-Latn-RS"/>
              </w:rPr>
              <w:t xml:space="preserve">03 01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F509C" w:rsidRPr="001F509C" w:rsidRDefault="001F509C" w:rsidP="001F509C">
            <w:pPr>
              <w:spacing w:before="100" w:beforeAutospacing="1" w:after="100" w:afterAutospacing="1" w:line="240" w:lineRule="auto"/>
              <w:rPr>
                <w:rFonts w:ascii="Arial" w:eastAsia="Times New Roman" w:hAnsi="Arial" w:cs="Arial"/>
                <w:b/>
                <w:bCs/>
                <w:lang w:val="sr-Latn-RS"/>
              </w:rPr>
            </w:pPr>
            <w:r w:rsidRPr="001F509C">
              <w:rPr>
                <w:rFonts w:ascii="Arial" w:eastAsia="Times New Roman" w:hAnsi="Arial" w:cs="Arial"/>
                <w:b/>
                <w:bCs/>
                <w:lang w:val="sr-Latn-RS"/>
              </w:rPr>
              <w:t xml:space="preserve">otpadi od prerade drveta i proizvodnje panela i nameštaja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noWrap/>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03 01 01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otpadna kora i pluta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03 01 04</w:t>
            </w:r>
            <w:r w:rsidRPr="001F509C">
              <w:rPr>
                <w:rFonts w:ascii="Arial" w:eastAsia="Times New Roman" w:hAnsi="Arial" w:cs="Arial"/>
                <w:b/>
                <w:bCs/>
                <w:lang w:val="sr-Latn-RS"/>
              </w:rPr>
              <w:t>*</w:t>
            </w:r>
            <w:r w:rsidRPr="001F509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piljevine, iverje, strugotine, drvo, iverica i furnir koji sadrže opasne supstance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03 01 05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piljevine, iverje, strugotine, drvo, iverica i furnir koji sadrže opasne supstance drugačije od onih navedenih u 03 01 04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03 01 99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otpadi koji nisu drugačije specificirani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F509C" w:rsidRPr="001F509C" w:rsidRDefault="001F509C" w:rsidP="001F509C">
            <w:pPr>
              <w:spacing w:before="100" w:beforeAutospacing="1" w:after="100" w:afterAutospacing="1" w:line="240" w:lineRule="auto"/>
              <w:rPr>
                <w:rFonts w:ascii="Arial" w:eastAsia="Times New Roman" w:hAnsi="Arial" w:cs="Arial"/>
                <w:b/>
                <w:bCs/>
                <w:lang w:val="sr-Latn-RS"/>
              </w:rPr>
            </w:pPr>
            <w:r w:rsidRPr="001F509C">
              <w:rPr>
                <w:rFonts w:ascii="Arial" w:eastAsia="Times New Roman" w:hAnsi="Arial" w:cs="Arial"/>
                <w:b/>
                <w:bCs/>
                <w:lang w:val="sr-Latn-RS"/>
              </w:rPr>
              <w:t xml:space="preserve">03 02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F509C" w:rsidRPr="001F509C" w:rsidRDefault="001F509C" w:rsidP="001F509C">
            <w:pPr>
              <w:spacing w:before="100" w:beforeAutospacing="1" w:after="100" w:afterAutospacing="1" w:line="240" w:lineRule="auto"/>
              <w:rPr>
                <w:rFonts w:ascii="Arial" w:eastAsia="Times New Roman" w:hAnsi="Arial" w:cs="Arial"/>
                <w:b/>
                <w:bCs/>
                <w:lang w:val="sr-Latn-RS"/>
              </w:rPr>
            </w:pPr>
            <w:r w:rsidRPr="001F509C">
              <w:rPr>
                <w:rFonts w:ascii="Arial" w:eastAsia="Times New Roman" w:hAnsi="Arial" w:cs="Arial"/>
                <w:b/>
                <w:bCs/>
                <w:lang w:val="sr-Latn-RS"/>
              </w:rPr>
              <w:t xml:space="preserve">otpadi od zaštite drveta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03 02 01</w:t>
            </w:r>
            <w:r w:rsidRPr="001F509C">
              <w:rPr>
                <w:rFonts w:ascii="Arial" w:eastAsia="Times New Roman" w:hAnsi="Arial" w:cs="Arial"/>
                <w:b/>
                <w:bCs/>
                <w:lang w:val="sr-Latn-RS"/>
              </w:rPr>
              <w:t>*</w:t>
            </w:r>
            <w:r w:rsidRPr="001F509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nehalogenovana organska zaštitna sredstva za drvo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03 02 02</w:t>
            </w:r>
            <w:r w:rsidRPr="001F509C">
              <w:rPr>
                <w:rFonts w:ascii="Arial" w:eastAsia="Times New Roman" w:hAnsi="Arial" w:cs="Arial"/>
                <w:b/>
                <w:bCs/>
                <w:lang w:val="sr-Latn-RS"/>
              </w:rPr>
              <w:t>*</w:t>
            </w:r>
            <w:r w:rsidRPr="001F509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organohlorna zaštitna sredstva za drvo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03 02 03</w:t>
            </w:r>
            <w:r w:rsidRPr="001F509C">
              <w:rPr>
                <w:rFonts w:ascii="Arial" w:eastAsia="Times New Roman" w:hAnsi="Arial" w:cs="Arial"/>
                <w:b/>
                <w:bCs/>
                <w:lang w:val="sr-Latn-RS"/>
              </w:rPr>
              <w:t>*</w:t>
            </w:r>
            <w:r w:rsidRPr="001F509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organometalna zaštitna sredstva za drvo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03 02 04</w:t>
            </w:r>
            <w:r w:rsidRPr="001F509C">
              <w:rPr>
                <w:rFonts w:ascii="Arial" w:eastAsia="Times New Roman" w:hAnsi="Arial" w:cs="Arial"/>
                <w:b/>
                <w:bCs/>
                <w:lang w:val="sr-Latn-RS"/>
              </w:rPr>
              <w:t>*</w:t>
            </w:r>
            <w:r w:rsidRPr="001F509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neorganska zaštitna sredstva za drvo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noWrap/>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03 02 05</w:t>
            </w:r>
            <w:r w:rsidRPr="001F509C">
              <w:rPr>
                <w:rFonts w:ascii="Arial" w:eastAsia="Times New Roman" w:hAnsi="Arial" w:cs="Arial"/>
                <w:b/>
                <w:bCs/>
                <w:lang w:val="sr-Latn-RS"/>
              </w:rPr>
              <w:t>*</w:t>
            </w:r>
            <w:r w:rsidRPr="001F509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druga zaštitna sredstva koji sadrže opasne supstance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03 02 99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otpadi koji nisu drugačije specificirani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F509C" w:rsidRPr="001F509C" w:rsidRDefault="001F509C" w:rsidP="001F509C">
            <w:pPr>
              <w:spacing w:before="100" w:beforeAutospacing="1" w:after="100" w:afterAutospacing="1" w:line="240" w:lineRule="auto"/>
              <w:rPr>
                <w:rFonts w:ascii="Arial" w:eastAsia="Times New Roman" w:hAnsi="Arial" w:cs="Arial"/>
                <w:b/>
                <w:bCs/>
                <w:lang w:val="sr-Latn-RS"/>
              </w:rPr>
            </w:pPr>
            <w:r w:rsidRPr="001F509C">
              <w:rPr>
                <w:rFonts w:ascii="Arial" w:eastAsia="Times New Roman" w:hAnsi="Arial" w:cs="Arial"/>
                <w:b/>
                <w:bCs/>
                <w:lang w:val="sr-Latn-RS"/>
              </w:rPr>
              <w:t xml:space="preserve">03 03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F509C" w:rsidRPr="001F509C" w:rsidRDefault="001F509C" w:rsidP="001F509C">
            <w:pPr>
              <w:spacing w:before="100" w:beforeAutospacing="1" w:after="100" w:afterAutospacing="1" w:line="240" w:lineRule="auto"/>
              <w:rPr>
                <w:rFonts w:ascii="Arial" w:eastAsia="Times New Roman" w:hAnsi="Arial" w:cs="Arial"/>
                <w:b/>
                <w:bCs/>
                <w:lang w:val="sr-Latn-RS"/>
              </w:rPr>
            </w:pPr>
            <w:r w:rsidRPr="001F509C">
              <w:rPr>
                <w:rFonts w:ascii="Arial" w:eastAsia="Times New Roman" w:hAnsi="Arial" w:cs="Arial"/>
                <w:b/>
                <w:bCs/>
                <w:lang w:val="sr-Latn-RS"/>
              </w:rPr>
              <w:t xml:space="preserve">otpadi od proizvodnje i prerade pulpe, papira i kartona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03 03 01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otpad od kore i drvni otpad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03 03 02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zeleni tečni mulj nastao obnavljanjem kuvane (bele) tečnosti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03 03 05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muljevi od uklanjanja štamparskih boja u procesu reciklaže papira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03 03 07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mehanički izdvojeni nepotrebni sastojci pri proizvodnji pulpe od otpadnog papira i kartona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03 03 08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otpadi od sortiranja papira i kartona namenjenih reciklaži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03 03 09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krečni otpadni mulj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03 03 10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ostaci vlakana, muljevi od vlakana, punioca i prevlaka iz mehaničke separacije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03 03 11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muljevi iz tretmana otpadne vode na mestu nastajanja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03 03 99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otpadi koji nisu drugačije specificirani </w:t>
            </w:r>
          </w:p>
        </w:tc>
      </w:tr>
    </w:tbl>
    <w:p w:rsidR="001F509C" w:rsidRPr="001F509C" w:rsidRDefault="001F509C" w:rsidP="001F509C">
      <w:pPr>
        <w:spacing w:after="0" w:line="240" w:lineRule="auto"/>
        <w:rPr>
          <w:rFonts w:ascii="Arial" w:eastAsia="Times New Roman" w:hAnsi="Arial" w:cs="Arial"/>
          <w:sz w:val="26"/>
          <w:szCs w:val="26"/>
          <w:lang w:val="sr-Latn-RS"/>
        </w:rPr>
      </w:pPr>
      <w:r w:rsidRPr="001F509C">
        <w:rPr>
          <w:rFonts w:ascii="Arial" w:eastAsia="Times New Roman" w:hAnsi="Arial" w:cs="Arial"/>
          <w:sz w:val="26"/>
          <w:szCs w:val="26"/>
          <w:lang w:val="sr-Latn-RS"/>
        </w:rPr>
        <w:t>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1002"/>
        <w:gridCol w:w="8418"/>
      </w:tblGrid>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F509C" w:rsidRPr="001F509C" w:rsidRDefault="001F509C" w:rsidP="001F509C">
            <w:pPr>
              <w:spacing w:before="100" w:beforeAutospacing="1" w:after="100" w:afterAutospacing="1" w:line="240" w:lineRule="auto"/>
              <w:rPr>
                <w:rFonts w:ascii="Arial" w:eastAsia="Times New Roman" w:hAnsi="Arial" w:cs="Arial"/>
                <w:b/>
                <w:bCs/>
                <w:lang w:val="sr-Latn-RS"/>
              </w:rPr>
            </w:pPr>
            <w:r w:rsidRPr="001F509C">
              <w:rPr>
                <w:rFonts w:ascii="Arial" w:eastAsia="Times New Roman" w:hAnsi="Arial" w:cs="Arial"/>
                <w:b/>
                <w:bCs/>
                <w:lang w:val="sr-Latn-RS"/>
              </w:rPr>
              <w:t xml:space="preserve">04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F509C" w:rsidRPr="001F509C" w:rsidRDefault="001F509C" w:rsidP="001F509C">
            <w:pPr>
              <w:spacing w:before="100" w:beforeAutospacing="1" w:after="100" w:afterAutospacing="1" w:line="240" w:lineRule="auto"/>
              <w:rPr>
                <w:rFonts w:ascii="Arial" w:eastAsia="Times New Roman" w:hAnsi="Arial" w:cs="Arial"/>
                <w:b/>
                <w:bCs/>
                <w:lang w:val="sr-Latn-RS"/>
              </w:rPr>
            </w:pPr>
            <w:r w:rsidRPr="001F509C">
              <w:rPr>
                <w:rFonts w:ascii="Arial" w:eastAsia="Times New Roman" w:hAnsi="Arial" w:cs="Arial"/>
                <w:b/>
                <w:bCs/>
                <w:lang w:val="sr-Latn-RS"/>
              </w:rPr>
              <w:t xml:space="preserve">OTPADI IZ TEKSTILNE, KRZNARSKE I KOŽARSKE INDUSTRIJE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F509C" w:rsidRPr="001F509C" w:rsidRDefault="001F509C" w:rsidP="001F509C">
            <w:pPr>
              <w:spacing w:before="100" w:beforeAutospacing="1" w:after="100" w:afterAutospacing="1" w:line="240" w:lineRule="auto"/>
              <w:rPr>
                <w:rFonts w:ascii="Arial" w:eastAsia="Times New Roman" w:hAnsi="Arial" w:cs="Arial"/>
                <w:b/>
                <w:bCs/>
                <w:lang w:val="sr-Latn-RS"/>
              </w:rPr>
            </w:pPr>
            <w:r w:rsidRPr="001F509C">
              <w:rPr>
                <w:rFonts w:ascii="Arial" w:eastAsia="Times New Roman" w:hAnsi="Arial" w:cs="Arial"/>
                <w:b/>
                <w:bCs/>
                <w:lang w:val="sr-Latn-RS"/>
              </w:rPr>
              <w:t xml:space="preserve">04 01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F509C" w:rsidRPr="001F509C" w:rsidRDefault="001F509C" w:rsidP="001F509C">
            <w:pPr>
              <w:spacing w:before="100" w:beforeAutospacing="1" w:after="100" w:afterAutospacing="1" w:line="240" w:lineRule="auto"/>
              <w:rPr>
                <w:rFonts w:ascii="Arial" w:eastAsia="Times New Roman" w:hAnsi="Arial" w:cs="Arial"/>
                <w:b/>
                <w:bCs/>
                <w:lang w:val="sr-Latn-RS"/>
              </w:rPr>
            </w:pPr>
            <w:r w:rsidRPr="001F509C">
              <w:rPr>
                <w:rFonts w:ascii="Arial" w:eastAsia="Times New Roman" w:hAnsi="Arial" w:cs="Arial"/>
                <w:b/>
                <w:bCs/>
                <w:lang w:val="sr-Latn-RS"/>
              </w:rPr>
              <w:t xml:space="preserve">otpadi iz industrije kože i krzna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04 01 01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otpadi od uklanjanja drugog tkiva sa kože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04 01 02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krečni otpad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noWrap/>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04 01 03</w:t>
            </w:r>
            <w:r w:rsidRPr="001F509C">
              <w:rPr>
                <w:rFonts w:ascii="Arial" w:eastAsia="Times New Roman" w:hAnsi="Arial" w:cs="Arial"/>
                <w:b/>
                <w:bCs/>
                <w:lang w:val="sr-Latn-RS"/>
              </w:rPr>
              <w:t>*</w:t>
            </w:r>
            <w:r w:rsidRPr="001F509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otpadi od odmašćivanja koji sadrže rastvarače, bez tečne faze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04 01 04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tečnost za štavljenje koja sadrži hrom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04 01 05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tečnost za štavljenje bez hroma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lastRenderedPageBreak/>
              <w:t xml:space="preserve">04 01 06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muljevi koji sadrže hrom, posebno muljevi iz tretmana otpadne vode na mestu nastajanja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04 01 07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muljevi bez hroma, posebno muljevi iz tretmana otpadne vode na mestu nastajanja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04 01 08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otpad od uštavljene kože (otpad od skidanja dlaka, sečenja, prašina od glancanja) koji sadrži hrom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04 01 09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otpadi od krojenja i završne obrade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04 01 99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otpadi koji nisu drugačije specificirani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F509C" w:rsidRPr="001F509C" w:rsidRDefault="001F509C" w:rsidP="001F509C">
            <w:pPr>
              <w:spacing w:before="100" w:beforeAutospacing="1" w:after="100" w:afterAutospacing="1" w:line="240" w:lineRule="auto"/>
              <w:rPr>
                <w:rFonts w:ascii="Arial" w:eastAsia="Times New Roman" w:hAnsi="Arial" w:cs="Arial"/>
                <w:b/>
                <w:bCs/>
                <w:lang w:val="sr-Latn-RS"/>
              </w:rPr>
            </w:pPr>
            <w:r w:rsidRPr="001F509C">
              <w:rPr>
                <w:rFonts w:ascii="Arial" w:eastAsia="Times New Roman" w:hAnsi="Arial" w:cs="Arial"/>
                <w:b/>
                <w:bCs/>
                <w:lang w:val="sr-Latn-RS"/>
              </w:rPr>
              <w:t xml:space="preserve">04 02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F509C" w:rsidRPr="001F509C" w:rsidRDefault="001F509C" w:rsidP="001F509C">
            <w:pPr>
              <w:spacing w:before="100" w:beforeAutospacing="1" w:after="100" w:afterAutospacing="1" w:line="240" w:lineRule="auto"/>
              <w:rPr>
                <w:rFonts w:ascii="Arial" w:eastAsia="Times New Roman" w:hAnsi="Arial" w:cs="Arial"/>
                <w:b/>
                <w:bCs/>
                <w:lang w:val="sr-Latn-RS"/>
              </w:rPr>
            </w:pPr>
            <w:r w:rsidRPr="001F509C">
              <w:rPr>
                <w:rFonts w:ascii="Arial" w:eastAsia="Times New Roman" w:hAnsi="Arial" w:cs="Arial"/>
                <w:b/>
                <w:bCs/>
                <w:lang w:val="sr-Latn-RS"/>
              </w:rPr>
              <w:t xml:space="preserve">otpadi iz tekstilne industrije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04 02 09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otpadi od mešovitih materijala (impregnirani tekstil, elastomer, plastomer)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04 02 10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organska materija iz prirodnih proizvoda (npr. mast, vosak)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04 02 14</w:t>
            </w:r>
            <w:r w:rsidRPr="001F509C">
              <w:rPr>
                <w:rFonts w:ascii="Arial" w:eastAsia="Times New Roman" w:hAnsi="Arial" w:cs="Arial"/>
                <w:b/>
                <w:bCs/>
                <w:lang w:val="sr-Latn-RS"/>
              </w:rPr>
              <w:t>*</w:t>
            </w:r>
            <w:r w:rsidRPr="001F509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otpadi iz završne obrade koji sadrže organske rastvarače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04 02 15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otpadi iz završne obrade drugačiji od onih navedenih u 04 02 14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04 02 16</w:t>
            </w:r>
            <w:r w:rsidRPr="001F509C">
              <w:rPr>
                <w:rFonts w:ascii="Arial" w:eastAsia="Times New Roman" w:hAnsi="Arial" w:cs="Arial"/>
                <w:b/>
                <w:bCs/>
                <w:lang w:val="sr-Latn-RS"/>
              </w:rPr>
              <w:t>*</w:t>
            </w:r>
            <w:r w:rsidRPr="001F509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boje i pigmenti koji sadrže opasne supstance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04 02 17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boje i pigmenti koji sadrže opasne supstance drugačiji od onih navedenih u 04 02 16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04 02 19</w:t>
            </w:r>
            <w:r w:rsidRPr="001F509C">
              <w:rPr>
                <w:rFonts w:ascii="Arial" w:eastAsia="Times New Roman" w:hAnsi="Arial" w:cs="Arial"/>
                <w:b/>
                <w:bCs/>
                <w:lang w:val="sr-Latn-RS"/>
              </w:rPr>
              <w:t>*</w:t>
            </w:r>
            <w:r w:rsidRPr="001F509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muljevi iz tretmana otpadnih voda na mestu nastajanja koji sadrže opasne supstance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04 02 20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muljevi iz tretmana otpadnih voda na mestu nastajanja drugačiji od onih navedenih u 04 02 19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04 02 21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otpadi od neprerađenih tekstilnih vlakana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04 02 22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otpadi od prerađenih tekstilnih vlakana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04 02 99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otpadi koji nisu drugačije specificirani </w:t>
            </w:r>
          </w:p>
        </w:tc>
      </w:tr>
    </w:tbl>
    <w:p w:rsidR="001F509C" w:rsidRPr="001F509C" w:rsidRDefault="001F509C" w:rsidP="001F509C">
      <w:pPr>
        <w:spacing w:after="0" w:line="240" w:lineRule="auto"/>
        <w:rPr>
          <w:rFonts w:ascii="Arial" w:eastAsia="Times New Roman" w:hAnsi="Arial" w:cs="Arial"/>
          <w:sz w:val="26"/>
          <w:szCs w:val="26"/>
          <w:lang w:val="sr-Latn-RS"/>
        </w:rPr>
      </w:pPr>
      <w:r w:rsidRPr="001F509C">
        <w:rPr>
          <w:rFonts w:ascii="Arial" w:eastAsia="Times New Roman" w:hAnsi="Arial" w:cs="Arial"/>
          <w:sz w:val="26"/>
          <w:szCs w:val="26"/>
          <w:lang w:val="sr-Latn-RS"/>
        </w:rPr>
        <w:t>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1002"/>
        <w:gridCol w:w="8418"/>
      </w:tblGrid>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F509C" w:rsidRPr="001F509C" w:rsidRDefault="001F509C" w:rsidP="001F509C">
            <w:pPr>
              <w:spacing w:before="100" w:beforeAutospacing="1" w:after="100" w:afterAutospacing="1" w:line="240" w:lineRule="auto"/>
              <w:rPr>
                <w:rFonts w:ascii="Arial" w:eastAsia="Times New Roman" w:hAnsi="Arial" w:cs="Arial"/>
                <w:b/>
                <w:bCs/>
                <w:lang w:val="sr-Latn-RS"/>
              </w:rPr>
            </w:pPr>
            <w:r w:rsidRPr="001F509C">
              <w:rPr>
                <w:rFonts w:ascii="Arial" w:eastAsia="Times New Roman" w:hAnsi="Arial" w:cs="Arial"/>
                <w:b/>
                <w:bCs/>
                <w:lang w:val="sr-Latn-RS"/>
              </w:rPr>
              <w:t xml:space="preserve">05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F509C" w:rsidRPr="001F509C" w:rsidRDefault="001F509C" w:rsidP="001F509C">
            <w:pPr>
              <w:spacing w:before="100" w:beforeAutospacing="1" w:after="100" w:afterAutospacing="1" w:line="240" w:lineRule="auto"/>
              <w:rPr>
                <w:rFonts w:ascii="Arial" w:eastAsia="Times New Roman" w:hAnsi="Arial" w:cs="Arial"/>
                <w:b/>
                <w:bCs/>
                <w:lang w:val="sr-Latn-RS"/>
              </w:rPr>
            </w:pPr>
            <w:r w:rsidRPr="001F509C">
              <w:rPr>
                <w:rFonts w:ascii="Arial" w:eastAsia="Times New Roman" w:hAnsi="Arial" w:cs="Arial"/>
                <w:b/>
                <w:bCs/>
                <w:lang w:val="sr-Latn-RS"/>
              </w:rPr>
              <w:t xml:space="preserve">OTPADI OD RAFINISANJA NAFTE, PREČIŠĆAVANJA PRIRODNOG GASA I PIROLITIČKOG TRETMANA UGLJA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F509C" w:rsidRPr="001F509C" w:rsidRDefault="001F509C" w:rsidP="001F509C">
            <w:pPr>
              <w:spacing w:before="100" w:beforeAutospacing="1" w:after="100" w:afterAutospacing="1" w:line="240" w:lineRule="auto"/>
              <w:rPr>
                <w:rFonts w:ascii="Arial" w:eastAsia="Times New Roman" w:hAnsi="Arial" w:cs="Arial"/>
                <w:b/>
                <w:bCs/>
                <w:lang w:val="sr-Latn-RS"/>
              </w:rPr>
            </w:pPr>
            <w:r w:rsidRPr="001F509C">
              <w:rPr>
                <w:rFonts w:ascii="Arial" w:eastAsia="Times New Roman" w:hAnsi="Arial" w:cs="Arial"/>
                <w:b/>
                <w:bCs/>
                <w:lang w:val="sr-Latn-RS"/>
              </w:rPr>
              <w:t xml:space="preserve">05 01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F509C" w:rsidRPr="001F509C" w:rsidRDefault="001F509C" w:rsidP="001F509C">
            <w:pPr>
              <w:spacing w:before="100" w:beforeAutospacing="1" w:after="100" w:afterAutospacing="1" w:line="240" w:lineRule="auto"/>
              <w:rPr>
                <w:rFonts w:ascii="Arial" w:eastAsia="Times New Roman" w:hAnsi="Arial" w:cs="Arial"/>
                <w:b/>
                <w:bCs/>
                <w:lang w:val="sr-Latn-RS"/>
              </w:rPr>
            </w:pPr>
            <w:r w:rsidRPr="001F509C">
              <w:rPr>
                <w:rFonts w:ascii="Arial" w:eastAsia="Times New Roman" w:hAnsi="Arial" w:cs="Arial"/>
                <w:b/>
                <w:bCs/>
                <w:lang w:val="sr-Latn-RS"/>
              </w:rPr>
              <w:t xml:space="preserve">otpadi od rafinacije nafte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noWrap/>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05 01 02</w:t>
            </w:r>
            <w:r w:rsidRPr="001F509C">
              <w:rPr>
                <w:rFonts w:ascii="Arial" w:eastAsia="Times New Roman" w:hAnsi="Arial" w:cs="Arial"/>
                <w:b/>
                <w:bCs/>
                <w:lang w:val="sr-Latn-RS"/>
              </w:rPr>
              <w:t>*</w:t>
            </w:r>
            <w:r w:rsidRPr="001F509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muljevi od desalinacije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05 01 03</w:t>
            </w:r>
            <w:r w:rsidRPr="001F509C">
              <w:rPr>
                <w:rFonts w:ascii="Arial" w:eastAsia="Times New Roman" w:hAnsi="Arial" w:cs="Arial"/>
                <w:b/>
                <w:bCs/>
                <w:lang w:val="sr-Latn-RS"/>
              </w:rPr>
              <w:t>*</w:t>
            </w:r>
            <w:r w:rsidRPr="001F509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muljevi sa dna rezervoara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05 01 04</w:t>
            </w:r>
            <w:r w:rsidRPr="001F509C">
              <w:rPr>
                <w:rFonts w:ascii="Arial" w:eastAsia="Times New Roman" w:hAnsi="Arial" w:cs="Arial"/>
                <w:b/>
                <w:bCs/>
                <w:lang w:val="sr-Latn-RS"/>
              </w:rPr>
              <w:t>*</w:t>
            </w:r>
            <w:r w:rsidRPr="001F509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kiselo-bazni muljevi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05 01 05</w:t>
            </w:r>
            <w:r w:rsidRPr="001F509C">
              <w:rPr>
                <w:rFonts w:ascii="Arial" w:eastAsia="Times New Roman" w:hAnsi="Arial" w:cs="Arial"/>
                <w:b/>
                <w:bCs/>
                <w:lang w:val="sr-Latn-RS"/>
              </w:rPr>
              <w:t>*</w:t>
            </w:r>
            <w:r w:rsidRPr="001F509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mrlje istekle nafte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05 01 06</w:t>
            </w:r>
            <w:r w:rsidRPr="001F509C">
              <w:rPr>
                <w:rFonts w:ascii="Arial" w:eastAsia="Times New Roman" w:hAnsi="Arial" w:cs="Arial"/>
                <w:b/>
                <w:bCs/>
                <w:lang w:val="sr-Latn-RS"/>
              </w:rPr>
              <w:t>*</w:t>
            </w:r>
            <w:r w:rsidRPr="001F509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zauljeni muljevi od postupaka održavanja pogona i opreme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05 01 07</w:t>
            </w:r>
            <w:r w:rsidRPr="001F509C">
              <w:rPr>
                <w:rFonts w:ascii="Arial" w:eastAsia="Times New Roman" w:hAnsi="Arial" w:cs="Arial"/>
                <w:b/>
                <w:bCs/>
                <w:lang w:val="sr-Latn-RS"/>
              </w:rPr>
              <w:t>*</w:t>
            </w:r>
            <w:r w:rsidRPr="001F509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kiseli katran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05 01 08</w:t>
            </w:r>
            <w:r w:rsidRPr="001F509C">
              <w:rPr>
                <w:rFonts w:ascii="Arial" w:eastAsia="Times New Roman" w:hAnsi="Arial" w:cs="Arial"/>
                <w:b/>
                <w:bCs/>
                <w:lang w:val="sr-Latn-RS"/>
              </w:rPr>
              <w:t>*</w:t>
            </w:r>
            <w:r w:rsidRPr="001F509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ostali katran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05 01 09</w:t>
            </w:r>
            <w:r w:rsidRPr="001F509C">
              <w:rPr>
                <w:rFonts w:ascii="Arial" w:eastAsia="Times New Roman" w:hAnsi="Arial" w:cs="Arial"/>
                <w:b/>
                <w:bCs/>
                <w:lang w:val="sr-Latn-RS"/>
              </w:rPr>
              <w:t>*</w:t>
            </w:r>
            <w:r w:rsidRPr="001F509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muljevi iz tretmana otpadnih voda na mestu nastajanja koji sadrže opasne supstance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05 01 10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muljevi iz tretmana otpadnih voda na mestu nastajanja drugačiji od onih navedenih u 05 01 09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05 01 11</w:t>
            </w:r>
            <w:r w:rsidRPr="001F509C">
              <w:rPr>
                <w:rFonts w:ascii="Arial" w:eastAsia="Times New Roman" w:hAnsi="Arial" w:cs="Arial"/>
                <w:b/>
                <w:bCs/>
                <w:lang w:val="sr-Latn-RS"/>
              </w:rPr>
              <w:t>*</w:t>
            </w:r>
            <w:r w:rsidRPr="001F509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otpadi od prečišćavanja goriva bazama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05 01 12</w:t>
            </w:r>
            <w:r w:rsidRPr="001F509C">
              <w:rPr>
                <w:rFonts w:ascii="Arial" w:eastAsia="Times New Roman" w:hAnsi="Arial" w:cs="Arial"/>
                <w:b/>
                <w:bCs/>
                <w:lang w:val="sr-Latn-RS"/>
              </w:rPr>
              <w:t>*</w:t>
            </w:r>
            <w:r w:rsidRPr="001F509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ulja koja sadrže kiseline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05 01 13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muljevi od vode iz kotla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05 01 14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otpadi iz rashladnih kolona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05 01 15</w:t>
            </w:r>
            <w:r w:rsidRPr="001F509C">
              <w:rPr>
                <w:rFonts w:ascii="Arial" w:eastAsia="Times New Roman" w:hAnsi="Arial" w:cs="Arial"/>
                <w:b/>
                <w:bCs/>
                <w:lang w:val="sr-Latn-RS"/>
              </w:rPr>
              <w:t>*</w:t>
            </w:r>
            <w:r w:rsidRPr="001F509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utrošene filterske gline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05 01 16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otpadi koji sadrže sumpor iz desulfurizacije nafte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05 01 17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bitumen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05 01 99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otpadi koji nisu drugačije specificirani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F509C" w:rsidRPr="001F509C" w:rsidRDefault="001F509C" w:rsidP="001F509C">
            <w:pPr>
              <w:spacing w:before="100" w:beforeAutospacing="1" w:after="100" w:afterAutospacing="1" w:line="240" w:lineRule="auto"/>
              <w:rPr>
                <w:rFonts w:ascii="Arial" w:eastAsia="Times New Roman" w:hAnsi="Arial" w:cs="Arial"/>
                <w:b/>
                <w:bCs/>
                <w:lang w:val="sr-Latn-RS"/>
              </w:rPr>
            </w:pPr>
            <w:r w:rsidRPr="001F509C">
              <w:rPr>
                <w:rFonts w:ascii="Arial" w:eastAsia="Times New Roman" w:hAnsi="Arial" w:cs="Arial"/>
                <w:b/>
                <w:bCs/>
                <w:lang w:val="sr-Latn-RS"/>
              </w:rPr>
              <w:lastRenderedPageBreak/>
              <w:t xml:space="preserve">05 06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F509C" w:rsidRPr="001F509C" w:rsidRDefault="001F509C" w:rsidP="001F509C">
            <w:pPr>
              <w:spacing w:before="100" w:beforeAutospacing="1" w:after="100" w:afterAutospacing="1" w:line="240" w:lineRule="auto"/>
              <w:rPr>
                <w:rFonts w:ascii="Arial" w:eastAsia="Times New Roman" w:hAnsi="Arial" w:cs="Arial"/>
                <w:b/>
                <w:bCs/>
                <w:lang w:val="sr-Latn-RS"/>
              </w:rPr>
            </w:pPr>
            <w:r w:rsidRPr="001F509C">
              <w:rPr>
                <w:rFonts w:ascii="Arial" w:eastAsia="Times New Roman" w:hAnsi="Arial" w:cs="Arial"/>
                <w:b/>
                <w:bCs/>
                <w:lang w:val="sr-Latn-RS"/>
              </w:rPr>
              <w:t xml:space="preserve">otpadi od pirolitičkog tretmana uglja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05 06 01</w:t>
            </w:r>
            <w:r w:rsidRPr="001F509C">
              <w:rPr>
                <w:rFonts w:ascii="Arial" w:eastAsia="Times New Roman" w:hAnsi="Arial" w:cs="Arial"/>
                <w:b/>
                <w:bCs/>
                <w:lang w:val="sr-Latn-RS"/>
              </w:rPr>
              <w:t>*</w:t>
            </w:r>
            <w:r w:rsidRPr="001F509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kiseli katran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05 06 03</w:t>
            </w:r>
            <w:r w:rsidRPr="001F509C">
              <w:rPr>
                <w:rFonts w:ascii="Arial" w:eastAsia="Times New Roman" w:hAnsi="Arial" w:cs="Arial"/>
                <w:b/>
                <w:bCs/>
                <w:lang w:val="sr-Latn-RS"/>
              </w:rPr>
              <w:t>*</w:t>
            </w:r>
            <w:r w:rsidRPr="001F509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ostali katran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05 06 04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otpad iz kolona za hlađenje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05 06 99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otpadi koji nisu drugačije specificirani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F509C" w:rsidRPr="001F509C" w:rsidRDefault="001F509C" w:rsidP="001F509C">
            <w:pPr>
              <w:spacing w:before="100" w:beforeAutospacing="1" w:after="100" w:afterAutospacing="1" w:line="240" w:lineRule="auto"/>
              <w:rPr>
                <w:rFonts w:ascii="Arial" w:eastAsia="Times New Roman" w:hAnsi="Arial" w:cs="Arial"/>
                <w:b/>
                <w:bCs/>
                <w:lang w:val="sr-Latn-RS"/>
              </w:rPr>
            </w:pPr>
            <w:r w:rsidRPr="001F509C">
              <w:rPr>
                <w:rFonts w:ascii="Arial" w:eastAsia="Times New Roman" w:hAnsi="Arial" w:cs="Arial"/>
                <w:b/>
                <w:bCs/>
                <w:lang w:val="sr-Latn-RS"/>
              </w:rPr>
              <w:t xml:space="preserve">05 07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F509C" w:rsidRPr="001F509C" w:rsidRDefault="001F509C" w:rsidP="001F509C">
            <w:pPr>
              <w:spacing w:before="100" w:beforeAutospacing="1" w:after="100" w:afterAutospacing="1" w:line="240" w:lineRule="auto"/>
              <w:rPr>
                <w:rFonts w:ascii="Arial" w:eastAsia="Times New Roman" w:hAnsi="Arial" w:cs="Arial"/>
                <w:b/>
                <w:bCs/>
                <w:lang w:val="sr-Latn-RS"/>
              </w:rPr>
            </w:pPr>
            <w:r w:rsidRPr="001F509C">
              <w:rPr>
                <w:rFonts w:ascii="Arial" w:eastAsia="Times New Roman" w:hAnsi="Arial" w:cs="Arial"/>
                <w:b/>
                <w:bCs/>
                <w:lang w:val="sr-Latn-RS"/>
              </w:rPr>
              <w:t xml:space="preserve">otpadi od prečišćavanja prirodnog gasa i transporta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05 07 01</w:t>
            </w:r>
            <w:r w:rsidRPr="001F509C">
              <w:rPr>
                <w:rFonts w:ascii="Arial" w:eastAsia="Times New Roman" w:hAnsi="Arial" w:cs="Arial"/>
                <w:b/>
                <w:bCs/>
                <w:lang w:val="sr-Latn-RS"/>
              </w:rPr>
              <w:t>*</w:t>
            </w:r>
            <w:r w:rsidRPr="001F509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otpadi koji sadrže živu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05 07 02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otpadi koji sadrže sumpor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05 07 99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otpadi koji nisu drugačije specificirani </w:t>
            </w:r>
          </w:p>
        </w:tc>
      </w:tr>
    </w:tbl>
    <w:p w:rsidR="001F509C" w:rsidRPr="001F509C" w:rsidRDefault="001F509C" w:rsidP="001F509C">
      <w:pPr>
        <w:spacing w:after="0" w:line="240" w:lineRule="auto"/>
        <w:rPr>
          <w:rFonts w:ascii="Arial" w:eastAsia="Times New Roman" w:hAnsi="Arial" w:cs="Arial"/>
          <w:sz w:val="26"/>
          <w:szCs w:val="26"/>
          <w:lang w:val="sr-Latn-RS"/>
        </w:rPr>
      </w:pPr>
      <w:r w:rsidRPr="001F509C">
        <w:rPr>
          <w:rFonts w:ascii="Arial" w:eastAsia="Times New Roman" w:hAnsi="Arial" w:cs="Arial"/>
          <w:sz w:val="26"/>
          <w:szCs w:val="26"/>
          <w:lang w:val="sr-Latn-RS"/>
        </w:rPr>
        <w:t>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1002"/>
        <w:gridCol w:w="8418"/>
      </w:tblGrid>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F509C" w:rsidRPr="001F509C" w:rsidRDefault="001F509C" w:rsidP="001F509C">
            <w:pPr>
              <w:spacing w:before="100" w:beforeAutospacing="1" w:after="100" w:afterAutospacing="1" w:line="240" w:lineRule="auto"/>
              <w:rPr>
                <w:rFonts w:ascii="Arial" w:eastAsia="Times New Roman" w:hAnsi="Arial" w:cs="Arial"/>
                <w:b/>
                <w:bCs/>
                <w:lang w:val="sr-Latn-RS"/>
              </w:rPr>
            </w:pPr>
            <w:r w:rsidRPr="001F509C">
              <w:rPr>
                <w:rFonts w:ascii="Arial" w:eastAsia="Times New Roman" w:hAnsi="Arial" w:cs="Arial"/>
                <w:b/>
                <w:bCs/>
                <w:lang w:val="sr-Latn-RS"/>
              </w:rPr>
              <w:t xml:space="preserve">06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F509C" w:rsidRPr="001F509C" w:rsidRDefault="001F509C" w:rsidP="001F509C">
            <w:pPr>
              <w:spacing w:before="100" w:beforeAutospacing="1" w:after="100" w:afterAutospacing="1" w:line="240" w:lineRule="auto"/>
              <w:rPr>
                <w:rFonts w:ascii="Arial" w:eastAsia="Times New Roman" w:hAnsi="Arial" w:cs="Arial"/>
                <w:b/>
                <w:bCs/>
                <w:lang w:val="sr-Latn-RS"/>
              </w:rPr>
            </w:pPr>
            <w:r w:rsidRPr="001F509C">
              <w:rPr>
                <w:rFonts w:ascii="Arial" w:eastAsia="Times New Roman" w:hAnsi="Arial" w:cs="Arial"/>
                <w:b/>
                <w:bCs/>
                <w:lang w:val="sr-Latn-RS"/>
              </w:rPr>
              <w:t xml:space="preserve">OTPADI OD NEORGANSKIH HEMIJSKIH PROCESA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F509C" w:rsidRPr="001F509C" w:rsidRDefault="001F509C" w:rsidP="001F509C">
            <w:pPr>
              <w:spacing w:before="100" w:beforeAutospacing="1" w:after="100" w:afterAutospacing="1" w:line="240" w:lineRule="auto"/>
              <w:rPr>
                <w:rFonts w:ascii="Arial" w:eastAsia="Times New Roman" w:hAnsi="Arial" w:cs="Arial"/>
                <w:b/>
                <w:bCs/>
                <w:lang w:val="sr-Latn-RS"/>
              </w:rPr>
            </w:pPr>
            <w:r w:rsidRPr="001F509C">
              <w:rPr>
                <w:rFonts w:ascii="Arial" w:eastAsia="Times New Roman" w:hAnsi="Arial" w:cs="Arial"/>
                <w:b/>
                <w:bCs/>
                <w:lang w:val="sr-Latn-RS"/>
              </w:rPr>
              <w:t xml:space="preserve">06 01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F509C" w:rsidRPr="001F509C" w:rsidRDefault="001F509C" w:rsidP="001F509C">
            <w:pPr>
              <w:spacing w:before="100" w:beforeAutospacing="1" w:after="100" w:afterAutospacing="1" w:line="240" w:lineRule="auto"/>
              <w:rPr>
                <w:rFonts w:ascii="Arial" w:eastAsia="Times New Roman" w:hAnsi="Arial" w:cs="Arial"/>
                <w:b/>
                <w:bCs/>
                <w:lang w:val="sr-Latn-RS"/>
              </w:rPr>
            </w:pPr>
            <w:r w:rsidRPr="001F509C">
              <w:rPr>
                <w:rFonts w:ascii="Arial" w:eastAsia="Times New Roman" w:hAnsi="Arial" w:cs="Arial"/>
                <w:b/>
                <w:bCs/>
                <w:lang w:val="sr-Latn-RS"/>
              </w:rPr>
              <w:t xml:space="preserve">otpadi od proizvodnje, formulacije, snabdevanja i upotrebe kiselina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noWrap/>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06 01 01</w:t>
            </w:r>
            <w:r w:rsidRPr="001F509C">
              <w:rPr>
                <w:rFonts w:ascii="Arial" w:eastAsia="Times New Roman" w:hAnsi="Arial" w:cs="Arial"/>
                <w:b/>
                <w:bCs/>
                <w:lang w:val="sr-Latn-RS"/>
              </w:rPr>
              <w:t>*</w:t>
            </w:r>
            <w:r w:rsidRPr="001F509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sumporna i sumporasta kiselina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06 01 02</w:t>
            </w:r>
            <w:r w:rsidRPr="001F509C">
              <w:rPr>
                <w:rFonts w:ascii="Arial" w:eastAsia="Times New Roman" w:hAnsi="Arial" w:cs="Arial"/>
                <w:b/>
                <w:bCs/>
                <w:lang w:val="sr-Latn-RS"/>
              </w:rPr>
              <w:t>*</w:t>
            </w:r>
            <w:r w:rsidRPr="001F509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hlorovodonična kiselina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06 01 03</w:t>
            </w:r>
            <w:r w:rsidRPr="001F509C">
              <w:rPr>
                <w:rFonts w:ascii="Arial" w:eastAsia="Times New Roman" w:hAnsi="Arial" w:cs="Arial"/>
                <w:b/>
                <w:bCs/>
                <w:lang w:val="sr-Latn-RS"/>
              </w:rPr>
              <w:t>*</w:t>
            </w:r>
            <w:r w:rsidRPr="001F509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fluorovodonična kiselina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06 01 04</w:t>
            </w:r>
            <w:r w:rsidRPr="001F509C">
              <w:rPr>
                <w:rFonts w:ascii="Arial" w:eastAsia="Times New Roman" w:hAnsi="Arial" w:cs="Arial"/>
                <w:b/>
                <w:bCs/>
                <w:lang w:val="sr-Latn-RS"/>
              </w:rPr>
              <w:t>*</w:t>
            </w:r>
            <w:r w:rsidRPr="001F509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fosforna i fosforasta kiselina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06 01 05</w:t>
            </w:r>
            <w:r w:rsidRPr="001F509C">
              <w:rPr>
                <w:rFonts w:ascii="Arial" w:eastAsia="Times New Roman" w:hAnsi="Arial" w:cs="Arial"/>
                <w:b/>
                <w:bCs/>
                <w:lang w:val="sr-Latn-RS"/>
              </w:rPr>
              <w:t>*</w:t>
            </w:r>
            <w:r w:rsidRPr="001F509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azotna i azotasta kiselina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06 01 06</w:t>
            </w:r>
            <w:r w:rsidRPr="001F509C">
              <w:rPr>
                <w:rFonts w:ascii="Arial" w:eastAsia="Times New Roman" w:hAnsi="Arial" w:cs="Arial"/>
                <w:b/>
                <w:bCs/>
                <w:lang w:val="sr-Latn-RS"/>
              </w:rPr>
              <w:t>*</w:t>
            </w:r>
            <w:r w:rsidRPr="001F509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ostale kiseline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06 01 99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otpadi koji nisu drugačije specificirani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F509C" w:rsidRPr="001F509C" w:rsidRDefault="001F509C" w:rsidP="001F509C">
            <w:pPr>
              <w:spacing w:before="100" w:beforeAutospacing="1" w:after="100" w:afterAutospacing="1" w:line="240" w:lineRule="auto"/>
              <w:rPr>
                <w:rFonts w:ascii="Arial" w:eastAsia="Times New Roman" w:hAnsi="Arial" w:cs="Arial"/>
                <w:b/>
                <w:bCs/>
                <w:lang w:val="sr-Latn-RS"/>
              </w:rPr>
            </w:pPr>
            <w:r w:rsidRPr="001F509C">
              <w:rPr>
                <w:rFonts w:ascii="Arial" w:eastAsia="Times New Roman" w:hAnsi="Arial" w:cs="Arial"/>
                <w:b/>
                <w:bCs/>
                <w:lang w:val="sr-Latn-RS"/>
              </w:rPr>
              <w:t xml:space="preserve">06 02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F509C" w:rsidRPr="001F509C" w:rsidRDefault="001F509C" w:rsidP="001F509C">
            <w:pPr>
              <w:spacing w:before="100" w:beforeAutospacing="1" w:after="100" w:afterAutospacing="1" w:line="240" w:lineRule="auto"/>
              <w:rPr>
                <w:rFonts w:ascii="Arial" w:eastAsia="Times New Roman" w:hAnsi="Arial" w:cs="Arial"/>
                <w:b/>
                <w:bCs/>
                <w:lang w:val="sr-Latn-RS"/>
              </w:rPr>
            </w:pPr>
            <w:r w:rsidRPr="001F509C">
              <w:rPr>
                <w:rFonts w:ascii="Arial" w:eastAsia="Times New Roman" w:hAnsi="Arial" w:cs="Arial"/>
                <w:b/>
                <w:bCs/>
                <w:lang w:val="sr-Latn-RS"/>
              </w:rPr>
              <w:t xml:space="preserve">otpadi od proizvodnje, formulacije, snabdevanja i upotrebe baza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06 02 01</w:t>
            </w:r>
            <w:r w:rsidRPr="001F509C">
              <w:rPr>
                <w:rFonts w:ascii="Arial" w:eastAsia="Times New Roman" w:hAnsi="Arial" w:cs="Arial"/>
                <w:b/>
                <w:bCs/>
                <w:lang w:val="sr-Latn-RS"/>
              </w:rPr>
              <w:t>*</w:t>
            </w:r>
            <w:r w:rsidRPr="001F509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kalcijum hidroksid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06 02 03</w:t>
            </w:r>
            <w:r w:rsidRPr="001F509C">
              <w:rPr>
                <w:rFonts w:ascii="Arial" w:eastAsia="Times New Roman" w:hAnsi="Arial" w:cs="Arial"/>
                <w:b/>
                <w:bCs/>
                <w:lang w:val="sr-Latn-RS"/>
              </w:rPr>
              <w:t>*</w:t>
            </w:r>
            <w:r w:rsidRPr="001F509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amonijum hidroksid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06 02 04</w:t>
            </w:r>
            <w:r w:rsidRPr="001F509C">
              <w:rPr>
                <w:rFonts w:ascii="Arial" w:eastAsia="Times New Roman" w:hAnsi="Arial" w:cs="Arial"/>
                <w:b/>
                <w:bCs/>
                <w:lang w:val="sr-Latn-RS"/>
              </w:rPr>
              <w:t>*</w:t>
            </w:r>
            <w:r w:rsidRPr="001F509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natrijum hidroksid i kalijum hidroksid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06 02 05</w:t>
            </w:r>
            <w:r w:rsidRPr="001F509C">
              <w:rPr>
                <w:rFonts w:ascii="Arial" w:eastAsia="Times New Roman" w:hAnsi="Arial" w:cs="Arial"/>
                <w:b/>
                <w:bCs/>
                <w:lang w:val="sr-Latn-RS"/>
              </w:rPr>
              <w:t>*</w:t>
            </w:r>
            <w:r w:rsidRPr="001F509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ostale baze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06 02 99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otpadi koji nisu drugačije specificirani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F509C" w:rsidRPr="001F509C" w:rsidRDefault="001F509C" w:rsidP="001F509C">
            <w:pPr>
              <w:spacing w:before="100" w:beforeAutospacing="1" w:after="100" w:afterAutospacing="1" w:line="240" w:lineRule="auto"/>
              <w:rPr>
                <w:rFonts w:ascii="Arial" w:eastAsia="Times New Roman" w:hAnsi="Arial" w:cs="Arial"/>
                <w:b/>
                <w:bCs/>
                <w:lang w:val="sr-Latn-RS"/>
              </w:rPr>
            </w:pPr>
            <w:r w:rsidRPr="001F509C">
              <w:rPr>
                <w:rFonts w:ascii="Arial" w:eastAsia="Times New Roman" w:hAnsi="Arial" w:cs="Arial"/>
                <w:b/>
                <w:bCs/>
                <w:lang w:val="sr-Latn-RS"/>
              </w:rPr>
              <w:t xml:space="preserve">06 03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F509C" w:rsidRPr="001F509C" w:rsidRDefault="001F509C" w:rsidP="001F509C">
            <w:pPr>
              <w:spacing w:before="100" w:beforeAutospacing="1" w:after="100" w:afterAutospacing="1" w:line="240" w:lineRule="auto"/>
              <w:rPr>
                <w:rFonts w:ascii="Arial" w:eastAsia="Times New Roman" w:hAnsi="Arial" w:cs="Arial"/>
                <w:b/>
                <w:bCs/>
                <w:lang w:val="sr-Latn-RS"/>
              </w:rPr>
            </w:pPr>
            <w:r w:rsidRPr="001F509C">
              <w:rPr>
                <w:rFonts w:ascii="Arial" w:eastAsia="Times New Roman" w:hAnsi="Arial" w:cs="Arial"/>
                <w:b/>
                <w:bCs/>
                <w:lang w:val="sr-Latn-RS"/>
              </w:rPr>
              <w:t xml:space="preserve">otpadi od proizvodnje, formulacije, snabdevanja i upotrebe soli i rastvora soli i oksida metala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06 03 11</w:t>
            </w:r>
            <w:r w:rsidRPr="001F509C">
              <w:rPr>
                <w:rFonts w:ascii="Arial" w:eastAsia="Times New Roman" w:hAnsi="Arial" w:cs="Arial"/>
                <w:b/>
                <w:bCs/>
                <w:lang w:val="sr-Latn-RS"/>
              </w:rPr>
              <w:t>*</w:t>
            </w:r>
            <w:r w:rsidRPr="001F509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čvrste soli i rastvori koji sadrže cijanide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06 03 13</w:t>
            </w:r>
            <w:r w:rsidRPr="001F509C">
              <w:rPr>
                <w:rFonts w:ascii="Arial" w:eastAsia="Times New Roman" w:hAnsi="Arial" w:cs="Arial"/>
                <w:b/>
                <w:bCs/>
                <w:lang w:val="sr-Latn-RS"/>
              </w:rPr>
              <w:t>*</w:t>
            </w:r>
            <w:r w:rsidRPr="001F509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čvrste soli i rastvori koji sadrže teške metale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06 03 14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čvrste soli i rastvori drugačiji od onih navedenih u 06 03 11 i 06 03 13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06 03 15</w:t>
            </w:r>
            <w:r w:rsidRPr="001F509C">
              <w:rPr>
                <w:rFonts w:ascii="Arial" w:eastAsia="Times New Roman" w:hAnsi="Arial" w:cs="Arial"/>
                <w:b/>
                <w:bCs/>
                <w:lang w:val="sr-Latn-RS"/>
              </w:rPr>
              <w:t>*</w:t>
            </w:r>
            <w:r w:rsidRPr="001F509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oksidi metala koji sadrže teške metale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06 03 16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oksidi metala drugačiji od onih navedenih u 06 03 15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06 03 99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otpadi koji nisu drugačije specificirani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F509C" w:rsidRPr="001F509C" w:rsidRDefault="001F509C" w:rsidP="001F509C">
            <w:pPr>
              <w:spacing w:before="100" w:beforeAutospacing="1" w:after="100" w:afterAutospacing="1" w:line="240" w:lineRule="auto"/>
              <w:rPr>
                <w:rFonts w:ascii="Arial" w:eastAsia="Times New Roman" w:hAnsi="Arial" w:cs="Arial"/>
                <w:b/>
                <w:bCs/>
                <w:lang w:val="sr-Latn-RS"/>
              </w:rPr>
            </w:pPr>
            <w:r w:rsidRPr="001F509C">
              <w:rPr>
                <w:rFonts w:ascii="Arial" w:eastAsia="Times New Roman" w:hAnsi="Arial" w:cs="Arial"/>
                <w:b/>
                <w:bCs/>
                <w:lang w:val="sr-Latn-RS"/>
              </w:rPr>
              <w:t xml:space="preserve">06 04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F509C" w:rsidRPr="001F509C" w:rsidRDefault="001F509C" w:rsidP="001F509C">
            <w:pPr>
              <w:spacing w:before="100" w:beforeAutospacing="1" w:after="100" w:afterAutospacing="1" w:line="240" w:lineRule="auto"/>
              <w:rPr>
                <w:rFonts w:ascii="Arial" w:eastAsia="Times New Roman" w:hAnsi="Arial" w:cs="Arial"/>
                <w:b/>
                <w:bCs/>
                <w:lang w:val="sr-Latn-RS"/>
              </w:rPr>
            </w:pPr>
            <w:r w:rsidRPr="001F509C">
              <w:rPr>
                <w:rFonts w:ascii="Arial" w:eastAsia="Times New Roman" w:hAnsi="Arial" w:cs="Arial"/>
                <w:b/>
                <w:bCs/>
                <w:lang w:val="sr-Latn-RS"/>
              </w:rPr>
              <w:t xml:space="preserve">otpadi koji sadrže metale koji nisu navedeni u 06 03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06 04 03</w:t>
            </w:r>
            <w:r w:rsidRPr="001F509C">
              <w:rPr>
                <w:rFonts w:ascii="Arial" w:eastAsia="Times New Roman" w:hAnsi="Arial" w:cs="Arial"/>
                <w:b/>
                <w:bCs/>
                <w:lang w:val="sr-Latn-RS"/>
              </w:rPr>
              <w:t>*</w:t>
            </w:r>
            <w:r w:rsidRPr="001F509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otpadi koji sadrže arsen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06 04 04</w:t>
            </w:r>
            <w:r w:rsidRPr="001F509C">
              <w:rPr>
                <w:rFonts w:ascii="Arial" w:eastAsia="Times New Roman" w:hAnsi="Arial" w:cs="Arial"/>
                <w:b/>
                <w:bCs/>
                <w:lang w:val="sr-Latn-RS"/>
              </w:rPr>
              <w:t>*</w:t>
            </w:r>
            <w:r w:rsidRPr="001F509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otpadi koji sadrže živu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06 04 05</w:t>
            </w:r>
            <w:r w:rsidRPr="001F509C">
              <w:rPr>
                <w:rFonts w:ascii="Arial" w:eastAsia="Times New Roman" w:hAnsi="Arial" w:cs="Arial"/>
                <w:b/>
                <w:bCs/>
                <w:lang w:val="sr-Latn-RS"/>
              </w:rPr>
              <w:t>*</w:t>
            </w:r>
            <w:r w:rsidRPr="001F509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otpadi koji sadrže ostale teške metale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06 04 99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otpadi koji nisu drugačije specificirani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F509C" w:rsidRPr="001F509C" w:rsidRDefault="001F509C" w:rsidP="001F509C">
            <w:pPr>
              <w:spacing w:before="100" w:beforeAutospacing="1" w:after="100" w:afterAutospacing="1" w:line="240" w:lineRule="auto"/>
              <w:rPr>
                <w:rFonts w:ascii="Arial" w:eastAsia="Times New Roman" w:hAnsi="Arial" w:cs="Arial"/>
                <w:b/>
                <w:bCs/>
                <w:lang w:val="sr-Latn-RS"/>
              </w:rPr>
            </w:pPr>
            <w:r w:rsidRPr="001F509C">
              <w:rPr>
                <w:rFonts w:ascii="Arial" w:eastAsia="Times New Roman" w:hAnsi="Arial" w:cs="Arial"/>
                <w:b/>
                <w:bCs/>
                <w:lang w:val="sr-Latn-RS"/>
              </w:rPr>
              <w:t xml:space="preserve">06 05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F509C" w:rsidRPr="001F509C" w:rsidRDefault="001F509C" w:rsidP="001F509C">
            <w:pPr>
              <w:spacing w:before="100" w:beforeAutospacing="1" w:after="100" w:afterAutospacing="1" w:line="240" w:lineRule="auto"/>
              <w:rPr>
                <w:rFonts w:ascii="Arial" w:eastAsia="Times New Roman" w:hAnsi="Arial" w:cs="Arial"/>
                <w:b/>
                <w:bCs/>
                <w:lang w:val="sr-Latn-RS"/>
              </w:rPr>
            </w:pPr>
            <w:r w:rsidRPr="001F509C">
              <w:rPr>
                <w:rFonts w:ascii="Arial" w:eastAsia="Times New Roman" w:hAnsi="Arial" w:cs="Arial"/>
                <w:b/>
                <w:bCs/>
                <w:lang w:val="sr-Latn-RS"/>
              </w:rPr>
              <w:t xml:space="preserve">muljevi od tretmana otpadnih voda na mestu nastajanja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06 05 02</w:t>
            </w:r>
            <w:r w:rsidRPr="001F509C">
              <w:rPr>
                <w:rFonts w:ascii="Arial" w:eastAsia="Times New Roman" w:hAnsi="Arial" w:cs="Arial"/>
                <w:b/>
                <w:bCs/>
                <w:lang w:val="sr-Latn-RS"/>
              </w:rPr>
              <w:t>*</w:t>
            </w:r>
            <w:r w:rsidRPr="001F509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muljevi od tretmana otpadnih voda na mestu nastajanja koji sadrže opasne supstance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06 05 03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muljevi od tretmana otpadnih voda na mestu nastajanja drugačiji od onih navedenih u </w:t>
            </w:r>
            <w:r w:rsidRPr="001F509C">
              <w:rPr>
                <w:rFonts w:ascii="Arial" w:eastAsia="Times New Roman" w:hAnsi="Arial" w:cs="Arial"/>
                <w:lang w:val="sr-Latn-RS"/>
              </w:rPr>
              <w:lastRenderedPageBreak/>
              <w:t xml:space="preserve">06 05 02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F509C" w:rsidRPr="001F509C" w:rsidRDefault="001F509C" w:rsidP="001F509C">
            <w:pPr>
              <w:spacing w:before="100" w:beforeAutospacing="1" w:after="100" w:afterAutospacing="1" w:line="240" w:lineRule="auto"/>
              <w:rPr>
                <w:rFonts w:ascii="Arial" w:eastAsia="Times New Roman" w:hAnsi="Arial" w:cs="Arial"/>
                <w:b/>
                <w:bCs/>
                <w:lang w:val="sr-Latn-RS"/>
              </w:rPr>
            </w:pPr>
            <w:r w:rsidRPr="001F509C">
              <w:rPr>
                <w:rFonts w:ascii="Arial" w:eastAsia="Times New Roman" w:hAnsi="Arial" w:cs="Arial"/>
                <w:b/>
                <w:bCs/>
                <w:lang w:val="sr-Latn-RS"/>
              </w:rPr>
              <w:lastRenderedPageBreak/>
              <w:t xml:space="preserve">06 06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F509C" w:rsidRPr="001F509C" w:rsidRDefault="001F509C" w:rsidP="001F509C">
            <w:pPr>
              <w:spacing w:before="100" w:beforeAutospacing="1" w:after="100" w:afterAutospacing="1" w:line="240" w:lineRule="auto"/>
              <w:rPr>
                <w:rFonts w:ascii="Arial" w:eastAsia="Times New Roman" w:hAnsi="Arial" w:cs="Arial"/>
                <w:b/>
                <w:bCs/>
                <w:lang w:val="sr-Latn-RS"/>
              </w:rPr>
            </w:pPr>
            <w:r w:rsidRPr="001F509C">
              <w:rPr>
                <w:rFonts w:ascii="Arial" w:eastAsia="Times New Roman" w:hAnsi="Arial" w:cs="Arial"/>
                <w:b/>
                <w:bCs/>
                <w:lang w:val="sr-Latn-RS"/>
              </w:rPr>
              <w:t xml:space="preserve">otpadi od proizvodnje, formulacije, snabdevanja i upotrebe hemikalija koje sadrže sumpor, hemijskih procesa sa sumporom i procesa odsumporavanja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06 06 02</w:t>
            </w:r>
            <w:r w:rsidRPr="001F509C">
              <w:rPr>
                <w:rFonts w:ascii="Arial" w:eastAsia="Times New Roman" w:hAnsi="Arial" w:cs="Arial"/>
                <w:b/>
                <w:bCs/>
                <w:lang w:val="sr-Latn-RS"/>
              </w:rPr>
              <w:t>*</w:t>
            </w:r>
            <w:r w:rsidRPr="001F509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otpadi koji sadrže opasne sulfide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06 06 03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otpadi koji sadrže sulfide drugačije od onih navedenih u 06 06 02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06 06 99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otpadi koji nisu drugačije specificirani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F509C" w:rsidRPr="001F509C" w:rsidRDefault="001F509C" w:rsidP="001F509C">
            <w:pPr>
              <w:spacing w:before="100" w:beforeAutospacing="1" w:after="100" w:afterAutospacing="1" w:line="240" w:lineRule="auto"/>
              <w:rPr>
                <w:rFonts w:ascii="Arial" w:eastAsia="Times New Roman" w:hAnsi="Arial" w:cs="Arial"/>
                <w:b/>
                <w:bCs/>
                <w:lang w:val="sr-Latn-RS"/>
              </w:rPr>
            </w:pPr>
            <w:r w:rsidRPr="001F509C">
              <w:rPr>
                <w:rFonts w:ascii="Arial" w:eastAsia="Times New Roman" w:hAnsi="Arial" w:cs="Arial"/>
                <w:b/>
                <w:bCs/>
                <w:lang w:val="sr-Latn-RS"/>
              </w:rPr>
              <w:t xml:space="preserve">06 07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F509C" w:rsidRPr="001F509C" w:rsidRDefault="001F509C" w:rsidP="001F509C">
            <w:pPr>
              <w:spacing w:before="100" w:beforeAutospacing="1" w:after="100" w:afterAutospacing="1" w:line="240" w:lineRule="auto"/>
              <w:rPr>
                <w:rFonts w:ascii="Arial" w:eastAsia="Times New Roman" w:hAnsi="Arial" w:cs="Arial"/>
                <w:b/>
                <w:bCs/>
                <w:lang w:val="sr-Latn-RS"/>
              </w:rPr>
            </w:pPr>
            <w:r w:rsidRPr="001F509C">
              <w:rPr>
                <w:rFonts w:ascii="Arial" w:eastAsia="Times New Roman" w:hAnsi="Arial" w:cs="Arial"/>
                <w:b/>
                <w:bCs/>
                <w:lang w:val="sr-Latn-RS"/>
              </w:rPr>
              <w:t xml:space="preserve">otpadi od proizvodnje, formulacije, snabdevanja i upotrebe halogena i hemijskih procesa sa halogenima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06 07 01</w:t>
            </w:r>
            <w:r w:rsidRPr="001F509C">
              <w:rPr>
                <w:rFonts w:ascii="Arial" w:eastAsia="Times New Roman" w:hAnsi="Arial" w:cs="Arial"/>
                <w:b/>
                <w:bCs/>
                <w:lang w:val="sr-Latn-RS"/>
              </w:rPr>
              <w:t>*</w:t>
            </w:r>
            <w:r w:rsidRPr="001F509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otpadi koji sadrže azbest od elektrolize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06 07 02</w:t>
            </w:r>
            <w:r w:rsidRPr="001F509C">
              <w:rPr>
                <w:rFonts w:ascii="Arial" w:eastAsia="Times New Roman" w:hAnsi="Arial" w:cs="Arial"/>
                <w:b/>
                <w:bCs/>
                <w:lang w:val="sr-Latn-RS"/>
              </w:rPr>
              <w:t>*</w:t>
            </w:r>
            <w:r w:rsidRPr="001F509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aktivni ugalj od proizvodnje hlora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06 07 03</w:t>
            </w:r>
            <w:r w:rsidRPr="001F509C">
              <w:rPr>
                <w:rFonts w:ascii="Arial" w:eastAsia="Times New Roman" w:hAnsi="Arial" w:cs="Arial"/>
                <w:b/>
                <w:bCs/>
                <w:lang w:val="sr-Latn-RS"/>
              </w:rPr>
              <w:t>*</w:t>
            </w:r>
            <w:r w:rsidRPr="001F509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mulj barijum sulfata koji sadrži živu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06 07 04</w:t>
            </w:r>
            <w:r w:rsidRPr="001F509C">
              <w:rPr>
                <w:rFonts w:ascii="Arial" w:eastAsia="Times New Roman" w:hAnsi="Arial" w:cs="Arial"/>
                <w:b/>
                <w:bCs/>
                <w:lang w:val="sr-Latn-RS"/>
              </w:rPr>
              <w:t>*</w:t>
            </w:r>
            <w:r w:rsidRPr="001F509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rastvori i kiseline, na primer kiseline iz kontaktnog procesa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06 07 99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otpadi koji nisu drugačije specificirani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F509C" w:rsidRPr="001F509C" w:rsidRDefault="001F509C" w:rsidP="001F509C">
            <w:pPr>
              <w:spacing w:before="100" w:beforeAutospacing="1" w:after="100" w:afterAutospacing="1" w:line="240" w:lineRule="auto"/>
              <w:rPr>
                <w:rFonts w:ascii="Arial" w:eastAsia="Times New Roman" w:hAnsi="Arial" w:cs="Arial"/>
                <w:b/>
                <w:bCs/>
                <w:lang w:val="sr-Latn-RS"/>
              </w:rPr>
            </w:pPr>
            <w:r w:rsidRPr="001F509C">
              <w:rPr>
                <w:rFonts w:ascii="Arial" w:eastAsia="Times New Roman" w:hAnsi="Arial" w:cs="Arial"/>
                <w:b/>
                <w:bCs/>
                <w:lang w:val="sr-Latn-RS"/>
              </w:rPr>
              <w:t xml:space="preserve">06 08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F509C" w:rsidRPr="001F509C" w:rsidRDefault="001F509C" w:rsidP="001F509C">
            <w:pPr>
              <w:spacing w:before="100" w:beforeAutospacing="1" w:after="100" w:afterAutospacing="1" w:line="240" w:lineRule="auto"/>
              <w:rPr>
                <w:rFonts w:ascii="Arial" w:eastAsia="Times New Roman" w:hAnsi="Arial" w:cs="Arial"/>
                <w:b/>
                <w:bCs/>
                <w:lang w:val="sr-Latn-RS"/>
              </w:rPr>
            </w:pPr>
            <w:r w:rsidRPr="001F509C">
              <w:rPr>
                <w:rFonts w:ascii="Arial" w:eastAsia="Times New Roman" w:hAnsi="Arial" w:cs="Arial"/>
                <w:b/>
                <w:bCs/>
                <w:lang w:val="sr-Latn-RS"/>
              </w:rPr>
              <w:t xml:space="preserve">otpadi od proizvodnje, formulacije, snabdevanja i upotrebe silicijuma i derivata silicijuma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06 08 02</w:t>
            </w:r>
            <w:r w:rsidRPr="001F509C">
              <w:rPr>
                <w:rFonts w:ascii="Arial" w:eastAsia="Times New Roman" w:hAnsi="Arial" w:cs="Arial"/>
                <w:b/>
                <w:bCs/>
                <w:lang w:val="sr-Latn-RS"/>
              </w:rPr>
              <w:t>*</w:t>
            </w:r>
            <w:r w:rsidRPr="001F509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otpadi od opasnih materija koje sadrže silicijum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06 08 99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otpadi koji nisu drugačije specificirani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F509C" w:rsidRPr="001F509C" w:rsidRDefault="001F509C" w:rsidP="001F509C">
            <w:pPr>
              <w:spacing w:before="100" w:beforeAutospacing="1" w:after="100" w:afterAutospacing="1" w:line="240" w:lineRule="auto"/>
              <w:rPr>
                <w:rFonts w:ascii="Arial" w:eastAsia="Times New Roman" w:hAnsi="Arial" w:cs="Arial"/>
                <w:b/>
                <w:bCs/>
                <w:lang w:val="sr-Latn-RS"/>
              </w:rPr>
            </w:pPr>
            <w:r w:rsidRPr="001F509C">
              <w:rPr>
                <w:rFonts w:ascii="Arial" w:eastAsia="Times New Roman" w:hAnsi="Arial" w:cs="Arial"/>
                <w:b/>
                <w:bCs/>
                <w:lang w:val="sr-Latn-RS"/>
              </w:rPr>
              <w:t xml:space="preserve">06 09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F509C" w:rsidRPr="001F509C" w:rsidRDefault="001F509C" w:rsidP="001F509C">
            <w:pPr>
              <w:spacing w:before="100" w:beforeAutospacing="1" w:after="100" w:afterAutospacing="1" w:line="240" w:lineRule="auto"/>
              <w:rPr>
                <w:rFonts w:ascii="Arial" w:eastAsia="Times New Roman" w:hAnsi="Arial" w:cs="Arial"/>
                <w:b/>
                <w:bCs/>
                <w:lang w:val="sr-Latn-RS"/>
              </w:rPr>
            </w:pPr>
            <w:r w:rsidRPr="001F509C">
              <w:rPr>
                <w:rFonts w:ascii="Arial" w:eastAsia="Times New Roman" w:hAnsi="Arial" w:cs="Arial"/>
                <w:b/>
                <w:bCs/>
                <w:lang w:val="sr-Latn-RS"/>
              </w:rPr>
              <w:t xml:space="preserve">otpadi od proizvodnje, formulacije, snabdevanja i upotrebe hemikalija koje sadrže fosfor i hemijskih procesa sa primenom fosfora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06 09 02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fosforna šljaka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06 09 03</w:t>
            </w:r>
            <w:r w:rsidRPr="001F509C">
              <w:rPr>
                <w:rFonts w:ascii="Arial" w:eastAsia="Times New Roman" w:hAnsi="Arial" w:cs="Arial"/>
                <w:b/>
                <w:bCs/>
                <w:lang w:val="sr-Latn-RS"/>
              </w:rPr>
              <w:t>*</w:t>
            </w:r>
            <w:r w:rsidRPr="001F509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otpadi od reakcija sa kalcijumom koji sadrže ili su kontaminirani opasnim supstancama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06 09 04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otpadi od reakcija sa kalcijumom drugačiji od onih navedenih u 06 09 03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06 09 99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otpadi koji nisu drugačije specificirani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F509C" w:rsidRPr="001F509C" w:rsidRDefault="001F509C" w:rsidP="001F509C">
            <w:pPr>
              <w:spacing w:before="100" w:beforeAutospacing="1" w:after="100" w:afterAutospacing="1" w:line="240" w:lineRule="auto"/>
              <w:rPr>
                <w:rFonts w:ascii="Arial" w:eastAsia="Times New Roman" w:hAnsi="Arial" w:cs="Arial"/>
                <w:b/>
                <w:bCs/>
                <w:lang w:val="sr-Latn-RS"/>
              </w:rPr>
            </w:pPr>
            <w:r w:rsidRPr="001F509C">
              <w:rPr>
                <w:rFonts w:ascii="Arial" w:eastAsia="Times New Roman" w:hAnsi="Arial" w:cs="Arial"/>
                <w:b/>
                <w:bCs/>
                <w:lang w:val="sr-Latn-RS"/>
              </w:rPr>
              <w:t xml:space="preserve">06 10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F509C" w:rsidRPr="001F509C" w:rsidRDefault="001F509C" w:rsidP="001F509C">
            <w:pPr>
              <w:spacing w:before="100" w:beforeAutospacing="1" w:after="100" w:afterAutospacing="1" w:line="240" w:lineRule="auto"/>
              <w:rPr>
                <w:rFonts w:ascii="Arial" w:eastAsia="Times New Roman" w:hAnsi="Arial" w:cs="Arial"/>
                <w:b/>
                <w:bCs/>
                <w:lang w:val="sr-Latn-RS"/>
              </w:rPr>
            </w:pPr>
            <w:r w:rsidRPr="001F509C">
              <w:rPr>
                <w:rFonts w:ascii="Arial" w:eastAsia="Times New Roman" w:hAnsi="Arial" w:cs="Arial"/>
                <w:b/>
                <w:bCs/>
                <w:lang w:val="sr-Latn-RS"/>
              </w:rPr>
              <w:t xml:space="preserve">otpadi od proizvodnje, formulacije, snabdevanja i upotrebe hemikalija koje sadrže azot, hemijskih procesa sa azotom i proizvodnje đubriva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06 10 02</w:t>
            </w:r>
            <w:r w:rsidRPr="001F509C">
              <w:rPr>
                <w:rFonts w:ascii="Arial" w:eastAsia="Times New Roman" w:hAnsi="Arial" w:cs="Arial"/>
                <w:b/>
                <w:bCs/>
                <w:lang w:val="sr-Latn-RS"/>
              </w:rPr>
              <w:t>*</w:t>
            </w:r>
            <w:r w:rsidRPr="001F509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otpadi koji sadrže opasne supstance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06 10 99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otpadi koji nisu drugačije specificirani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F509C" w:rsidRPr="001F509C" w:rsidRDefault="001F509C" w:rsidP="001F509C">
            <w:pPr>
              <w:spacing w:before="100" w:beforeAutospacing="1" w:after="100" w:afterAutospacing="1" w:line="240" w:lineRule="auto"/>
              <w:rPr>
                <w:rFonts w:ascii="Arial" w:eastAsia="Times New Roman" w:hAnsi="Arial" w:cs="Arial"/>
                <w:b/>
                <w:bCs/>
                <w:lang w:val="sr-Latn-RS"/>
              </w:rPr>
            </w:pPr>
            <w:r w:rsidRPr="001F509C">
              <w:rPr>
                <w:rFonts w:ascii="Arial" w:eastAsia="Times New Roman" w:hAnsi="Arial" w:cs="Arial"/>
                <w:b/>
                <w:bCs/>
                <w:lang w:val="sr-Latn-RS"/>
              </w:rPr>
              <w:t xml:space="preserve">06 11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F509C" w:rsidRPr="001F509C" w:rsidRDefault="001F509C" w:rsidP="001F509C">
            <w:pPr>
              <w:spacing w:before="100" w:beforeAutospacing="1" w:after="100" w:afterAutospacing="1" w:line="240" w:lineRule="auto"/>
              <w:rPr>
                <w:rFonts w:ascii="Arial" w:eastAsia="Times New Roman" w:hAnsi="Arial" w:cs="Arial"/>
                <w:b/>
                <w:bCs/>
                <w:lang w:val="sr-Latn-RS"/>
              </w:rPr>
            </w:pPr>
            <w:r w:rsidRPr="001F509C">
              <w:rPr>
                <w:rFonts w:ascii="Arial" w:eastAsia="Times New Roman" w:hAnsi="Arial" w:cs="Arial"/>
                <w:b/>
                <w:bCs/>
                <w:lang w:val="sr-Latn-RS"/>
              </w:rPr>
              <w:t xml:space="preserve">otpadi od proizvodnje neorganskih pigmenata i neprozirnih materija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06 11 01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otpadi od reakcija sa kalcijumom iz proizvodnje titan-dioksida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06 11 99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otpadi koji nisu drugačije specificirani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F509C" w:rsidRPr="001F509C" w:rsidRDefault="001F509C" w:rsidP="001F509C">
            <w:pPr>
              <w:spacing w:before="100" w:beforeAutospacing="1" w:after="100" w:afterAutospacing="1" w:line="240" w:lineRule="auto"/>
              <w:rPr>
                <w:rFonts w:ascii="Arial" w:eastAsia="Times New Roman" w:hAnsi="Arial" w:cs="Arial"/>
                <w:b/>
                <w:bCs/>
                <w:lang w:val="sr-Latn-RS"/>
              </w:rPr>
            </w:pPr>
            <w:r w:rsidRPr="001F509C">
              <w:rPr>
                <w:rFonts w:ascii="Arial" w:eastAsia="Times New Roman" w:hAnsi="Arial" w:cs="Arial"/>
                <w:b/>
                <w:bCs/>
                <w:lang w:val="sr-Latn-RS"/>
              </w:rPr>
              <w:t xml:space="preserve">06 13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F509C" w:rsidRPr="001F509C" w:rsidRDefault="001F509C" w:rsidP="001F509C">
            <w:pPr>
              <w:spacing w:before="100" w:beforeAutospacing="1" w:after="100" w:afterAutospacing="1" w:line="240" w:lineRule="auto"/>
              <w:rPr>
                <w:rFonts w:ascii="Arial" w:eastAsia="Times New Roman" w:hAnsi="Arial" w:cs="Arial"/>
                <w:b/>
                <w:bCs/>
                <w:lang w:val="sr-Latn-RS"/>
              </w:rPr>
            </w:pPr>
            <w:r w:rsidRPr="001F509C">
              <w:rPr>
                <w:rFonts w:ascii="Arial" w:eastAsia="Times New Roman" w:hAnsi="Arial" w:cs="Arial"/>
                <w:b/>
                <w:bCs/>
                <w:lang w:val="sr-Latn-RS"/>
              </w:rPr>
              <w:t xml:space="preserve">otpadi od neorganskih hemijskih procesa koji nisu drugačije specificirani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06 13 01</w:t>
            </w:r>
            <w:r w:rsidRPr="001F509C">
              <w:rPr>
                <w:rFonts w:ascii="Arial" w:eastAsia="Times New Roman" w:hAnsi="Arial" w:cs="Arial"/>
                <w:b/>
                <w:bCs/>
                <w:lang w:val="sr-Latn-RS"/>
              </w:rPr>
              <w:t>*</w:t>
            </w:r>
            <w:r w:rsidRPr="001F509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neorganski pesticidi, sredstva za zaštitu drveta i drugi biocidi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06 13 02</w:t>
            </w:r>
            <w:r w:rsidRPr="001F509C">
              <w:rPr>
                <w:rFonts w:ascii="Arial" w:eastAsia="Times New Roman" w:hAnsi="Arial" w:cs="Arial"/>
                <w:b/>
                <w:bCs/>
                <w:lang w:val="sr-Latn-RS"/>
              </w:rPr>
              <w:t>*</w:t>
            </w:r>
            <w:r w:rsidRPr="001F509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potrošeni aktivni ugalj (osim 06 07 02)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06 13 03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ugljena čađ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06 13 04</w:t>
            </w:r>
            <w:r w:rsidRPr="001F509C">
              <w:rPr>
                <w:rFonts w:ascii="Arial" w:eastAsia="Times New Roman" w:hAnsi="Arial" w:cs="Arial"/>
                <w:b/>
                <w:bCs/>
                <w:lang w:val="sr-Latn-RS"/>
              </w:rPr>
              <w:t>*</w:t>
            </w:r>
            <w:r w:rsidRPr="001F509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otpadi od obrade azbesta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06 13 05</w:t>
            </w:r>
            <w:r w:rsidRPr="001F509C">
              <w:rPr>
                <w:rFonts w:ascii="Arial" w:eastAsia="Times New Roman" w:hAnsi="Arial" w:cs="Arial"/>
                <w:b/>
                <w:bCs/>
                <w:lang w:val="sr-Latn-RS"/>
              </w:rPr>
              <w:t>*</w:t>
            </w:r>
            <w:r w:rsidRPr="001F509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čađ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06 13 99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otpadi koji nisu drugačije specificirani </w:t>
            </w:r>
          </w:p>
        </w:tc>
      </w:tr>
    </w:tbl>
    <w:p w:rsidR="001F509C" w:rsidRPr="001F509C" w:rsidRDefault="001F509C" w:rsidP="001F509C">
      <w:pPr>
        <w:spacing w:after="0" w:line="240" w:lineRule="auto"/>
        <w:rPr>
          <w:rFonts w:ascii="Arial" w:eastAsia="Times New Roman" w:hAnsi="Arial" w:cs="Arial"/>
          <w:sz w:val="26"/>
          <w:szCs w:val="26"/>
          <w:lang w:val="sr-Latn-RS"/>
        </w:rPr>
      </w:pPr>
      <w:r w:rsidRPr="001F509C">
        <w:rPr>
          <w:rFonts w:ascii="Arial" w:eastAsia="Times New Roman" w:hAnsi="Arial" w:cs="Arial"/>
          <w:sz w:val="26"/>
          <w:szCs w:val="26"/>
          <w:lang w:val="sr-Latn-RS"/>
        </w:rPr>
        <w:t>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1002"/>
        <w:gridCol w:w="8418"/>
      </w:tblGrid>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F509C" w:rsidRPr="001F509C" w:rsidRDefault="001F509C" w:rsidP="001F509C">
            <w:pPr>
              <w:spacing w:before="100" w:beforeAutospacing="1" w:after="100" w:afterAutospacing="1" w:line="240" w:lineRule="auto"/>
              <w:rPr>
                <w:rFonts w:ascii="Arial" w:eastAsia="Times New Roman" w:hAnsi="Arial" w:cs="Arial"/>
                <w:b/>
                <w:bCs/>
                <w:lang w:val="sr-Latn-RS"/>
              </w:rPr>
            </w:pPr>
            <w:r w:rsidRPr="001F509C">
              <w:rPr>
                <w:rFonts w:ascii="Arial" w:eastAsia="Times New Roman" w:hAnsi="Arial" w:cs="Arial"/>
                <w:b/>
                <w:bCs/>
                <w:lang w:val="sr-Latn-RS"/>
              </w:rPr>
              <w:t xml:space="preserve">07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F509C" w:rsidRPr="001F509C" w:rsidRDefault="001F509C" w:rsidP="001F509C">
            <w:pPr>
              <w:spacing w:before="100" w:beforeAutospacing="1" w:after="100" w:afterAutospacing="1" w:line="240" w:lineRule="auto"/>
              <w:rPr>
                <w:rFonts w:ascii="Arial" w:eastAsia="Times New Roman" w:hAnsi="Arial" w:cs="Arial"/>
                <w:b/>
                <w:bCs/>
                <w:lang w:val="sr-Latn-RS"/>
              </w:rPr>
            </w:pPr>
            <w:r w:rsidRPr="001F509C">
              <w:rPr>
                <w:rFonts w:ascii="Arial" w:eastAsia="Times New Roman" w:hAnsi="Arial" w:cs="Arial"/>
                <w:b/>
                <w:bCs/>
                <w:lang w:val="sr-Latn-RS"/>
              </w:rPr>
              <w:t xml:space="preserve">OTPADI OD ORGANSKIH HEMIJSKIH PROCESA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F509C" w:rsidRPr="001F509C" w:rsidRDefault="001F509C" w:rsidP="001F509C">
            <w:pPr>
              <w:spacing w:before="100" w:beforeAutospacing="1" w:after="100" w:afterAutospacing="1" w:line="240" w:lineRule="auto"/>
              <w:rPr>
                <w:rFonts w:ascii="Arial" w:eastAsia="Times New Roman" w:hAnsi="Arial" w:cs="Arial"/>
                <w:b/>
                <w:bCs/>
                <w:lang w:val="sr-Latn-RS"/>
              </w:rPr>
            </w:pPr>
            <w:r w:rsidRPr="001F509C">
              <w:rPr>
                <w:rFonts w:ascii="Arial" w:eastAsia="Times New Roman" w:hAnsi="Arial" w:cs="Arial"/>
                <w:b/>
                <w:bCs/>
                <w:lang w:val="sr-Latn-RS"/>
              </w:rPr>
              <w:t xml:space="preserve">07 01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F509C" w:rsidRPr="001F509C" w:rsidRDefault="001F509C" w:rsidP="001F509C">
            <w:pPr>
              <w:spacing w:before="100" w:beforeAutospacing="1" w:after="100" w:afterAutospacing="1" w:line="240" w:lineRule="auto"/>
              <w:rPr>
                <w:rFonts w:ascii="Arial" w:eastAsia="Times New Roman" w:hAnsi="Arial" w:cs="Arial"/>
                <w:b/>
                <w:bCs/>
                <w:lang w:val="sr-Latn-RS"/>
              </w:rPr>
            </w:pPr>
            <w:r w:rsidRPr="001F509C">
              <w:rPr>
                <w:rFonts w:ascii="Arial" w:eastAsia="Times New Roman" w:hAnsi="Arial" w:cs="Arial"/>
                <w:b/>
                <w:bCs/>
                <w:lang w:val="sr-Latn-RS"/>
              </w:rPr>
              <w:t xml:space="preserve">otpadi od proizvodnje, formulacije, snabdevanja i upotrebe osnovnih organskih hemikalija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noWrap/>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lastRenderedPageBreak/>
              <w:t>07 01 01</w:t>
            </w:r>
            <w:r w:rsidRPr="001F509C">
              <w:rPr>
                <w:rFonts w:ascii="Arial" w:eastAsia="Times New Roman" w:hAnsi="Arial" w:cs="Arial"/>
                <w:b/>
                <w:bCs/>
                <w:lang w:val="sr-Latn-RS"/>
              </w:rPr>
              <w:t>*</w:t>
            </w:r>
            <w:r w:rsidRPr="001F509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tečnosti za pranje na bazi vode i matične tečnosti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07 01 03</w:t>
            </w:r>
            <w:r w:rsidRPr="001F509C">
              <w:rPr>
                <w:rFonts w:ascii="Arial" w:eastAsia="Times New Roman" w:hAnsi="Arial" w:cs="Arial"/>
                <w:b/>
                <w:bCs/>
                <w:lang w:val="sr-Latn-RS"/>
              </w:rPr>
              <w:t>*</w:t>
            </w:r>
            <w:r w:rsidRPr="001F509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organski halogenovani rastvarači, tečnosti za pranje i matične tečnosti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07 01 04</w:t>
            </w:r>
            <w:r w:rsidRPr="001F509C">
              <w:rPr>
                <w:rFonts w:ascii="Arial" w:eastAsia="Times New Roman" w:hAnsi="Arial" w:cs="Arial"/>
                <w:b/>
                <w:bCs/>
                <w:lang w:val="sr-Latn-RS"/>
              </w:rPr>
              <w:t>*</w:t>
            </w:r>
            <w:r w:rsidRPr="001F509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ostali organski rastvarači, tečnosti za pranje i matične tečnosti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07 01 07</w:t>
            </w:r>
            <w:r w:rsidRPr="001F509C">
              <w:rPr>
                <w:rFonts w:ascii="Arial" w:eastAsia="Times New Roman" w:hAnsi="Arial" w:cs="Arial"/>
                <w:b/>
                <w:bCs/>
                <w:lang w:val="sr-Latn-RS"/>
              </w:rPr>
              <w:t>*</w:t>
            </w:r>
            <w:r w:rsidRPr="001F509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halogenovani talozi i ostaci od reakcija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07 01 08</w:t>
            </w:r>
            <w:r w:rsidRPr="001F509C">
              <w:rPr>
                <w:rFonts w:ascii="Arial" w:eastAsia="Times New Roman" w:hAnsi="Arial" w:cs="Arial"/>
                <w:b/>
                <w:bCs/>
                <w:lang w:val="sr-Latn-RS"/>
              </w:rPr>
              <w:t>*</w:t>
            </w:r>
            <w:r w:rsidRPr="001F509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ostali talozi i ostaci od reakcija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07 01 09</w:t>
            </w:r>
            <w:r w:rsidRPr="001F509C">
              <w:rPr>
                <w:rFonts w:ascii="Arial" w:eastAsia="Times New Roman" w:hAnsi="Arial" w:cs="Arial"/>
                <w:b/>
                <w:bCs/>
                <w:lang w:val="sr-Latn-RS"/>
              </w:rPr>
              <w:t>*</w:t>
            </w:r>
            <w:r w:rsidRPr="001F509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halogenovani filter - kolači (pogače), potrošeni apsorbenti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07 01 10</w:t>
            </w:r>
            <w:r w:rsidRPr="001F509C">
              <w:rPr>
                <w:rFonts w:ascii="Arial" w:eastAsia="Times New Roman" w:hAnsi="Arial" w:cs="Arial"/>
                <w:b/>
                <w:bCs/>
                <w:lang w:val="sr-Latn-RS"/>
              </w:rPr>
              <w:t>*</w:t>
            </w:r>
            <w:r w:rsidRPr="001F509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ostali filter - kolači (pogače), potrošeni apsorbenti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07 01 11</w:t>
            </w:r>
            <w:r w:rsidRPr="001F509C">
              <w:rPr>
                <w:rFonts w:ascii="Arial" w:eastAsia="Times New Roman" w:hAnsi="Arial" w:cs="Arial"/>
                <w:b/>
                <w:bCs/>
                <w:lang w:val="sr-Latn-RS"/>
              </w:rPr>
              <w:t>*</w:t>
            </w:r>
            <w:r w:rsidRPr="001F509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muljevi od tretmana otpadnih voda na mestu nastajanja koji sadrže opasne supstance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07 01 12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muljevi od tretmana otpadnih voda na mestu nastajanja drugačiji od onih navedenih u 07 01 11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07 01 99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otpadi koji nisu drugačije specificirani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F509C" w:rsidRPr="001F509C" w:rsidRDefault="001F509C" w:rsidP="001F509C">
            <w:pPr>
              <w:spacing w:before="100" w:beforeAutospacing="1" w:after="100" w:afterAutospacing="1" w:line="240" w:lineRule="auto"/>
              <w:rPr>
                <w:rFonts w:ascii="Arial" w:eastAsia="Times New Roman" w:hAnsi="Arial" w:cs="Arial"/>
                <w:b/>
                <w:bCs/>
                <w:lang w:val="sr-Latn-RS"/>
              </w:rPr>
            </w:pPr>
            <w:r w:rsidRPr="001F509C">
              <w:rPr>
                <w:rFonts w:ascii="Arial" w:eastAsia="Times New Roman" w:hAnsi="Arial" w:cs="Arial"/>
                <w:b/>
                <w:bCs/>
                <w:lang w:val="sr-Latn-RS"/>
              </w:rPr>
              <w:t xml:space="preserve">07 02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F509C" w:rsidRPr="001F509C" w:rsidRDefault="001F509C" w:rsidP="001F509C">
            <w:pPr>
              <w:spacing w:before="100" w:beforeAutospacing="1" w:after="100" w:afterAutospacing="1" w:line="240" w:lineRule="auto"/>
              <w:rPr>
                <w:rFonts w:ascii="Arial" w:eastAsia="Times New Roman" w:hAnsi="Arial" w:cs="Arial"/>
                <w:b/>
                <w:bCs/>
                <w:lang w:val="sr-Latn-RS"/>
              </w:rPr>
            </w:pPr>
            <w:r w:rsidRPr="001F509C">
              <w:rPr>
                <w:rFonts w:ascii="Arial" w:eastAsia="Times New Roman" w:hAnsi="Arial" w:cs="Arial"/>
                <w:b/>
                <w:bCs/>
                <w:lang w:val="sr-Latn-RS"/>
              </w:rPr>
              <w:t xml:space="preserve">otpadi od proizvodnje, formulacije, snabdevanja i upotrebe plastike, sintetičke gume i sintetičkih vlakana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07 02 01</w:t>
            </w:r>
            <w:r w:rsidRPr="001F509C">
              <w:rPr>
                <w:rFonts w:ascii="Arial" w:eastAsia="Times New Roman" w:hAnsi="Arial" w:cs="Arial"/>
                <w:b/>
                <w:bCs/>
                <w:lang w:val="sr-Latn-RS"/>
              </w:rPr>
              <w:t>*</w:t>
            </w:r>
            <w:r w:rsidRPr="001F509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tečnosti za pranje na bazi vode i matične tečnosti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07 02 03</w:t>
            </w:r>
            <w:r w:rsidRPr="001F509C">
              <w:rPr>
                <w:rFonts w:ascii="Arial" w:eastAsia="Times New Roman" w:hAnsi="Arial" w:cs="Arial"/>
                <w:b/>
                <w:bCs/>
                <w:lang w:val="sr-Latn-RS"/>
              </w:rPr>
              <w:t>*</w:t>
            </w:r>
            <w:r w:rsidRPr="001F509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organski halogenovani rastvarači, tečnosti za pranje i matične tečnosti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07 02 04</w:t>
            </w:r>
            <w:r w:rsidRPr="001F509C">
              <w:rPr>
                <w:rFonts w:ascii="Arial" w:eastAsia="Times New Roman" w:hAnsi="Arial" w:cs="Arial"/>
                <w:b/>
                <w:bCs/>
                <w:lang w:val="sr-Latn-RS"/>
              </w:rPr>
              <w:t>*</w:t>
            </w:r>
            <w:r w:rsidRPr="001F509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ostali organski rastvarači, tečnosti za pranje i matične tečnosti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07 02 07</w:t>
            </w:r>
            <w:r w:rsidRPr="001F509C">
              <w:rPr>
                <w:rFonts w:ascii="Arial" w:eastAsia="Times New Roman" w:hAnsi="Arial" w:cs="Arial"/>
                <w:b/>
                <w:bCs/>
                <w:lang w:val="sr-Latn-RS"/>
              </w:rPr>
              <w:t>*</w:t>
            </w:r>
            <w:r w:rsidRPr="001F509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halogenovani talozi i ostaci od reakcija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07 02 08</w:t>
            </w:r>
            <w:r w:rsidRPr="001F509C">
              <w:rPr>
                <w:rFonts w:ascii="Arial" w:eastAsia="Times New Roman" w:hAnsi="Arial" w:cs="Arial"/>
                <w:b/>
                <w:bCs/>
                <w:lang w:val="sr-Latn-RS"/>
              </w:rPr>
              <w:t>*</w:t>
            </w:r>
            <w:r w:rsidRPr="001F509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ostali talozi i ostaci od reakcija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07 02 09</w:t>
            </w:r>
            <w:r w:rsidRPr="001F509C">
              <w:rPr>
                <w:rFonts w:ascii="Arial" w:eastAsia="Times New Roman" w:hAnsi="Arial" w:cs="Arial"/>
                <w:b/>
                <w:bCs/>
                <w:lang w:val="sr-Latn-RS"/>
              </w:rPr>
              <w:t>*</w:t>
            </w:r>
            <w:r w:rsidRPr="001F509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halogenovani filter - kolači (pogače), potrošeni apsorbenti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07 02 10</w:t>
            </w:r>
            <w:r w:rsidRPr="001F509C">
              <w:rPr>
                <w:rFonts w:ascii="Arial" w:eastAsia="Times New Roman" w:hAnsi="Arial" w:cs="Arial"/>
                <w:b/>
                <w:bCs/>
                <w:lang w:val="sr-Latn-RS"/>
              </w:rPr>
              <w:t>*</w:t>
            </w:r>
            <w:r w:rsidRPr="001F509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ostali filter - kolači (pogače), potrošeni apsorbenti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07 02 11</w:t>
            </w:r>
            <w:r w:rsidRPr="001F509C">
              <w:rPr>
                <w:rFonts w:ascii="Arial" w:eastAsia="Times New Roman" w:hAnsi="Arial" w:cs="Arial"/>
                <w:b/>
                <w:bCs/>
                <w:lang w:val="sr-Latn-RS"/>
              </w:rPr>
              <w:t>*</w:t>
            </w:r>
            <w:r w:rsidRPr="001F509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muljevi od tretmana otpadnih voda na mestu nastajanja koji sadrže opasne supstance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07 02 12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muljevi od tretmana otpadnih voda na mestu nastajanja drugačiji od onih navedenih u 07 02 11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07 02 13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otpadna plastika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07 02 14</w:t>
            </w:r>
            <w:r w:rsidRPr="001F509C">
              <w:rPr>
                <w:rFonts w:ascii="Arial" w:eastAsia="Times New Roman" w:hAnsi="Arial" w:cs="Arial"/>
                <w:b/>
                <w:bCs/>
                <w:lang w:val="sr-Latn-RS"/>
              </w:rPr>
              <w:t>*</w:t>
            </w:r>
            <w:r w:rsidRPr="001F509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otpadi od aditiva koji sadrže opasne supstance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07 02 15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otpadi od aditiva drugačiji od onih navedenih u 07 02 14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07 02 16</w:t>
            </w:r>
            <w:r w:rsidRPr="001F509C">
              <w:rPr>
                <w:rFonts w:ascii="Arial" w:eastAsia="Times New Roman" w:hAnsi="Arial" w:cs="Arial"/>
                <w:b/>
                <w:bCs/>
                <w:lang w:val="sr-Latn-RS"/>
              </w:rPr>
              <w:t>*</w:t>
            </w:r>
            <w:r w:rsidRPr="001F509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otpadi od opasnih materija koji sadrže silikone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07 02 17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otpadi koji sadrže silikone drugačije od onih navedenih u 07 02 16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07 02 99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otpadi koji nisu drugačije specificirani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F509C" w:rsidRPr="001F509C" w:rsidRDefault="001F509C" w:rsidP="001F509C">
            <w:pPr>
              <w:spacing w:before="100" w:beforeAutospacing="1" w:after="100" w:afterAutospacing="1" w:line="240" w:lineRule="auto"/>
              <w:rPr>
                <w:rFonts w:ascii="Arial" w:eastAsia="Times New Roman" w:hAnsi="Arial" w:cs="Arial"/>
                <w:b/>
                <w:bCs/>
                <w:lang w:val="sr-Latn-RS"/>
              </w:rPr>
            </w:pPr>
            <w:r w:rsidRPr="001F509C">
              <w:rPr>
                <w:rFonts w:ascii="Arial" w:eastAsia="Times New Roman" w:hAnsi="Arial" w:cs="Arial"/>
                <w:b/>
                <w:bCs/>
                <w:lang w:val="sr-Latn-RS"/>
              </w:rPr>
              <w:t xml:space="preserve">07 03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F509C" w:rsidRPr="001F509C" w:rsidRDefault="001F509C" w:rsidP="001F509C">
            <w:pPr>
              <w:spacing w:before="100" w:beforeAutospacing="1" w:after="100" w:afterAutospacing="1" w:line="240" w:lineRule="auto"/>
              <w:rPr>
                <w:rFonts w:ascii="Arial" w:eastAsia="Times New Roman" w:hAnsi="Arial" w:cs="Arial"/>
                <w:b/>
                <w:bCs/>
                <w:lang w:val="sr-Latn-RS"/>
              </w:rPr>
            </w:pPr>
            <w:r w:rsidRPr="001F509C">
              <w:rPr>
                <w:rFonts w:ascii="Arial" w:eastAsia="Times New Roman" w:hAnsi="Arial" w:cs="Arial"/>
                <w:b/>
                <w:bCs/>
                <w:lang w:val="sr-Latn-RS"/>
              </w:rPr>
              <w:t xml:space="preserve">otpadi od proizvodnje, formulacije, snabdevanja i upotrebe organskih boja i pigmenata (osim 06 11)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07 03 01</w:t>
            </w:r>
            <w:r w:rsidRPr="001F509C">
              <w:rPr>
                <w:rFonts w:ascii="Arial" w:eastAsia="Times New Roman" w:hAnsi="Arial" w:cs="Arial"/>
                <w:b/>
                <w:bCs/>
                <w:lang w:val="sr-Latn-RS"/>
              </w:rPr>
              <w:t>*</w:t>
            </w:r>
            <w:r w:rsidRPr="001F509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tečnosti za pranje na bazi vode i matične tečnosti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07 03 03</w:t>
            </w:r>
            <w:r w:rsidRPr="001F509C">
              <w:rPr>
                <w:rFonts w:ascii="Arial" w:eastAsia="Times New Roman" w:hAnsi="Arial" w:cs="Arial"/>
                <w:b/>
                <w:bCs/>
                <w:lang w:val="sr-Latn-RS"/>
              </w:rPr>
              <w:t>*</w:t>
            </w:r>
            <w:r w:rsidRPr="001F509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organski halogenovani rastvarači, tečnosti za pranje i matične tečnosti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07 03 04</w:t>
            </w:r>
            <w:r w:rsidRPr="001F509C">
              <w:rPr>
                <w:rFonts w:ascii="Arial" w:eastAsia="Times New Roman" w:hAnsi="Arial" w:cs="Arial"/>
                <w:b/>
                <w:bCs/>
                <w:lang w:val="sr-Latn-RS"/>
              </w:rPr>
              <w:t>*</w:t>
            </w:r>
            <w:r w:rsidRPr="001F509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ostali organski rastvarači, tečnosti za pranje i matične tečnosti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07 03 07</w:t>
            </w:r>
            <w:r w:rsidRPr="001F509C">
              <w:rPr>
                <w:rFonts w:ascii="Arial" w:eastAsia="Times New Roman" w:hAnsi="Arial" w:cs="Arial"/>
                <w:b/>
                <w:bCs/>
                <w:lang w:val="sr-Latn-RS"/>
              </w:rPr>
              <w:t>*</w:t>
            </w:r>
            <w:r w:rsidRPr="001F509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halogenovani talozi i ostaci od reakcija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07 03 08</w:t>
            </w:r>
            <w:r w:rsidRPr="001F509C">
              <w:rPr>
                <w:rFonts w:ascii="Arial" w:eastAsia="Times New Roman" w:hAnsi="Arial" w:cs="Arial"/>
                <w:b/>
                <w:bCs/>
                <w:lang w:val="sr-Latn-RS"/>
              </w:rPr>
              <w:t>*</w:t>
            </w:r>
            <w:r w:rsidRPr="001F509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ostali talozi i ostaci od reakcija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07 03 09</w:t>
            </w:r>
            <w:r w:rsidRPr="001F509C">
              <w:rPr>
                <w:rFonts w:ascii="Arial" w:eastAsia="Times New Roman" w:hAnsi="Arial" w:cs="Arial"/>
                <w:b/>
                <w:bCs/>
                <w:lang w:val="sr-Latn-RS"/>
              </w:rPr>
              <w:t>*</w:t>
            </w:r>
            <w:r w:rsidRPr="001F509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halogenovani filter - kolači (pogače), potrošeni apsorbenti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07 03 10</w:t>
            </w:r>
            <w:r w:rsidRPr="001F509C">
              <w:rPr>
                <w:rFonts w:ascii="Arial" w:eastAsia="Times New Roman" w:hAnsi="Arial" w:cs="Arial"/>
                <w:b/>
                <w:bCs/>
                <w:lang w:val="sr-Latn-RS"/>
              </w:rPr>
              <w:t>*</w:t>
            </w:r>
            <w:r w:rsidRPr="001F509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ostali filter - kolači (pogače), potrošeni apsorbenti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07 03 11</w:t>
            </w:r>
            <w:r w:rsidRPr="001F509C">
              <w:rPr>
                <w:rFonts w:ascii="Arial" w:eastAsia="Times New Roman" w:hAnsi="Arial" w:cs="Arial"/>
                <w:b/>
                <w:bCs/>
                <w:lang w:val="sr-Latn-RS"/>
              </w:rPr>
              <w:t>*</w:t>
            </w:r>
            <w:r w:rsidRPr="001F509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muljevi od tretmana otpadnih voda na mestu nastajanja koji sadrže opasne supstance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07 03 12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muljevi od tretmana otpadnih voda na mestu nastajanja drugačiji od onih navedenih u 07 03 11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07 03 99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otpadi koji nisu drugačije specificirani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F509C" w:rsidRPr="001F509C" w:rsidRDefault="001F509C" w:rsidP="001F509C">
            <w:pPr>
              <w:spacing w:before="100" w:beforeAutospacing="1" w:after="100" w:afterAutospacing="1" w:line="240" w:lineRule="auto"/>
              <w:rPr>
                <w:rFonts w:ascii="Arial" w:eastAsia="Times New Roman" w:hAnsi="Arial" w:cs="Arial"/>
                <w:b/>
                <w:bCs/>
                <w:lang w:val="sr-Latn-RS"/>
              </w:rPr>
            </w:pPr>
            <w:r w:rsidRPr="001F509C">
              <w:rPr>
                <w:rFonts w:ascii="Arial" w:eastAsia="Times New Roman" w:hAnsi="Arial" w:cs="Arial"/>
                <w:b/>
                <w:bCs/>
                <w:lang w:val="sr-Latn-RS"/>
              </w:rPr>
              <w:lastRenderedPageBreak/>
              <w:t xml:space="preserve">07 04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F509C" w:rsidRPr="001F509C" w:rsidRDefault="001F509C" w:rsidP="001F509C">
            <w:pPr>
              <w:spacing w:before="100" w:beforeAutospacing="1" w:after="100" w:afterAutospacing="1" w:line="240" w:lineRule="auto"/>
              <w:rPr>
                <w:rFonts w:ascii="Arial" w:eastAsia="Times New Roman" w:hAnsi="Arial" w:cs="Arial"/>
                <w:b/>
                <w:bCs/>
                <w:lang w:val="sr-Latn-RS"/>
              </w:rPr>
            </w:pPr>
            <w:r w:rsidRPr="001F509C">
              <w:rPr>
                <w:rFonts w:ascii="Arial" w:eastAsia="Times New Roman" w:hAnsi="Arial" w:cs="Arial"/>
                <w:b/>
                <w:bCs/>
                <w:lang w:val="sr-Latn-RS"/>
              </w:rPr>
              <w:t xml:space="preserve">otpadi od proizvodnje, formulacije, snabdevanja i upotrebe organskih pesticida (osim 02 01 08 i 02 01 09), sredstava za zaštitu drveta (osim 03 02) i drugih biocida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07 04 01</w:t>
            </w:r>
            <w:r w:rsidRPr="001F509C">
              <w:rPr>
                <w:rFonts w:ascii="Arial" w:eastAsia="Times New Roman" w:hAnsi="Arial" w:cs="Arial"/>
                <w:b/>
                <w:bCs/>
                <w:lang w:val="sr-Latn-RS"/>
              </w:rPr>
              <w:t>*</w:t>
            </w:r>
            <w:r w:rsidRPr="001F509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tečnosti za pranje na bazi vode i matične tečnosti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07 04 03</w:t>
            </w:r>
            <w:r w:rsidRPr="001F509C">
              <w:rPr>
                <w:rFonts w:ascii="Arial" w:eastAsia="Times New Roman" w:hAnsi="Arial" w:cs="Arial"/>
                <w:b/>
                <w:bCs/>
                <w:lang w:val="sr-Latn-RS"/>
              </w:rPr>
              <w:t>*</w:t>
            </w:r>
            <w:r w:rsidRPr="001F509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organski halogenovani rastvarači, tečnosti za pranje i matične tečnosti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07 04 04</w:t>
            </w:r>
            <w:r w:rsidRPr="001F509C">
              <w:rPr>
                <w:rFonts w:ascii="Arial" w:eastAsia="Times New Roman" w:hAnsi="Arial" w:cs="Arial"/>
                <w:b/>
                <w:bCs/>
                <w:lang w:val="sr-Latn-RS"/>
              </w:rPr>
              <w:t>*</w:t>
            </w:r>
            <w:r w:rsidRPr="001F509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ostali organski rastvarači, tečnosti za pranje i matične tečnosti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07 04 07</w:t>
            </w:r>
            <w:r w:rsidRPr="001F509C">
              <w:rPr>
                <w:rFonts w:ascii="Arial" w:eastAsia="Times New Roman" w:hAnsi="Arial" w:cs="Arial"/>
                <w:b/>
                <w:bCs/>
                <w:lang w:val="sr-Latn-RS"/>
              </w:rPr>
              <w:t>*</w:t>
            </w:r>
            <w:r w:rsidRPr="001F509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halogenovani talozi i ostaci od reakcija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07 04 08</w:t>
            </w:r>
            <w:r w:rsidRPr="001F509C">
              <w:rPr>
                <w:rFonts w:ascii="Arial" w:eastAsia="Times New Roman" w:hAnsi="Arial" w:cs="Arial"/>
                <w:b/>
                <w:bCs/>
                <w:lang w:val="sr-Latn-RS"/>
              </w:rPr>
              <w:t>*</w:t>
            </w:r>
            <w:r w:rsidRPr="001F509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ostali talozi i ostaci od reakcija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07 04 09</w:t>
            </w:r>
            <w:r w:rsidRPr="001F509C">
              <w:rPr>
                <w:rFonts w:ascii="Arial" w:eastAsia="Times New Roman" w:hAnsi="Arial" w:cs="Arial"/>
                <w:b/>
                <w:bCs/>
                <w:lang w:val="sr-Latn-RS"/>
              </w:rPr>
              <w:t>*</w:t>
            </w:r>
            <w:r w:rsidRPr="001F509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halogenovani filter - kolači (pogače), potrošeni apsorbenti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07 04 10</w:t>
            </w:r>
            <w:r w:rsidRPr="001F509C">
              <w:rPr>
                <w:rFonts w:ascii="Arial" w:eastAsia="Times New Roman" w:hAnsi="Arial" w:cs="Arial"/>
                <w:b/>
                <w:bCs/>
                <w:lang w:val="sr-Latn-RS"/>
              </w:rPr>
              <w:t>*</w:t>
            </w:r>
            <w:r w:rsidRPr="001F509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ostali filter - kolači (pogače), potrošeni apsorbenti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07 04 11</w:t>
            </w:r>
            <w:r w:rsidRPr="001F509C">
              <w:rPr>
                <w:rFonts w:ascii="Arial" w:eastAsia="Times New Roman" w:hAnsi="Arial" w:cs="Arial"/>
                <w:b/>
                <w:bCs/>
                <w:lang w:val="sr-Latn-RS"/>
              </w:rPr>
              <w:t>*</w:t>
            </w:r>
            <w:r w:rsidRPr="001F509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muljevi od tretmana otpadnih voda na mestu nastajanja koji sadrže opasne supstance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07 04 12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muljevi od tretmana otpadnih voda na mestu nastajanja drugačiji od onih navedenih u 07 04 11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07 04 13</w:t>
            </w:r>
            <w:r w:rsidRPr="001F509C">
              <w:rPr>
                <w:rFonts w:ascii="Arial" w:eastAsia="Times New Roman" w:hAnsi="Arial" w:cs="Arial"/>
                <w:b/>
                <w:bCs/>
                <w:lang w:val="sr-Latn-RS"/>
              </w:rPr>
              <w:t>*</w:t>
            </w:r>
            <w:r w:rsidRPr="001F509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čvrsti otpadi koji sadrže opasne supstance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07 04 99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otpadi koji nisu drugačije specificirani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F509C" w:rsidRPr="001F509C" w:rsidRDefault="001F509C" w:rsidP="001F509C">
            <w:pPr>
              <w:spacing w:before="100" w:beforeAutospacing="1" w:after="100" w:afterAutospacing="1" w:line="240" w:lineRule="auto"/>
              <w:rPr>
                <w:rFonts w:ascii="Arial" w:eastAsia="Times New Roman" w:hAnsi="Arial" w:cs="Arial"/>
                <w:b/>
                <w:bCs/>
                <w:lang w:val="sr-Latn-RS"/>
              </w:rPr>
            </w:pPr>
            <w:r w:rsidRPr="001F509C">
              <w:rPr>
                <w:rFonts w:ascii="Arial" w:eastAsia="Times New Roman" w:hAnsi="Arial" w:cs="Arial"/>
                <w:b/>
                <w:bCs/>
                <w:lang w:val="sr-Latn-RS"/>
              </w:rPr>
              <w:t xml:space="preserve">07 05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F509C" w:rsidRPr="001F509C" w:rsidRDefault="001F509C" w:rsidP="001F509C">
            <w:pPr>
              <w:spacing w:before="100" w:beforeAutospacing="1" w:after="100" w:afterAutospacing="1" w:line="240" w:lineRule="auto"/>
              <w:rPr>
                <w:rFonts w:ascii="Arial" w:eastAsia="Times New Roman" w:hAnsi="Arial" w:cs="Arial"/>
                <w:b/>
                <w:bCs/>
                <w:lang w:val="sr-Latn-RS"/>
              </w:rPr>
            </w:pPr>
            <w:r w:rsidRPr="001F509C">
              <w:rPr>
                <w:rFonts w:ascii="Arial" w:eastAsia="Times New Roman" w:hAnsi="Arial" w:cs="Arial"/>
                <w:b/>
                <w:bCs/>
                <w:lang w:val="sr-Latn-RS"/>
              </w:rPr>
              <w:t xml:space="preserve">otpadi od proizvodnje, formulacije, snabdevanja i upotrebe farmaceutskih preparata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07 05 01</w:t>
            </w:r>
            <w:r w:rsidRPr="001F509C">
              <w:rPr>
                <w:rFonts w:ascii="Arial" w:eastAsia="Times New Roman" w:hAnsi="Arial" w:cs="Arial"/>
                <w:b/>
                <w:bCs/>
                <w:lang w:val="sr-Latn-RS"/>
              </w:rPr>
              <w:t>*</w:t>
            </w:r>
            <w:r w:rsidRPr="001F509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tečnosti za pranje na bazi vode i matične tečnosti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07 05 03</w:t>
            </w:r>
            <w:r w:rsidRPr="001F509C">
              <w:rPr>
                <w:rFonts w:ascii="Arial" w:eastAsia="Times New Roman" w:hAnsi="Arial" w:cs="Arial"/>
                <w:b/>
                <w:bCs/>
                <w:lang w:val="sr-Latn-RS"/>
              </w:rPr>
              <w:t>*</w:t>
            </w:r>
            <w:r w:rsidRPr="001F509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organski halogenovani rastvarači, tečnosti za pranje i matične tečnosti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07 05 04</w:t>
            </w:r>
            <w:r w:rsidRPr="001F509C">
              <w:rPr>
                <w:rFonts w:ascii="Arial" w:eastAsia="Times New Roman" w:hAnsi="Arial" w:cs="Arial"/>
                <w:b/>
                <w:bCs/>
                <w:lang w:val="sr-Latn-RS"/>
              </w:rPr>
              <w:t>*</w:t>
            </w:r>
            <w:r w:rsidRPr="001F509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ostali organski rastvarači, tečnosti za pranje i matične tečnosti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07 05 07</w:t>
            </w:r>
            <w:r w:rsidRPr="001F509C">
              <w:rPr>
                <w:rFonts w:ascii="Arial" w:eastAsia="Times New Roman" w:hAnsi="Arial" w:cs="Arial"/>
                <w:b/>
                <w:bCs/>
                <w:lang w:val="sr-Latn-RS"/>
              </w:rPr>
              <w:t>*</w:t>
            </w:r>
            <w:r w:rsidRPr="001F509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halogenovani talozi i ostaci od reakcija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07 05 08</w:t>
            </w:r>
            <w:r w:rsidRPr="001F509C">
              <w:rPr>
                <w:rFonts w:ascii="Arial" w:eastAsia="Times New Roman" w:hAnsi="Arial" w:cs="Arial"/>
                <w:b/>
                <w:bCs/>
                <w:lang w:val="sr-Latn-RS"/>
              </w:rPr>
              <w:t>*</w:t>
            </w:r>
            <w:r w:rsidRPr="001F509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ostali talozi i ostaci od reakcija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07 05 09</w:t>
            </w:r>
            <w:r w:rsidRPr="001F509C">
              <w:rPr>
                <w:rFonts w:ascii="Arial" w:eastAsia="Times New Roman" w:hAnsi="Arial" w:cs="Arial"/>
                <w:b/>
                <w:bCs/>
                <w:lang w:val="sr-Latn-RS"/>
              </w:rPr>
              <w:t>*</w:t>
            </w:r>
            <w:r w:rsidRPr="001F509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halogenovani filter - kolači (pogače), potrošeni apsorbenti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07 05 10</w:t>
            </w:r>
            <w:r w:rsidRPr="001F509C">
              <w:rPr>
                <w:rFonts w:ascii="Arial" w:eastAsia="Times New Roman" w:hAnsi="Arial" w:cs="Arial"/>
                <w:b/>
                <w:bCs/>
                <w:lang w:val="sr-Latn-RS"/>
              </w:rPr>
              <w:t>*</w:t>
            </w:r>
            <w:r w:rsidRPr="001F509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ostali filter - kolači (pogače), potrošeni apsorbenti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07 05 11</w:t>
            </w:r>
            <w:r w:rsidRPr="001F509C">
              <w:rPr>
                <w:rFonts w:ascii="Arial" w:eastAsia="Times New Roman" w:hAnsi="Arial" w:cs="Arial"/>
                <w:b/>
                <w:bCs/>
                <w:lang w:val="sr-Latn-RS"/>
              </w:rPr>
              <w:t>*</w:t>
            </w:r>
            <w:r w:rsidRPr="001F509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muljevi od tretmana otpadnih voda na mestu nastajanja koji sadrže opasne supstance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07 05 12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muljevi od tretmana otpadnih voda na mestu nastajanja drugačiji od onih navedenih u 07 05 11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07 05 13</w:t>
            </w:r>
            <w:r w:rsidRPr="001F509C">
              <w:rPr>
                <w:rFonts w:ascii="Arial" w:eastAsia="Times New Roman" w:hAnsi="Arial" w:cs="Arial"/>
                <w:b/>
                <w:bCs/>
                <w:lang w:val="sr-Latn-RS"/>
              </w:rPr>
              <w:t>*</w:t>
            </w:r>
            <w:r w:rsidRPr="001F509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čvrsti otpadi koji sadrže opasne supstance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07 05 14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čvrsti otpadi drugačiji od onih navedenih u 07 05 13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07 05 99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otpadi koji nisu drugačije specificirani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F509C" w:rsidRPr="001F509C" w:rsidRDefault="001F509C" w:rsidP="001F509C">
            <w:pPr>
              <w:spacing w:before="100" w:beforeAutospacing="1" w:after="100" w:afterAutospacing="1" w:line="240" w:lineRule="auto"/>
              <w:rPr>
                <w:rFonts w:ascii="Arial" w:eastAsia="Times New Roman" w:hAnsi="Arial" w:cs="Arial"/>
                <w:b/>
                <w:bCs/>
                <w:lang w:val="sr-Latn-RS"/>
              </w:rPr>
            </w:pPr>
            <w:r w:rsidRPr="001F509C">
              <w:rPr>
                <w:rFonts w:ascii="Arial" w:eastAsia="Times New Roman" w:hAnsi="Arial" w:cs="Arial"/>
                <w:b/>
                <w:bCs/>
                <w:lang w:val="sr-Latn-RS"/>
              </w:rPr>
              <w:t xml:space="preserve">07 06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F509C" w:rsidRPr="001F509C" w:rsidRDefault="001F509C" w:rsidP="001F509C">
            <w:pPr>
              <w:spacing w:before="100" w:beforeAutospacing="1" w:after="100" w:afterAutospacing="1" w:line="240" w:lineRule="auto"/>
              <w:rPr>
                <w:rFonts w:ascii="Arial" w:eastAsia="Times New Roman" w:hAnsi="Arial" w:cs="Arial"/>
                <w:b/>
                <w:bCs/>
                <w:lang w:val="sr-Latn-RS"/>
              </w:rPr>
            </w:pPr>
            <w:r w:rsidRPr="001F509C">
              <w:rPr>
                <w:rFonts w:ascii="Arial" w:eastAsia="Times New Roman" w:hAnsi="Arial" w:cs="Arial"/>
                <w:b/>
                <w:bCs/>
                <w:lang w:val="sr-Latn-RS"/>
              </w:rPr>
              <w:t xml:space="preserve">otpadi od proizvodnje, formulacije, snabdevanja i upotrebe masti, masnoća, sapuna, deterdženata, dezinfekcionih i kozmetičkih sredstava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07 06 01</w:t>
            </w:r>
            <w:r w:rsidRPr="001F509C">
              <w:rPr>
                <w:rFonts w:ascii="Arial" w:eastAsia="Times New Roman" w:hAnsi="Arial" w:cs="Arial"/>
                <w:b/>
                <w:bCs/>
                <w:lang w:val="sr-Latn-RS"/>
              </w:rPr>
              <w:t>*</w:t>
            </w:r>
            <w:r w:rsidRPr="001F509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tečnosti za pranje na bazi vode i matične tečnosti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07 06 03</w:t>
            </w:r>
            <w:r w:rsidRPr="001F509C">
              <w:rPr>
                <w:rFonts w:ascii="Arial" w:eastAsia="Times New Roman" w:hAnsi="Arial" w:cs="Arial"/>
                <w:b/>
                <w:bCs/>
                <w:lang w:val="sr-Latn-RS"/>
              </w:rPr>
              <w:t>*</w:t>
            </w:r>
            <w:r w:rsidRPr="001F509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organski halogenovani rastvarači, tečnosti za pranje i matične tečnosti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07 06 04</w:t>
            </w:r>
            <w:r w:rsidRPr="001F509C">
              <w:rPr>
                <w:rFonts w:ascii="Arial" w:eastAsia="Times New Roman" w:hAnsi="Arial" w:cs="Arial"/>
                <w:b/>
                <w:bCs/>
                <w:lang w:val="sr-Latn-RS"/>
              </w:rPr>
              <w:t>*</w:t>
            </w:r>
            <w:r w:rsidRPr="001F509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ostali organski rastvarači, tečnosti za pranje i matične tečnosti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07 06 07</w:t>
            </w:r>
            <w:r w:rsidRPr="001F509C">
              <w:rPr>
                <w:rFonts w:ascii="Arial" w:eastAsia="Times New Roman" w:hAnsi="Arial" w:cs="Arial"/>
                <w:b/>
                <w:bCs/>
                <w:lang w:val="sr-Latn-RS"/>
              </w:rPr>
              <w:t>*</w:t>
            </w:r>
            <w:r w:rsidRPr="001F509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halogenovani talozi i ostaci od reakcija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07 06 08</w:t>
            </w:r>
            <w:r w:rsidRPr="001F509C">
              <w:rPr>
                <w:rFonts w:ascii="Arial" w:eastAsia="Times New Roman" w:hAnsi="Arial" w:cs="Arial"/>
                <w:b/>
                <w:bCs/>
                <w:lang w:val="sr-Latn-RS"/>
              </w:rPr>
              <w:t>*</w:t>
            </w:r>
            <w:r w:rsidRPr="001F509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ostali talozi i ostaci od reakcija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07 06 09</w:t>
            </w:r>
            <w:r w:rsidRPr="001F509C">
              <w:rPr>
                <w:rFonts w:ascii="Arial" w:eastAsia="Times New Roman" w:hAnsi="Arial" w:cs="Arial"/>
                <w:b/>
                <w:bCs/>
                <w:lang w:val="sr-Latn-RS"/>
              </w:rPr>
              <w:t>*</w:t>
            </w:r>
            <w:r w:rsidRPr="001F509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halogenovani filter - kolači (pogače), potrošeni apsorbenti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07 06 10</w:t>
            </w:r>
            <w:r w:rsidRPr="001F509C">
              <w:rPr>
                <w:rFonts w:ascii="Arial" w:eastAsia="Times New Roman" w:hAnsi="Arial" w:cs="Arial"/>
                <w:b/>
                <w:bCs/>
                <w:lang w:val="sr-Latn-RS"/>
              </w:rPr>
              <w:t>*</w:t>
            </w:r>
            <w:r w:rsidRPr="001F509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ostali filter - kolači (pogače), potrošeni apsorbenti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07 06 11</w:t>
            </w:r>
            <w:r w:rsidRPr="001F509C">
              <w:rPr>
                <w:rFonts w:ascii="Arial" w:eastAsia="Times New Roman" w:hAnsi="Arial" w:cs="Arial"/>
                <w:b/>
                <w:bCs/>
                <w:lang w:val="sr-Latn-RS"/>
              </w:rPr>
              <w:t>*</w:t>
            </w:r>
            <w:r w:rsidRPr="001F509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muljevi od tretmana otpadnih voda na mestu nastajanja koji sadrže opasne supstance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07 06 12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muljevi od tretmana otpadnih voda na mestu nastajanja drugačiji od onih navedenih u 07 06 11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lastRenderedPageBreak/>
              <w:t xml:space="preserve">07 06 99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otpadi koji nisu drugačije specificirani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F509C" w:rsidRPr="001F509C" w:rsidRDefault="001F509C" w:rsidP="001F509C">
            <w:pPr>
              <w:spacing w:before="100" w:beforeAutospacing="1" w:after="100" w:afterAutospacing="1" w:line="240" w:lineRule="auto"/>
              <w:rPr>
                <w:rFonts w:ascii="Arial" w:eastAsia="Times New Roman" w:hAnsi="Arial" w:cs="Arial"/>
                <w:b/>
                <w:bCs/>
                <w:lang w:val="sr-Latn-RS"/>
              </w:rPr>
            </w:pPr>
            <w:r w:rsidRPr="001F509C">
              <w:rPr>
                <w:rFonts w:ascii="Arial" w:eastAsia="Times New Roman" w:hAnsi="Arial" w:cs="Arial"/>
                <w:b/>
                <w:bCs/>
                <w:lang w:val="sr-Latn-RS"/>
              </w:rPr>
              <w:t xml:space="preserve">07 07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F509C" w:rsidRPr="001F509C" w:rsidRDefault="001F509C" w:rsidP="001F509C">
            <w:pPr>
              <w:spacing w:before="100" w:beforeAutospacing="1" w:after="100" w:afterAutospacing="1" w:line="240" w:lineRule="auto"/>
              <w:rPr>
                <w:rFonts w:ascii="Arial" w:eastAsia="Times New Roman" w:hAnsi="Arial" w:cs="Arial"/>
                <w:b/>
                <w:bCs/>
                <w:lang w:val="sr-Latn-RS"/>
              </w:rPr>
            </w:pPr>
            <w:r w:rsidRPr="001F509C">
              <w:rPr>
                <w:rFonts w:ascii="Arial" w:eastAsia="Times New Roman" w:hAnsi="Arial" w:cs="Arial"/>
                <w:b/>
                <w:bCs/>
                <w:lang w:val="sr-Latn-RS"/>
              </w:rPr>
              <w:t xml:space="preserve">otpadi od proizvodnje, formulacije, snabdevanja i upotrebe finih hemikalija i hemijskih proizvoda koji nisu drugačije specificirani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07 07 01</w:t>
            </w:r>
            <w:r w:rsidRPr="001F509C">
              <w:rPr>
                <w:rFonts w:ascii="Arial" w:eastAsia="Times New Roman" w:hAnsi="Arial" w:cs="Arial"/>
                <w:b/>
                <w:bCs/>
                <w:lang w:val="sr-Latn-RS"/>
              </w:rPr>
              <w:t>*</w:t>
            </w:r>
            <w:r w:rsidRPr="001F509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tečnosti za pranje na bazi vode i matične tečnosti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07 07 03</w:t>
            </w:r>
            <w:r w:rsidRPr="001F509C">
              <w:rPr>
                <w:rFonts w:ascii="Arial" w:eastAsia="Times New Roman" w:hAnsi="Arial" w:cs="Arial"/>
                <w:b/>
                <w:bCs/>
                <w:lang w:val="sr-Latn-RS"/>
              </w:rPr>
              <w:t>*</w:t>
            </w:r>
            <w:r w:rsidRPr="001F509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organski halogenovani rastvarači, tečnosti za pranje i matične tečnosti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07 07 04</w:t>
            </w:r>
            <w:r w:rsidRPr="001F509C">
              <w:rPr>
                <w:rFonts w:ascii="Arial" w:eastAsia="Times New Roman" w:hAnsi="Arial" w:cs="Arial"/>
                <w:b/>
                <w:bCs/>
                <w:lang w:val="sr-Latn-RS"/>
              </w:rPr>
              <w:t>*</w:t>
            </w:r>
            <w:r w:rsidRPr="001F509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ostali organski rastvarači, tečnosti za pranje i matične tečnosti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07 07 07</w:t>
            </w:r>
            <w:r w:rsidRPr="001F509C">
              <w:rPr>
                <w:rFonts w:ascii="Arial" w:eastAsia="Times New Roman" w:hAnsi="Arial" w:cs="Arial"/>
                <w:b/>
                <w:bCs/>
                <w:lang w:val="sr-Latn-RS"/>
              </w:rPr>
              <w:t>*</w:t>
            </w:r>
            <w:r w:rsidRPr="001F509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halogenovani talozi i ostaci od reakcija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07 07 08</w:t>
            </w:r>
            <w:r w:rsidRPr="001F509C">
              <w:rPr>
                <w:rFonts w:ascii="Arial" w:eastAsia="Times New Roman" w:hAnsi="Arial" w:cs="Arial"/>
                <w:b/>
                <w:bCs/>
                <w:lang w:val="sr-Latn-RS"/>
              </w:rPr>
              <w:t>*</w:t>
            </w:r>
            <w:r w:rsidRPr="001F509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ostali talozi i ostaci od reakcija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07 07 09</w:t>
            </w:r>
            <w:r w:rsidRPr="001F509C">
              <w:rPr>
                <w:rFonts w:ascii="Arial" w:eastAsia="Times New Roman" w:hAnsi="Arial" w:cs="Arial"/>
                <w:b/>
                <w:bCs/>
                <w:lang w:val="sr-Latn-RS"/>
              </w:rPr>
              <w:t>*</w:t>
            </w:r>
            <w:r w:rsidRPr="001F509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halogenovani filter - kolači (pogače), potrošeni apsorbenti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07 07 10</w:t>
            </w:r>
            <w:r w:rsidRPr="001F509C">
              <w:rPr>
                <w:rFonts w:ascii="Arial" w:eastAsia="Times New Roman" w:hAnsi="Arial" w:cs="Arial"/>
                <w:b/>
                <w:bCs/>
                <w:lang w:val="sr-Latn-RS"/>
              </w:rPr>
              <w:t>*</w:t>
            </w:r>
            <w:r w:rsidRPr="001F509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ostali filter - kolači (pogače), potrošeni apsorbenti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noWrap/>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07 07 11</w:t>
            </w:r>
            <w:r w:rsidRPr="001F509C">
              <w:rPr>
                <w:rFonts w:ascii="Arial" w:eastAsia="Times New Roman" w:hAnsi="Arial" w:cs="Arial"/>
                <w:b/>
                <w:bCs/>
                <w:lang w:val="sr-Latn-RS"/>
              </w:rPr>
              <w:t>*</w:t>
            </w:r>
            <w:r w:rsidRPr="001F509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muljevi od tretmana otpadnih voda na mestu nastajanja koji sadrže opasne supstance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07 07 12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muljevi od tretmana otpadnih voda na mestu nastajanja drugačiji od onih navedenih u 07 07 11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07 07 99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otpadi koji nisu drugačije specificirani </w:t>
            </w:r>
          </w:p>
        </w:tc>
      </w:tr>
    </w:tbl>
    <w:p w:rsidR="001F509C" w:rsidRPr="001F509C" w:rsidRDefault="001F509C" w:rsidP="001F509C">
      <w:pPr>
        <w:spacing w:after="0" w:line="240" w:lineRule="auto"/>
        <w:rPr>
          <w:rFonts w:ascii="Arial" w:eastAsia="Times New Roman" w:hAnsi="Arial" w:cs="Arial"/>
          <w:sz w:val="26"/>
          <w:szCs w:val="26"/>
          <w:lang w:val="sr-Latn-RS"/>
        </w:rPr>
      </w:pPr>
      <w:r w:rsidRPr="001F509C">
        <w:rPr>
          <w:rFonts w:ascii="Arial" w:eastAsia="Times New Roman" w:hAnsi="Arial" w:cs="Arial"/>
          <w:sz w:val="26"/>
          <w:szCs w:val="26"/>
          <w:lang w:val="sr-Latn-RS"/>
        </w:rPr>
        <w:t>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1002"/>
        <w:gridCol w:w="8418"/>
      </w:tblGrid>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F509C" w:rsidRPr="001F509C" w:rsidRDefault="001F509C" w:rsidP="001F509C">
            <w:pPr>
              <w:spacing w:before="100" w:beforeAutospacing="1" w:after="100" w:afterAutospacing="1" w:line="240" w:lineRule="auto"/>
              <w:rPr>
                <w:rFonts w:ascii="Arial" w:eastAsia="Times New Roman" w:hAnsi="Arial" w:cs="Arial"/>
                <w:b/>
                <w:bCs/>
                <w:lang w:val="sr-Latn-RS"/>
              </w:rPr>
            </w:pPr>
            <w:r w:rsidRPr="001F509C">
              <w:rPr>
                <w:rFonts w:ascii="Arial" w:eastAsia="Times New Roman" w:hAnsi="Arial" w:cs="Arial"/>
                <w:b/>
                <w:bCs/>
                <w:lang w:val="sr-Latn-RS"/>
              </w:rPr>
              <w:t xml:space="preserve">08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F509C" w:rsidRPr="001F509C" w:rsidRDefault="001F509C" w:rsidP="001F509C">
            <w:pPr>
              <w:spacing w:before="100" w:beforeAutospacing="1" w:after="100" w:afterAutospacing="1" w:line="240" w:lineRule="auto"/>
              <w:rPr>
                <w:rFonts w:ascii="Arial" w:eastAsia="Times New Roman" w:hAnsi="Arial" w:cs="Arial"/>
                <w:b/>
                <w:bCs/>
                <w:lang w:val="sr-Latn-RS"/>
              </w:rPr>
            </w:pPr>
            <w:r w:rsidRPr="001F509C">
              <w:rPr>
                <w:rFonts w:ascii="Arial" w:eastAsia="Times New Roman" w:hAnsi="Arial" w:cs="Arial"/>
                <w:b/>
                <w:bCs/>
                <w:lang w:val="sr-Latn-RS"/>
              </w:rPr>
              <w:t xml:space="preserve">OTPADI OD PROIZVODNJE, FORMULACIJE, SNABDEVANJA I UPOTREBE PREMAZA (BOJE, LAKOVI I STAKLENE GLAZURE), LEPKOVI, ZAPTIVAČI I ŠTAMPARSKE BOJE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F509C" w:rsidRPr="001F509C" w:rsidRDefault="001F509C" w:rsidP="001F509C">
            <w:pPr>
              <w:spacing w:before="100" w:beforeAutospacing="1" w:after="100" w:afterAutospacing="1" w:line="240" w:lineRule="auto"/>
              <w:rPr>
                <w:rFonts w:ascii="Arial" w:eastAsia="Times New Roman" w:hAnsi="Arial" w:cs="Arial"/>
                <w:b/>
                <w:bCs/>
                <w:lang w:val="sr-Latn-RS"/>
              </w:rPr>
            </w:pPr>
            <w:r w:rsidRPr="001F509C">
              <w:rPr>
                <w:rFonts w:ascii="Arial" w:eastAsia="Times New Roman" w:hAnsi="Arial" w:cs="Arial"/>
                <w:b/>
                <w:bCs/>
                <w:lang w:val="sr-Latn-RS"/>
              </w:rPr>
              <w:t xml:space="preserve">08 01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F509C" w:rsidRPr="001F509C" w:rsidRDefault="001F509C" w:rsidP="001F509C">
            <w:pPr>
              <w:spacing w:before="100" w:beforeAutospacing="1" w:after="100" w:afterAutospacing="1" w:line="240" w:lineRule="auto"/>
              <w:rPr>
                <w:rFonts w:ascii="Arial" w:eastAsia="Times New Roman" w:hAnsi="Arial" w:cs="Arial"/>
                <w:b/>
                <w:bCs/>
                <w:lang w:val="sr-Latn-RS"/>
              </w:rPr>
            </w:pPr>
            <w:r w:rsidRPr="001F509C">
              <w:rPr>
                <w:rFonts w:ascii="Arial" w:eastAsia="Times New Roman" w:hAnsi="Arial" w:cs="Arial"/>
                <w:b/>
                <w:bCs/>
                <w:lang w:val="sr-Latn-RS"/>
              </w:rPr>
              <w:t xml:space="preserve">otpadi od proizvodnje, formulacije, snabdevanja i upotrebe i uklanjanja boja i lakova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08 01 11</w:t>
            </w:r>
            <w:r w:rsidRPr="001F509C">
              <w:rPr>
                <w:rFonts w:ascii="Arial" w:eastAsia="Times New Roman" w:hAnsi="Arial" w:cs="Arial"/>
                <w:b/>
                <w:bCs/>
                <w:lang w:val="sr-Latn-RS"/>
              </w:rPr>
              <w:t>*</w:t>
            </w:r>
            <w:r w:rsidRPr="001F509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otpadna boja i lak koji sadrže organske rastvarače ili druge opasne supstance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08 01 12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otpadna boja i lak drugačiji od onih navedenih u 08 01 11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08 01 13</w:t>
            </w:r>
            <w:r w:rsidRPr="001F509C">
              <w:rPr>
                <w:rFonts w:ascii="Arial" w:eastAsia="Times New Roman" w:hAnsi="Arial" w:cs="Arial"/>
                <w:b/>
                <w:bCs/>
                <w:lang w:val="sr-Latn-RS"/>
              </w:rPr>
              <w:t>*</w:t>
            </w:r>
            <w:r w:rsidRPr="001F509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muljevi od boje ili laka koji sadrže organske rastvarače ili druge opasne supstance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08 01 14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muljevi od boje ili laka drugačiji od onih navedenih u 08 01 13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08 01 15</w:t>
            </w:r>
            <w:r w:rsidRPr="001F509C">
              <w:rPr>
                <w:rFonts w:ascii="Arial" w:eastAsia="Times New Roman" w:hAnsi="Arial" w:cs="Arial"/>
                <w:b/>
                <w:bCs/>
                <w:lang w:val="sr-Latn-RS"/>
              </w:rPr>
              <w:t>*</w:t>
            </w:r>
            <w:r w:rsidRPr="001F509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muljevi na bazi vode koje sadrže boju ili lak na bazi organskih rastvarača ili drugih opasnih supstanci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08 01 16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muljevi od boje ili laka drugačiji od onih navedenih u 08 01 15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08 01 17</w:t>
            </w:r>
            <w:r w:rsidRPr="001F509C">
              <w:rPr>
                <w:rFonts w:ascii="Arial" w:eastAsia="Times New Roman" w:hAnsi="Arial" w:cs="Arial"/>
                <w:b/>
                <w:bCs/>
                <w:lang w:val="sr-Latn-RS"/>
              </w:rPr>
              <w:t>*</w:t>
            </w:r>
            <w:r w:rsidRPr="001F509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otpadi od uklanjanja boje ili laka koji sadrže organske rastvarače ili druge opasne supstance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08 01 18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otpadi od uklanjanja boje ili laka drugačiji od onih navedenih u 08 01 17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noWrap/>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08 01 19</w:t>
            </w:r>
            <w:r w:rsidRPr="001F509C">
              <w:rPr>
                <w:rFonts w:ascii="Arial" w:eastAsia="Times New Roman" w:hAnsi="Arial" w:cs="Arial"/>
                <w:b/>
                <w:bCs/>
                <w:lang w:val="sr-Latn-RS"/>
              </w:rPr>
              <w:t>*</w:t>
            </w:r>
            <w:r w:rsidRPr="001F509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vodene suspenzije koje sadrže boju ili lak na bazi organskih rastvarača ili drugih opasnih supstanci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08 01 20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vodene suspenzije koje sadrže boju ili lak drugačiji od onih navedenih u 08 01 19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08 01 21</w:t>
            </w:r>
            <w:r w:rsidRPr="001F509C">
              <w:rPr>
                <w:rFonts w:ascii="Arial" w:eastAsia="Times New Roman" w:hAnsi="Arial" w:cs="Arial"/>
                <w:b/>
                <w:bCs/>
                <w:lang w:val="sr-Latn-RS"/>
              </w:rPr>
              <w:t>*</w:t>
            </w:r>
            <w:r w:rsidRPr="001F509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otpad od tečnosti za uklanjanje boje ili laka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08 01 99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otpadi koji nisu drugačije specificirani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F509C" w:rsidRPr="001F509C" w:rsidRDefault="001F509C" w:rsidP="001F509C">
            <w:pPr>
              <w:spacing w:before="100" w:beforeAutospacing="1" w:after="100" w:afterAutospacing="1" w:line="240" w:lineRule="auto"/>
              <w:rPr>
                <w:rFonts w:ascii="Arial" w:eastAsia="Times New Roman" w:hAnsi="Arial" w:cs="Arial"/>
                <w:b/>
                <w:bCs/>
                <w:lang w:val="sr-Latn-RS"/>
              </w:rPr>
            </w:pPr>
            <w:r w:rsidRPr="001F509C">
              <w:rPr>
                <w:rFonts w:ascii="Arial" w:eastAsia="Times New Roman" w:hAnsi="Arial" w:cs="Arial"/>
                <w:b/>
                <w:bCs/>
                <w:lang w:val="sr-Latn-RS"/>
              </w:rPr>
              <w:t xml:space="preserve">08 02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F509C" w:rsidRPr="001F509C" w:rsidRDefault="001F509C" w:rsidP="001F509C">
            <w:pPr>
              <w:spacing w:before="100" w:beforeAutospacing="1" w:after="100" w:afterAutospacing="1" w:line="240" w:lineRule="auto"/>
              <w:rPr>
                <w:rFonts w:ascii="Arial" w:eastAsia="Times New Roman" w:hAnsi="Arial" w:cs="Arial"/>
                <w:b/>
                <w:bCs/>
                <w:lang w:val="sr-Latn-RS"/>
              </w:rPr>
            </w:pPr>
            <w:r w:rsidRPr="001F509C">
              <w:rPr>
                <w:rFonts w:ascii="Arial" w:eastAsia="Times New Roman" w:hAnsi="Arial" w:cs="Arial"/>
                <w:b/>
                <w:bCs/>
                <w:lang w:val="sr-Latn-RS"/>
              </w:rPr>
              <w:t xml:space="preserve">otpadi od proizvodnje, formulacije, snabdevanja i upotrebe ostalih premaza (uključujući keramičke materijale)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08 02 01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otpadni praškasti premazi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08 02 02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muljevi na bazi vode koji sadrže keramičke materijale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08 02 03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vodene suspenzije koje sadrže keramičke materijale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08 02 99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otpadi koji nisu drugačije specificirani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F509C" w:rsidRPr="001F509C" w:rsidRDefault="001F509C" w:rsidP="001F509C">
            <w:pPr>
              <w:spacing w:before="100" w:beforeAutospacing="1" w:after="100" w:afterAutospacing="1" w:line="240" w:lineRule="auto"/>
              <w:rPr>
                <w:rFonts w:ascii="Arial" w:eastAsia="Times New Roman" w:hAnsi="Arial" w:cs="Arial"/>
                <w:b/>
                <w:bCs/>
                <w:lang w:val="sr-Latn-RS"/>
              </w:rPr>
            </w:pPr>
            <w:r w:rsidRPr="001F509C">
              <w:rPr>
                <w:rFonts w:ascii="Arial" w:eastAsia="Times New Roman" w:hAnsi="Arial" w:cs="Arial"/>
                <w:b/>
                <w:bCs/>
                <w:lang w:val="sr-Latn-RS"/>
              </w:rPr>
              <w:t xml:space="preserve">08 03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F509C" w:rsidRPr="001F509C" w:rsidRDefault="001F509C" w:rsidP="001F509C">
            <w:pPr>
              <w:spacing w:before="100" w:beforeAutospacing="1" w:after="100" w:afterAutospacing="1" w:line="240" w:lineRule="auto"/>
              <w:rPr>
                <w:rFonts w:ascii="Arial" w:eastAsia="Times New Roman" w:hAnsi="Arial" w:cs="Arial"/>
                <w:b/>
                <w:bCs/>
                <w:lang w:val="sr-Latn-RS"/>
              </w:rPr>
            </w:pPr>
            <w:r w:rsidRPr="001F509C">
              <w:rPr>
                <w:rFonts w:ascii="Arial" w:eastAsia="Times New Roman" w:hAnsi="Arial" w:cs="Arial"/>
                <w:b/>
                <w:bCs/>
                <w:lang w:val="sr-Latn-RS"/>
              </w:rPr>
              <w:t xml:space="preserve">otpadi od proizvodnje, formulacije, snabdevanja i upotrebe štamparskog mastila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lastRenderedPageBreak/>
              <w:t xml:space="preserve">08 03 07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muljevi na bazi vode koji sadrže mastilo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08 03 08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tečni otpad na bazi vode koji sadrži mastilo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08 03 12</w:t>
            </w:r>
            <w:r w:rsidRPr="001F509C">
              <w:rPr>
                <w:rFonts w:ascii="Arial" w:eastAsia="Times New Roman" w:hAnsi="Arial" w:cs="Arial"/>
                <w:b/>
                <w:bCs/>
                <w:lang w:val="sr-Latn-RS"/>
              </w:rPr>
              <w:t>*</w:t>
            </w:r>
            <w:r w:rsidRPr="001F509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otpadno mastilo koje sadrži opasne supstance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08 03 13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otpadno mastilo drugačije od onog navedenog u 08 03 12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08 03 14</w:t>
            </w:r>
            <w:r w:rsidRPr="001F509C">
              <w:rPr>
                <w:rFonts w:ascii="Arial" w:eastAsia="Times New Roman" w:hAnsi="Arial" w:cs="Arial"/>
                <w:b/>
                <w:bCs/>
                <w:lang w:val="sr-Latn-RS"/>
              </w:rPr>
              <w:t>*</w:t>
            </w:r>
            <w:r w:rsidRPr="001F509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muljevi od mastila koje sadrži opasne supstance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08 03 15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muljevi od mastila drugačiji od onih navedenih u 08 03 14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08 03 16</w:t>
            </w:r>
            <w:r w:rsidRPr="001F509C">
              <w:rPr>
                <w:rFonts w:ascii="Arial" w:eastAsia="Times New Roman" w:hAnsi="Arial" w:cs="Arial"/>
                <w:b/>
                <w:bCs/>
                <w:lang w:val="sr-Latn-RS"/>
              </w:rPr>
              <w:t>*</w:t>
            </w:r>
            <w:r w:rsidRPr="001F509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otpadni rastvori za ecovanje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08 03 17</w:t>
            </w:r>
            <w:r w:rsidRPr="001F509C">
              <w:rPr>
                <w:rFonts w:ascii="Arial" w:eastAsia="Times New Roman" w:hAnsi="Arial" w:cs="Arial"/>
                <w:b/>
                <w:bCs/>
                <w:lang w:val="sr-Latn-RS"/>
              </w:rPr>
              <w:t>*</w:t>
            </w:r>
            <w:r w:rsidRPr="001F509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otpadni toner za štampanje koje sadrži opasne supstance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08 03 18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otpadni toner za štampanje drugačiji od onog navedenog u 08 03 17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08 03 19</w:t>
            </w:r>
            <w:r w:rsidRPr="001F509C">
              <w:rPr>
                <w:rFonts w:ascii="Arial" w:eastAsia="Times New Roman" w:hAnsi="Arial" w:cs="Arial"/>
                <w:b/>
                <w:bCs/>
                <w:lang w:val="sr-Latn-RS"/>
              </w:rPr>
              <w:t>*</w:t>
            </w:r>
            <w:r w:rsidRPr="001F509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dispergovana ulja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08 03 99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otpadi koji nisu drugačije specificirani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F509C" w:rsidRPr="001F509C" w:rsidRDefault="001F509C" w:rsidP="001F509C">
            <w:pPr>
              <w:spacing w:before="100" w:beforeAutospacing="1" w:after="100" w:afterAutospacing="1" w:line="240" w:lineRule="auto"/>
              <w:rPr>
                <w:rFonts w:ascii="Arial" w:eastAsia="Times New Roman" w:hAnsi="Arial" w:cs="Arial"/>
                <w:b/>
                <w:bCs/>
                <w:lang w:val="sr-Latn-RS"/>
              </w:rPr>
            </w:pPr>
            <w:r w:rsidRPr="001F509C">
              <w:rPr>
                <w:rFonts w:ascii="Arial" w:eastAsia="Times New Roman" w:hAnsi="Arial" w:cs="Arial"/>
                <w:b/>
                <w:bCs/>
                <w:lang w:val="sr-Latn-RS"/>
              </w:rPr>
              <w:t xml:space="preserve">08 04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F509C" w:rsidRPr="001F509C" w:rsidRDefault="001F509C" w:rsidP="001F509C">
            <w:pPr>
              <w:spacing w:before="100" w:beforeAutospacing="1" w:after="100" w:afterAutospacing="1" w:line="240" w:lineRule="auto"/>
              <w:rPr>
                <w:rFonts w:ascii="Arial" w:eastAsia="Times New Roman" w:hAnsi="Arial" w:cs="Arial"/>
                <w:b/>
                <w:bCs/>
                <w:lang w:val="sr-Latn-RS"/>
              </w:rPr>
            </w:pPr>
            <w:r w:rsidRPr="001F509C">
              <w:rPr>
                <w:rFonts w:ascii="Arial" w:eastAsia="Times New Roman" w:hAnsi="Arial" w:cs="Arial"/>
                <w:b/>
                <w:bCs/>
                <w:lang w:val="sr-Latn-RS"/>
              </w:rPr>
              <w:t xml:space="preserve">otpadi od proizvodnje, formulacije, snabdevanja i upotrebe lepkova i zaptivača (uključujući i vodootporne proizvode)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08 04 09</w:t>
            </w:r>
            <w:r w:rsidRPr="001F509C">
              <w:rPr>
                <w:rFonts w:ascii="Arial" w:eastAsia="Times New Roman" w:hAnsi="Arial" w:cs="Arial"/>
                <w:b/>
                <w:bCs/>
                <w:lang w:val="sr-Latn-RS"/>
              </w:rPr>
              <w:t>*</w:t>
            </w:r>
            <w:r w:rsidRPr="001F509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otpadni lepkovi i zaptivači koji sadrže organske rastvarače ili druge opasne supstance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08 04 10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otpadni lepkovi i zaptivači drugačiji od onih navedenih u 08 04 09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08 04 11</w:t>
            </w:r>
            <w:r w:rsidRPr="001F509C">
              <w:rPr>
                <w:rFonts w:ascii="Arial" w:eastAsia="Times New Roman" w:hAnsi="Arial" w:cs="Arial"/>
                <w:b/>
                <w:bCs/>
                <w:lang w:val="sr-Latn-RS"/>
              </w:rPr>
              <w:t>*</w:t>
            </w:r>
            <w:r w:rsidRPr="001F509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muljevi od lepkova i zaptivača koji sadrže organske rastvarače ili druge opasne supstance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08 04 12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muljevi od lepkova i zaptivača drugačiji od onih navedenih u 08 04 11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08 04 13</w:t>
            </w:r>
            <w:r w:rsidRPr="001F509C">
              <w:rPr>
                <w:rFonts w:ascii="Arial" w:eastAsia="Times New Roman" w:hAnsi="Arial" w:cs="Arial"/>
                <w:b/>
                <w:bCs/>
                <w:lang w:val="sr-Latn-RS"/>
              </w:rPr>
              <w:t>*</w:t>
            </w:r>
            <w:r w:rsidRPr="001F509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muljevi na bazi vode koji sadrže lepkove ili zaptivače koji sadrže organske rastvarače ili druge opasne supstance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08 04 14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muljevi na bazi vode koji sadrže lepkove ili zaptivače drugačiji od onih navedenih u 08 04 13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08 04 15</w:t>
            </w:r>
            <w:r w:rsidRPr="001F509C">
              <w:rPr>
                <w:rFonts w:ascii="Arial" w:eastAsia="Times New Roman" w:hAnsi="Arial" w:cs="Arial"/>
                <w:b/>
                <w:bCs/>
                <w:lang w:val="sr-Latn-RS"/>
              </w:rPr>
              <w:t>*</w:t>
            </w:r>
            <w:r w:rsidRPr="001F509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tečni otpad na bazi vode koji sadrži lepkove ili zaptivače koji sadrže organske rastvarače ili druge opasne supstance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08 04 16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tečni otpad na bazi vode koji sadrži lepkove ili zaptivače drugačiji od onih spomenutih u 08 04 15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08 04 17</w:t>
            </w:r>
            <w:r w:rsidRPr="001F509C">
              <w:rPr>
                <w:rFonts w:ascii="Arial" w:eastAsia="Times New Roman" w:hAnsi="Arial" w:cs="Arial"/>
                <w:b/>
                <w:bCs/>
                <w:lang w:val="sr-Latn-RS"/>
              </w:rPr>
              <w:t>*</w:t>
            </w:r>
            <w:r w:rsidRPr="001F509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ulje od destilacije smola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08 04 99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otpadi koji nisu drugačije specificirani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F509C" w:rsidRPr="001F509C" w:rsidRDefault="001F509C" w:rsidP="001F509C">
            <w:pPr>
              <w:spacing w:before="100" w:beforeAutospacing="1" w:after="100" w:afterAutospacing="1" w:line="240" w:lineRule="auto"/>
              <w:rPr>
                <w:rFonts w:ascii="Arial" w:eastAsia="Times New Roman" w:hAnsi="Arial" w:cs="Arial"/>
                <w:b/>
                <w:bCs/>
                <w:lang w:val="sr-Latn-RS"/>
              </w:rPr>
            </w:pPr>
            <w:r w:rsidRPr="001F509C">
              <w:rPr>
                <w:rFonts w:ascii="Arial" w:eastAsia="Times New Roman" w:hAnsi="Arial" w:cs="Arial"/>
                <w:b/>
                <w:bCs/>
                <w:lang w:val="sr-Latn-RS"/>
              </w:rPr>
              <w:t xml:space="preserve">08 05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F509C" w:rsidRPr="001F509C" w:rsidRDefault="001F509C" w:rsidP="001F509C">
            <w:pPr>
              <w:spacing w:before="100" w:beforeAutospacing="1" w:after="100" w:afterAutospacing="1" w:line="240" w:lineRule="auto"/>
              <w:rPr>
                <w:rFonts w:ascii="Arial" w:eastAsia="Times New Roman" w:hAnsi="Arial" w:cs="Arial"/>
                <w:b/>
                <w:bCs/>
                <w:lang w:val="sr-Latn-RS"/>
              </w:rPr>
            </w:pPr>
            <w:r w:rsidRPr="001F509C">
              <w:rPr>
                <w:rFonts w:ascii="Arial" w:eastAsia="Times New Roman" w:hAnsi="Arial" w:cs="Arial"/>
                <w:b/>
                <w:bCs/>
                <w:lang w:val="sr-Latn-RS"/>
              </w:rPr>
              <w:t xml:space="preserve">otpadi koji nisu drugačije specificirani u 08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08 05 01</w:t>
            </w:r>
            <w:r w:rsidRPr="001F509C">
              <w:rPr>
                <w:rFonts w:ascii="Arial" w:eastAsia="Times New Roman" w:hAnsi="Arial" w:cs="Arial"/>
                <w:b/>
                <w:bCs/>
                <w:lang w:val="sr-Latn-RS"/>
              </w:rPr>
              <w:t>*</w:t>
            </w:r>
            <w:r w:rsidRPr="001F509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otpadni izocijanati </w:t>
            </w:r>
          </w:p>
        </w:tc>
      </w:tr>
    </w:tbl>
    <w:p w:rsidR="001F509C" w:rsidRPr="001F509C" w:rsidRDefault="001F509C" w:rsidP="001F509C">
      <w:pPr>
        <w:spacing w:after="0" w:line="240" w:lineRule="auto"/>
        <w:rPr>
          <w:rFonts w:ascii="Arial" w:eastAsia="Times New Roman" w:hAnsi="Arial" w:cs="Arial"/>
          <w:sz w:val="26"/>
          <w:szCs w:val="26"/>
          <w:lang w:val="sr-Latn-RS"/>
        </w:rPr>
      </w:pPr>
      <w:r w:rsidRPr="001F509C">
        <w:rPr>
          <w:rFonts w:ascii="Arial" w:eastAsia="Times New Roman" w:hAnsi="Arial" w:cs="Arial"/>
          <w:sz w:val="26"/>
          <w:szCs w:val="26"/>
          <w:lang w:val="sr-Latn-RS"/>
        </w:rPr>
        <w:t>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1002"/>
        <w:gridCol w:w="8418"/>
      </w:tblGrid>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F509C" w:rsidRPr="001F509C" w:rsidRDefault="001F509C" w:rsidP="001F509C">
            <w:pPr>
              <w:spacing w:before="100" w:beforeAutospacing="1" w:after="100" w:afterAutospacing="1" w:line="240" w:lineRule="auto"/>
              <w:rPr>
                <w:rFonts w:ascii="Arial" w:eastAsia="Times New Roman" w:hAnsi="Arial" w:cs="Arial"/>
                <w:b/>
                <w:bCs/>
                <w:lang w:val="sr-Latn-RS"/>
              </w:rPr>
            </w:pPr>
            <w:r w:rsidRPr="001F509C">
              <w:rPr>
                <w:rFonts w:ascii="Arial" w:eastAsia="Times New Roman" w:hAnsi="Arial" w:cs="Arial"/>
                <w:b/>
                <w:bCs/>
                <w:lang w:val="sr-Latn-RS"/>
              </w:rPr>
              <w:t xml:space="preserve">09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F509C" w:rsidRPr="001F509C" w:rsidRDefault="001F509C" w:rsidP="001F509C">
            <w:pPr>
              <w:spacing w:before="100" w:beforeAutospacing="1" w:after="100" w:afterAutospacing="1" w:line="240" w:lineRule="auto"/>
              <w:rPr>
                <w:rFonts w:ascii="Arial" w:eastAsia="Times New Roman" w:hAnsi="Arial" w:cs="Arial"/>
                <w:b/>
                <w:bCs/>
                <w:lang w:val="sr-Latn-RS"/>
              </w:rPr>
            </w:pPr>
            <w:r w:rsidRPr="001F509C">
              <w:rPr>
                <w:rFonts w:ascii="Arial" w:eastAsia="Times New Roman" w:hAnsi="Arial" w:cs="Arial"/>
                <w:b/>
                <w:bCs/>
                <w:lang w:val="sr-Latn-RS"/>
              </w:rPr>
              <w:t xml:space="preserve">OTPADI IZ FOTOGRAFSKE INDUSTRIJE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F509C" w:rsidRPr="001F509C" w:rsidRDefault="001F509C" w:rsidP="001F509C">
            <w:pPr>
              <w:spacing w:before="100" w:beforeAutospacing="1" w:after="100" w:afterAutospacing="1" w:line="240" w:lineRule="auto"/>
              <w:rPr>
                <w:rFonts w:ascii="Arial" w:eastAsia="Times New Roman" w:hAnsi="Arial" w:cs="Arial"/>
                <w:b/>
                <w:bCs/>
                <w:lang w:val="sr-Latn-RS"/>
              </w:rPr>
            </w:pPr>
            <w:r w:rsidRPr="001F509C">
              <w:rPr>
                <w:rFonts w:ascii="Arial" w:eastAsia="Times New Roman" w:hAnsi="Arial" w:cs="Arial"/>
                <w:b/>
                <w:bCs/>
                <w:lang w:val="sr-Latn-RS"/>
              </w:rPr>
              <w:t xml:space="preserve">09 01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F509C" w:rsidRPr="001F509C" w:rsidRDefault="001F509C" w:rsidP="001F509C">
            <w:pPr>
              <w:spacing w:before="100" w:beforeAutospacing="1" w:after="100" w:afterAutospacing="1" w:line="240" w:lineRule="auto"/>
              <w:rPr>
                <w:rFonts w:ascii="Arial" w:eastAsia="Times New Roman" w:hAnsi="Arial" w:cs="Arial"/>
                <w:b/>
                <w:bCs/>
                <w:lang w:val="sr-Latn-RS"/>
              </w:rPr>
            </w:pPr>
            <w:r w:rsidRPr="001F509C">
              <w:rPr>
                <w:rFonts w:ascii="Arial" w:eastAsia="Times New Roman" w:hAnsi="Arial" w:cs="Arial"/>
                <w:b/>
                <w:bCs/>
                <w:lang w:val="sr-Latn-RS"/>
              </w:rPr>
              <w:t xml:space="preserve">otpadi iz fotografske industrije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09 01 01</w:t>
            </w:r>
            <w:r w:rsidRPr="001F509C">
              <w:rPr>
                <w:rFonts w:ascii="Arial" w:eastAsia="Times New Roman" w:hAnsi="Arial" w:cs="Arial"/>
                <w:b/>
                <w:bCs/>
                <w:lang w:val="sr-Latn-RS"/>
              </w:rPr>
              <w:t>*</w:t>
            </w:r>
            <w:r w:rsidRPr="001F509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rastvori razvijača i aktivatora na bazi vode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09 01 02</w:t>
            </w:r>
            <w:r w:rsidRPr="001F509C">
              <w:rPr>
                <w:rFonts w:ascii="Arial" w:eastAsia="Times New Roman" w:hAnsi="Arial" w:cs="Arial"/>
                <w:b/>
                <w:bCs/>
                <w:lang w:val="sr-Latn-RS"/>
              </w:rPr>
              <w:t>*</w:t>
            </w:r>
            <w:r w:rsidRPr="001F509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rastvori razvijača za </w:t>
            </w:r>
            <w:r w:rsidRPr="001F509C">
              <w:rPr>
                <w:rFonts w:ascii="Arial" w:eastAsia="Times New Roman" w:hAnsi="Arial" w:cs="Arial"/>
                <w:i/>
                <w:iCs/>
                <w:lang w:val="sr-Latn-RS"/>
              </w:rPr>
              <w:t>offset</w:t>
            </w:r>
            <w:r w:rsidRPr="001F509C">
              <w:rPr>
                <w:rFonts w:ascii="Arial" w:eastAsia="Times New Roman" w:hAnsi="Arial" w:cs="Arial"/>
                <w:lang w:val="sr-Latn-RS"/>
              </w:rPr>
              <w:t xml:space="preserve"> ploče na bazi vode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09 01 03</w:t>
            </w:r>
            <w:r w:rsidRPr="001F509C">
              <w:rPr>
                <w:rFonts w:ascii="Arial" w:eastAsia="Times New Roman" w:hAnsi="Arial" w:cs="Arial"/>
                <w:b/>
                <w:bCs/>
                <w:lang w:val="sr-Latn-RS"/>
              </w:rPr>
              <w:t>*</w:t>
            </w:r>
            <w:r w:rsidRPr="001F509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rastvori razvijača na bazi rastvarača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09 01 04</w:t>
            </w:r>
            <w:r w:rsidRPr="001F509C">
              <w:rPr>
                <w:rFonts w:ascii="Arial" w:eastAsia="Times New Roman" w:hAnsi="Arial" w:cs="Arial"/>
                <w:b/>
                <w:bCs/>
                <w:lang w:val="sr-Latn-RS"/>
              </w:rPr>
              <w:t>*</w:t>
            </w:r>
            <w:r w:rsidRPr="001F509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rastvori sredstava za fiksiranje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09 01 05</w:t>
            </w:r>
            <w:r w:rsidRPr="001F509C">
              <w:rPr>
                <w:rFonts w:ascii="Arial" w:eastAsia="Times New Roman" w:hAnsi="Arial" w:cs="Arial"/>
                <w:b/>
                <w:bCs/>
                <w:lang w:val="sr-Latn-RS"/>
              </w:rPr>
              <w:t>*</w:t>
            </w:r>
            <w:r w:rsidRPr="001F509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rastvori za izbeljivanje i rastvori sredstava za fiksiranje izbeljenosti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09 01 06</w:t>
            </w:r>
            <w:r w:rsidRPr="001F509C">
              <w:rPr>
                <w:rFonts w:ascii="Arial" w:eastAsia="Times New Roman" w:hAnsi="Arial" w:cs="Arial"/>
                <w:b/>
                <w:bCs/>
                <w:lang w:val="sr-Latn-RS"/>
              </w:rPr>
              <w:t>*</w:t>
            </w:r>
            <w:r w:rsidRPr="001F509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otpadi koji sadrže srebro od tretmana fotografskog otpada na mestu nastajanja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09 01 07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fotografski film i papir koji sadrži srebro ili jedinjenja srebra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09 01 08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fotografski film i papir koji ne sadrži srebro ili jedinjenja srebra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09 01 10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kamere za jednokratnu upotrebu bez baterija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noWrap/>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lastRenderedPageBreak/>
              <w:t>09 01 11</w:t>
            </w:r>
            <w:r w:rsidRPr="001F509C">
              <w:rPr>
                <w:rFonts w:ascii="Arial" w:eastAsia="Times New Roman" w:hAnsi="Arial" w:cs="Arial"/>
                <w:b/>
                <w:bCs/>
                <w:lang w:val="sr-Latn-RS"/>
              </w:rPr>
              <w:t>*</w:t>
            </w:r>
            <w:r w:rsidRPr="001F509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kamere za jednokratnu upotrebu koje sadrže baterije navedene u 16 06 01, 16 06 02 ili 16 06 03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09 01 12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kamere za jednokratnu upotrebu koje sadrže baterije drugačije od onih navedenih u 09 01 11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09 01 13</w:t>
            </w:r>
            <w:r w:rsidRPr="001F509C">
              <w:rPr>
                <w:rFonts w:ascii="Arial" w:eastAsia="Times New Roman" w:hAnsi="Arial" w:cs="Arial"/>
                <w:b/>
                <w:bCs/>
                <w:lang w:val="sr-Latn-RS"/>
              </w:rPr>
              <w:t>*</w:t>
            </w:r>
            <w:r w:rsidRPr="001F509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tečni otpad na bazi vode od obnavljanja srebra na mestu nastajanja drugačiji od onog navedenog u 09 01 06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09 01 99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otpadi koji nisu drugačije specificirani </w:t>
            </w:r>
          </w:p>
        </w:tc>
      </w:tr>
    </w:tbl>
    <w:p w:rsidR="001F509C" w:rsidRPr="001F509C" w:rsidRDefault="001F509C" w:rsidP="001F509C">
      <w:pPr>
        <w:spacing w:after="0" w:line="240" w:lineRule="auto"/>
        <w:rPr>
          <w:rFonts w:ascii="Arial" w:eastAsia="Times New Roman" w:hAnsi="Arial" w:cs="Arial"/>
          <w:sz w:val="26"/>
          <w:szCs w:val="26"/>
          <w:lang w:val="sr-Latn-RS"/>
        </w:rPr>
      </w:pPr>
      <w:r w:rsidRPr="001F509C">
        <w:rPr>
          <w:rFonts w:ascii="Arial" w:eastAsia="Times New Roman" w:hAnsi="Arial" w:cs="Arial"/>
          <w:sz w:val="26"/>
          <w:szCs w:val="26"/>
          <w:lang w:val="sr-Latn-RS"/>
        </w:rPr>
        <w:t>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1002"/>
        <w:gridCol w:w="8418"/>
      </w:tblGrid>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F509C" w:rsidRPr="001F509C" w:rsidRDefault="001F509C" w:rsidP="001F509C">
            <w:pPr>
              <w:spacing w:before="100" w:beforeAutospacing="1" w:after="100" w:afterAutospacing="1" w:line="240" w:lineRule="auto"/>
              <w:rPr>
                <w:rFonts w:ascii="Arial" w:eastAsia="Times New Roman" w:hAnsi="Arial" w:cs="Arial"/>
                <w:b/>
                <w:bCs/>
                <w:lang w:val="sr-Latn-RS"/>
              </w:rPr>
            </w:pPr>
            <w:r w:rsidRPr="001F509C">
              <w:rPr>
                <w:rFonts w:ascii="Arial" w:eastAsia="Times New Roman" w:hAnsi="Arial" w:cs="Arial"/>
                <w:b/>
                <w:bCs/>
                <w:lang w:val="sr-Latn-RS"/>
              </w:rPr>
              <w:t xml:space="preserve">10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F509C" w:rsidRPr="001F509C" w:rsidRDefault="001F509C" w:rsidP="001F509C">
            <w:pPr>
              <w:spacing w:before="100" w:beforeAutospacing="1" w:after="100" w:afterAutospacing="1" w:line="240" w:lineRule="auto"/>
              <w:rPr>
                <w:rFonts w:ascii="Arial" w:eastAsia="Times New Roman" w:hAnsi="Arial" w:cs="Arial"/>
                <w:b/>
                <w:bCs/>
                <w:lang w:val="sr-Latn-RS"/>
              </w:rPr>
            </w:pPr>
            <w:r w:rsidRPr="001F509C">
              <w:rPr>
                <w:rFonts w:ascii="Arial" w:eastAsia="Times New Roman" w:hAnsi="Arial" w:cs="Arial"/>
                <w:b/>
                <w:bCs/>
                <w:lang w:val="sr-Latn-RS"/>
              </w:rPr>
              <w:t xml:space="preserve">OTPADI IZ TERMIČKIH PROCESA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F509C" w:rsidRPr="001F509C" w:rsidRDefault="001F509C" w:rsidP="001F509C">
            <w:pPr>
              <w:spacing w:before="100" w:beforeAutospacing="1" w:after="100" w:afterAutospacing="1" w:line="240" w:lineRule="auto"/>
              <w:rPr>
                <w:rFonts w:ascii="Arial" w:eastAsia="Times New Roman" w:hAnsi="Arial" w:cs="Arial"/>
                <w:b/>
                <w:bCs/>
                <w:lang w:val="sr-Latn-RS"/>
              </w:rPr>
            </w:pPr>
            <w:r w:rsidRPr="001F509C">
              <w:rPr>
                <w:rFonts w:ascii="Arial" w:eastAsia="Times New Roman" w:hAnsi="Arial" w:cs="Arial"/>
                <w:b/>
                <w:bCs/>
                <w:lang w:val="sr-Latn-RS"/>
              </w:rPr>
              <w:t xml:space="preserve">10 01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F509C" w:rsidRPr="001F509C" w:rsidRDefault="001F509C" w:rsidP="001F509C">
            <w:pPr>
              <w:spacing w:before="100" w:beforeAutospacing="1" w:after="100" w:afterAutospacing="1" w:line="240" w:lineRule="auto"/>
              <w:rPr>
                <w:rFonts w:ascii="Arial" w:eastAsia="Times New Roman" w:hAnsi="Arial" w:cs="Arial"/>
                <w:b/>
                <w:bCs/>
                <w:lang w:val="sr-Latn-RS"/>
              </w:rPr>
            </w:pPr>
            <w:r w:rsidRPr="001F509C">
              <w:rPr>
                <w:rFonts w:ascii="Arial" w:eastAsia="Times New Roman" w:hAnsi="Arial" w:cs="Arial"/>
                <w:b/>
                <w:bCs/>
                <w:lang w:val="sr-Latn-RS"/>
              </w:rPr>
              <w:t xml:space="preserve">otpadi iz energana i drugih postrojenja za sagorevanje (osim 19)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10 01 01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pepeo, šljaka i prašina iz kotla (izuzev prašine iz kotla navedene u 10 01 04)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10 01 02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leteći pepeo od uglja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10 01 03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leteći pepeo treseta i sirovog drveta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10 01 04</w:t>
            </w:r>
            <w:r w:rsidRPr="001F509C">
              <w:rPr>
                <w:rFonts w:ascii="Arial" w:eastAsia="Times New Roman" w:hAnsi="Arial" w:cs="Arial"/>
                <w:b/>
                <w:bCs/>
                <w:lang w:val="sr-Latn-RS"/>
              </w:rPr>
              <w:t>*</w:t>
            </w:r>
            <w:r w:rsidRPr="001F509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leteći pepeo od sagorevanja nafte i prašina iz kotla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10 01 05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čvrsti otpadi na bazi kalcijuma u procesu odsumporavanja gasa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10 01 07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muljevi na bazi kalcijuma u procesu odsumporavanja gasa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10 01 09</w:t>
            </w:r>
            <w:r w:rsidRPr="001F509C">
              <w:rPr>
                <w:rFonts w:ascii="Arial" w:eastAsia="Times New Roman" w:hAnsi="Arial" w:cs="Arial"/>
                <w:b/>
                <w:bCs/>
                <w:lang w:val="sr-Latn-RS"/>
              </w:rPr>
              <w:t>*</w:t>
            </w:r>
            <w:r w:rsidRPr="001F509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sumporna kiselina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10 01 13</w:t>
            </w:r>
            <w:r w:rsidRPr="001F509C">
              <w:rPr>
                <w:rFonts w:ascii="Arial" w:eastAsia="Times New Roman" w:hAnsi="Arial" w:cs="Arial"/>
                <w:b/>
                <w:bCs/>
                <w:lang w:val="sr-Latn-RS"/>
              </w:rPr>
              <w:t>*</w:t>
            </w:r>
            <w:r w:rsidRPr="001F509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leteći pepeo od emulgovanih ugljovodonika upotrebljenih kao gorivo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10 01 14</w:t>
            </w:r>
            <w:r w:rsidRPr="001F509C">
              <w:rPr>
                <w:rFonts w:ascii="Arial" w:eastAsia="Times New Roman" w:hAnsi="Arial" w:cs="Arial"/>
                <w:b/>
                <w:bCs/>
                <w:lang w:val="sr-Latn-RS"/>
              </w:rPr>
              <w:t>*</w:t>
            </w:r>
            <w:r w:rsidRPr="001F509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šljaka i prašina iz kotla iz procesa ko-spaljivanja, koja sadrži opasne supstance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10 01 15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šljaka i prašina iz kotla iz procesa ko-spaljivanja drugačiji od onih navedenih u 10 01 14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noWrap/>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10 01 16</w:t>
            </w:r>
            <w:r w:rsidRPr="001F509C">
              <w:rPr>
                <w:rFonts w:ascii="Arial" w:eastAsia="Times New Roman" w:hAnsi="Arial" w:cs="Arial"/>
                <w:b/>
                <w:bCs/>
                <w:lang w:val="sr-Latn-RS"/>
              </w:rPr>
              <w:t>*</w:t>
            </w:r>
            <w:r w:rsidRPr="001F509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leteći pepeo iz procesa ko-spaljivanja koji sadrži opasne supstance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10 01 17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leteći pepeo iz procesa ko-spaljivanja drugačiji od onog navedenog u 10 01 16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10 01 18</w:t>
            </w:r>
            <w:r w:rsidRPr="001F509C">
              <w:rPr>
                <w:rFonts w:ascii="Arial" w:eastAsia="Times New Roman" w:hAnsi="Arial" w:cs="Arial"/>
                <w:b/>
                <w:bCs/>
                <w:lang w:val="sr-Latn-RS"/>
              </w:rPr>
              <w:t>*</w:t>
            </w:r>
            <w:r w:rsidRPr="001F509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otpadi iz prečišćavanja gasa koji sadrže opasne supstance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10 01 19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otpadi iz prečišćavanja gasa drugačiji od onih navedenih u 10 01 05, 10 01 07, 10 01 18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10 01 20</w:t>
            </w:r>
            <w:r w:rsidRPr="001F509C">
              <w:rPr>
                <w:rFonts w:ascii="Arial" w:eastAsia="Times New Roman" w:hAnsi="Arial" w:cs="Arial"/>
                <w:b/>
                <w:bCs/>
                <w:lang w:val="sr-Latn-RS"/>
              </w:rPr>
              <w:t>*</w:t>
            </w:r>
            <w:r w:rsidRPr="001F509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muljevi iz tretmana otpadnih voda na mestu nastajanja koji sadrže opasne supstance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10 01 21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muljevi iz tretmana otpadnih voda na mestu nastajanja drugačiji od onih navedenih u 10 01 20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10 01 22</w:t>
            </w:r>
            <w:r w:rsidRPr="001F509C">
              <w:rPr>
                <w:rFonts w:ascii="Arial" w:eastAsia="Times New Roman" w:hAnsi="Arial" w:cs="Arial"/>
                <w:b/>
                <w:bCs/>
                <w:lang w:val="sr-Latn-RS"/>
              </w:rPr>
              <w:t>*</w:t>
            </w:r>
            <w:r w:rsidRPr="001F509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muljevi na bazi vode od čišćenja kotla koji sadrže opasne supstance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10 01 23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muljevi na bazi vode od čišćenja kotla drugačiji od onih navedenih u 10 01 22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10 01 24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peskovi iz fluidizovanog sloja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10 01 25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otpadi od skladištenja goriva i pripreme energana koji koriste ugalj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10 01 26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otpadi iz tretmana rashladne vode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10 01 99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otpadi koji nisu drugačije specificirani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F509C" w:rsidRPr="001F509C" w:rsidRDefault="001F509C" w:rsidP="001F509C">
            <w:pPr>
              <w:spacing w:before="100" w:beforeAutospacing="1" w:after="100" w:afterAutospacing="1" w:line="240" w:lineRule="auto"/>
              <w:rPr>
                <w:rFonts w:ascii="Arial" w:eastAsia="Times New Roman" w:hAnsi="Arial" w:cs="Arial"/>
                <w:b/>
                <w:bCs/>
                <w:lang w:val="sr-Latn-RS"/>
              </w:rPr>
            </w:pPr>
            <w:r w:rsidRPr="001F509C">
              <w:rPr>
                <w:rFonts w:ascii="Arial" w:eastAsia="Times New Roman" w:hAnsi="Arial" w:cs="Arial"/>
                <w:b/>
                <w:bCs/>
                <w:lang w:val="sr-Latn-RS"/>
              </w:rPr>
              <w:t xml:space="preserve">10 02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F509C" w:rsidRPr="001F509C" w:rsidRDefault="001F509C" w:rsidP="001F509C">
            <w:pPr>
              <w:spacing w:before="100" w:beforeAutospacing="1" w:after="100" w:afterAutospacing="1" w:line="240" w:lineRule="auto"/>
              <w:rPr>
                <w:rFonts w:ascii="Arial" w:eastAsia="Times New Roman" w:hAnsi="Arial" w:cs="Arial"/>
                <w:b/>
                <w:bCs/>
                <w:lang w:val="sr-Latn-RS"/>
              </w:rPr>
            </w:pPr>
            <w:r w:rsidRPr="001F509C">
              <w:rPr>
                <w:rFonts w:ascii="Arial" w:eastAsia="Times New Roman" w:hAnsi="Arial" w:cs="Arial"/>
                <w:b/>
                <w:bCs/>
                <w:lang w:val="sr-Latn-RS"/>
              </w:rPr>
              <w:t xml:space="preserve">otpadi iz industrije gvožđa i čelika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10 02 01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otpadi od prerade šljake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10 02 02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neprerađena šljaka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10 02 07</w:t>
            </w:r>
            <w:r w:rsidRPr="001F509C">
              <w:rPr>
                <w:rFonts w:ascii="Arial" w:eastAsia="Times New Roman" w:hAnsi="Arial" w:cs="Arial"/>
                <w:b/>
                <w:bCs/>
                <w:lang w:val="sr-Latn-RS"/>
              </w:rPr>
              <w:t>*</w:t>
            </w:r>
            <w:r w:rsidRPr="001F509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čvrsti otpadi iz procesa tretmana gasa koji sadrže opasne supstance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10 02 08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čvrsti otpadi iz procesa tretmana gasa drugačiji od onih navedenih u 10 02 07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10 02 10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otpad od mlevenja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10 02 11</w:t>
            </w:r>
            <w:r w:rsidRPr="001F509C">
              <w:rPr>
                <w:rFonts w:ascii="Arial" w:eastAsia="Times New Roman" w:hAnsi="Arial" w:cs="Arial"/>
                <w:b/>
                <w:bCs/>
                <w:lang w:val="sr-Latn-RS"/>
              </w:rPr>
              <w:t>*</w:t>
            </w:r>
            <w:r w:rsidRPr="001F509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zauljeni otpadi iz tretmana rashladne vode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lastRenderedPageBreak/>
              <w:t xml:space="preserve">10 02 12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otpadi iz tretmana rashladne vode drugačiji od onih navedenih u 10 02 11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10 02 13</w:t>
            </w:r>
            <w:r w:rsidRPr="001F509C">
              <w:rPr>
                <w:rFonts w:ascii="Arial" w:eastAsia="Times New Roman" w:hAnsi="Arial" w:cs="Arial"/>
                <w:b/>
                <w:bCs/>
                <w:lang w:val="sr-Latn-RS"/>
              </w:rPr>
              <w:t>*</w:t>
            </w:r>
            <w:r w:rsidRPr="001F509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muljevi i filter - kolači (pogače) iz procesa tretmana gasa koji sadrže opasne supstance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10 02 14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muljevi i filter - kolači (pogače) iz procesa tretmana gasa drugačiji od onih spomenutih u 10 02 13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10 02 15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drugi muljevi i filter - kolači (pogače)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10 02 99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otpadi koji nisu drugačije specificirani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F509C" w:rsidRPr="001F509C" w:rsidRDefault="001F509C" w:rsidP="001F509C">
            <w:pPr>
              <w:spacing w:before="100" w:beforeAutospacing="1" w:after="100" w:afterAutospacing="1" w:line="240" w:lineRule="auto"/>
              <w:rPr>
                <w:rFonts w:ascii="Arial" w:eastAsia="Times New Roman" w:hAnsi="Arial" w:cs="Arial"/>
                <w:b/>
                <w:bCs/>
                <w:lang w:val="sr-Latn-RS"/>
              </w:rPr>
            </w:pPr>
            <w:r w:rsidRPr="001F509C">
              <w:rPr>
                <w:rFonts w:ascii="Arial" w:eastAsia="Times New Roman" w:hAnsi="Arial" w:cs="Arial"/>
                <w:b/>
                <w:bCs/>
                <w:lang w:val="sr-Latn-RS"/>
              </w:rPr>
              <w:t xml:space="preserve">10 03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F509C" w:rsidRPr="001F509C" w:rsidRDefault="001F509C" w:rsidP="001F509C">
            <w:pPr>
              <w:spacing w:before="100" w:beforeAutospacing="1" w:after="100" w:afterAutospacing="1" w:line="240" w:lineRule="auto"/>
              <w:rPr>
                <w:rFonts w:ascii="Arial" w:eastAsia="Times New Roman" w:hAnsi="Arial" w:cs="Arial"/>
                <w:b/>
                <w:bCs/>
                <w:lang w:val="sr-Latn-RS"/>
              </w:rPr>
            </w:pPr>
            <w:r w:rsidRPr="001F509C">
              <w:rPr>
                <w:rFonts w:ascii="Arial" w:eastAsia="Times New Roman" w:hAnsi="Arial" w:cs="Arial"/>
                <w:b/>
                <w:bCs/>
                <w:lang w:val="sr-Latn-RS"/>
              </w:rPr>
              <w:t xml:space="preserve">otpadi iz termičke metalurgije aluminijuma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10 03 02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ostaci anoda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10 03 04</w:t>
            </w:r>
            <w:r w:rsidRPr="001F509C">
              <w:rPr>
                <w:rFonts w:ascii="Arial" w:eastAsia="Times New Roman" w:hAnsi="Arial" w:cs="Arial"/>
                <w:b/>
                <w:bCs/>
                <w:lang w:val="sr-Latn-RS"/>
              </w:rPr>
              <w:t>*</w:t>
            </w:r>
            <w:r w:rsidRPr="001F509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šljake iz primarne proizvodnje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10 03 05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otpadna glinica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10 03 08</w:t>
            </w:r>
            <w:r w:rsidRPr="001F509C">
              <w:rPr>
                <w:rFonts w:ascii="Arial" w:eastAsia="Times New Roman" w:hAnsi="Arial" w:cs="Arial"/>
                <w:b/>
                <w:bCs/>
                <w:lang w:val="sr-Latn-RS"/>
              </w:rPr>
              <w:t>*</w:t>
            </w:r>
            <w:r w:rsidRPr="001F509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slane šljake iz sekundarne proizvodnje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10 03 09</w:t>
            </w:r>
            <w:r w:rsidRPr="001F509C">
              <w:rPr>
                <w:rFonts w:ascii="Arial" w:eastAsia="Times New Roman" w:hAnsi="Arial" w:cs="Arial"/>
                <w:b/>
                <w:bCs/>
                <w:lang w:val="sr-Latn-RS"/>
              </w:rPr>
              <w:t>*</w:t>
            </w:r>
            <w:r w:rsidRPr="001F509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crna zgura iz sekundarne proizvodnje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10 03 15</w:t>
            </w:r>
            <w:r w:rsidRPr="001F509C">
              <w:rPr>
                <w:rFonts w:ascii="Arial" w:eastAsia="Times New Roman" w:hAnsi="Arial" w:cs="Arial"/>
                <w:b/>
                <w:bCs/>
                <w:lang w:val="sr-Latn-RS"/>
              </w:rPr>
              <w:t>*</w:t>
            </w:r>
            <w:r w:rsidRPr="001F509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plivajuća pena/šljaka koja je zapaljiva ili koja u dodiru sa vodom emituje zapaljive gasove u opasnim količinama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10 03 16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plivajuća pena/šljaka drugačiji od onih navedenih u 10 03 15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10 03 17</w:t>
            </w:r>
            <w:r w:rsidRPr="001F509C">
              <w:rPr>
                <w:rFonts w:ascii="Arial" w:eastAsia="Times New Roman" w:hAnsi="Arial" w:cs="Arial"/>
                <w:b/>
                <w:bCs/>
                <w:lang w:val="sr-Latn-RS"/>
              </w:rPr>
              <w:t>*</w:t>
            </w:r>
            <w:r w:rsidRPr="001F509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otpadi koji sadrže katran iz anodnog procesa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10 03 18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otpadi koji sadrže ugljenik iz anodnog procesa drugačiji od onih navedenih u 10 03 17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10 03 19</w:t>
            </w:r>
            <w:r w:rsidRPr="001F509C">
              <w:rPr>
                <w:rFonts w:ascii="Arial" w:eastAsia="Times New Roman" w:hAnsi="Arial" w:cs="Arial"/>
                <w:b/>
                <w:bCs/>
                <w:lang w:val="sr-Latn-RS"/>
              </w:rPr>
              <w:t>*</w:t>
            </w:r>
            <w:r w:rsidRPr="001F509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prašina dimnog gasa koja sadrži opasne supstance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10 03 20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prašina dimnog gasa drugačija od one navedene u 10 03 19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10 03 21</w:t>
            </w:r>
            <w:r w:rsidRPr="001F509C">
              <w:rPr>
                <w:rFonts w:ascii="Arial" w:eastAsia="Times New Roman" w:hAnsi="Arial" w:cs="Arial"/>
                <w:b/>
                <w:bCs/>
                <w:lang w:val="sr-Latn-RS"/>
              </w:rPr>
              <w:t>*</w:t>
            </w:r>
            <w:r w:rsidRPr="001F509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ostale čvrste čestice i prašina (uključujući prašinu iz mlina sa kuglama) koji sadrže opasne supstance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10 03 22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ostale čvrste čestice i prašina (uključujući prašinu iz mlina sa kuglama) drugačiji od onih navedenih u 10 03 21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10 03 23</w:t>
            </w:r>
            <w:r w:rsidRPr="001F509C">
              <w:rPr>
                <w:rFonts w:ascii="Arial" w:eastAsia="Times New Roman" w:hAnsi="Arial" w:cs="Arial"/>
                <w:b/>
                <w:bCs/>
                <w:lang w:val="sr-Latn-RS"/>
              </w:rPr>
              <w:t>*</w:t>
            </w:r>
            <w:r w:rsidRPr="001F509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čvrsti otpadi iz tretmana gasa koji sadrže opasne supstance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10 03 24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čvrsti otpadi iz tretmana gasa drugačiji od onih navedenih u 10 03 23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10 03 25</w:t>
            </w:r>
            <w:r w:rsidRPr="001F509C">
              <w:rPr>
                <w:rFonts w:ascii="Arial" w:eastAsia="Times New Roman" w:hAnsi="Arial" w:cs="Arial"/>
                <w:b/>
                <w:bCs/>
                <w:lang w:val="sr-Latn-RS"/>
              </w:rPr>
              <w:t>*</w:t>
            </w:r>
            <w:r w:rsidRPr="001F509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muljevi i filter - kolači (pogače) od tretmana gasa koji sadrže opasne supstance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10 03 26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muljevi i filter - kolači (pogače) od tretmana gasa drugačiji od onih navedenih u 10 03 25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10 03 27</w:t>
            </w:r>
            <w:r w:rsidRPr="001F509C">
              <w:rPr>
                <w:rFonts w:ascii="Arial" w:eastAsia="Times New Roman" w:hAnsi="Arial" w:cs="Arial"/>
                <w:b/>
                <w:bCs/>
                <w:lang w:val="sr-Latn-RS"/>
              </w:rPr>
              <w:t>*</w:t>
            </w:r>
            <w:r w:rsidRPr="001F509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zauljeni otpadi iz tretmana rashladne vode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10 03 28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otpadi iz tretmana rashladne vode drugačiji od onih navedenih u 10 03 27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10 03 29</w:t>
            </w:r>
            <w:r w:rsidRPr="001F509C">
              <w:rPr>
                <w:rFonts w:ascii="Arial" w:eastAsia="Times New Roman" w:hAnsi="Arial" w:cs="Arial"/>
                <w:b/>
                <w:bCs/>
                <w:lang w:val="sr-Latn-RS"/>
              </w:rPr>
              <w:t>*</w:t>
            </w:r>
            <w:r w:rsidRPr="001F509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otpadi od tretmana slanih šljaka i crne zgure koji sadrže opasne supstance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10 03 30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otpadi od tretmana slanih šljaka i crne zgure drugačiji od onih navedenih u 10 03 29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10 03 99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otpadi koji nisu drugačije specificirani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F509C" w:rsidRPr="001F509C" w:rsidRDefault="001F509C" w:rsidP="001F509C">
            <w:pPr>
              <w:spacing w:before="100" w:beforeAutospacing="1" w:after="100" w:afterAutospacing="1" w:line="240" w:lineRule="auto"/>
              <w:rPr>
                <w:rFonts w:ascii="Arial" w:eastAsia="Times New Roman" w:hAnsi="Arial" w:cs="Arial"/>
                <w:b/>
                <w:bCs/>
                <w:lang w:val="sr-Latn-RS"/>
              </w:rPr>
            </w:pPr>
            <w:r w:rsidRPr="001F509C">
              <w:rPr>
                <w:rFonts w:ascii="Arial" w:eastAsia="Times New Roman" w:hAnsi="Arial" w:cs="Arial"/>
                <w:b/>
                <w:bCs/>
                <w:lang w:val="sr-Latn-RS"/>
              </w:rPr>
              <w:t xml:space="preserve">10 04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F509C" w:rsidRPr="001F509C" w:rsidRDefault="001F509C" w:rsidP="001F509C">
            <w:pPr>
              <w:spacing w:before="100" w:beforeAutospacing="1" w:after="100" w:afterAutospacing="1" w:line="240" w:lineRule="auto"/>
              <w:rPr>
                <w:rFonts w:ascii="Arial" w:eastAsia="Times New Roman" w:hAnsi="Arial" w:cs="Arial"/>
                <w:b/>
                <w:bCs/>
                <w:lang w:val="sr-Latn-RS"/>
              </w:rPr>
            </w:pPr>
            <w:r w:rsidRPr="001F509C">
              <w:rPr>
                <w:rFonts w:ascii="Arial" w:eastAsia="Times New Roman" w:hAnsi="Arial" w:cs="Arial"/>
                <w:b/>
                <w:bCs/>
                <w:lang w:val="sr-Latn-RS"/>
              </w:rPr>
              <w:t xml:space="preserve">otpadi iz termičke metalurgije olova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10 04 01</w:t>
            </w:r>
            <w:r w:rsidRPr="001F509C">
              <w:rPr>
                <w:rFonts w:ascii="Arial" w:eastAsia="Times New Roman" w:hAnsi="Arial" w:cs="Arial"/>
                <w:b/>
                <w:bCs/>
                <w:lang w:val="sr-Latn-RS"/>
              </w:rPr>
              <w:t>*</w:t>
            </w:r>
            <w:r w:rsidRPr="001F509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šljake iz primarne i sekundarne proizvodnje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10 04 02</w:t>
            </w:r>
            <w:r w:rsidRPr="001F509C">
              <w:rPr>
                <w:rFonts w:ascii="Arial" w:eastAsia="Times New Roman" w:hAnsi="Arial" w:cs="Arial"/>
                <w:b/>
                <w:bCs/>
                <w:lang w:val="sr-Latn-RS"/>
              </w:rPr>
              <w:t>*</w:t>
            </w:r>
            <w:r w:rsidRPr="001F509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zgura i plivajuća pena/šljaka iz primarne i sekundarne proizvodnje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10 04 03</w:t>
            </w:r>
            <w:r w:rsidRPr="001F509C">
              <w:rPr>
                <w:rFonts w:ascii="Arial" w:eastAsia="Times New Roman" w:hAnsi="Arial" w:cs="Arial"/>
                <w:b/>
                <w:bCs/>
                <w:lang w:val="sr-Latn-RS"/>
              </w:rPr>
              <w:t>*</w:t>
            </w:r>
            <w:r w:rsidRPr="001F509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kalcijum arsenat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10 04 04</w:t>
            </w:r>
            <w:r w:rsidRPr="001F509C">
              <w:rPr>
                <w:rFonts w:ascii="Arial" w:eastAsia="Times New Roman" w:hAnsi="Arial" w:cs="Arial"/>
                <w:b/>
                <w:bCs/>
                <w:lang w:val="sr-Latn-RS"/>
              </w:rPr>
              <w:t>*</w:t>
            </w:r>
            <w:r w:rsidRPr="001F509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prašina dimnog gasa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10 04 05</w:t>
            </w:r>
            <w:r w:rsidRPr="001F509C">
              <w:rPr>
                <w:rFonts w:ascii="Arial" w:eastAsia="Times New Roman" w:hAnsi="Arial" w:cs="Arial"/>
                <w:b/>
                <w:bCs/>
                <w:lang w:val="sr-Latn-RS"/>
              </w:rPr>
              <w:t>*</w:t>
            </w:r>
            <w:r w:rsidRPr="001F509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ostale čvrste čestice i prašina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10 04 06</w:t>
            </w:r>
            <w:r w:rsidRPr="001F509C">
              <w:rPr>
                <w:rFonts w:ascii="Arial" w:eastAsia="Times New Roman" w:hAnsi="Arial" w:cs="Arial"/>
                <w:b/>
                <w:bCs/>
                <w:lang w:val="sr-Latn-RS"/>
              </w:rPr>
              <w:t>*</w:t>
            </w:r>
            <w:r w:rsidRPr="001F509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čvrsti otpadi iz tretmana gasa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10 04 07</w:t>
            </w:r>
            <w:r w:rsidRPr="001F509C">
              <w:rPr>
                <w:rFonts w:ascii="Arial" w:eastAsia="Times New Roman" w:hAnsi="Arial" w:cs="Arial"/>
                <w:b/>
                <w:bCs/>
                <w:lang w:val="sr-Latn-RS"/>
              </w:rPr>
              <w:t>*</w:t>
            </w:r>
            <w:r w:rsidRPr="001F509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muljevi i filter - kolači (pogače) iz tretmana gasa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lastRenderedPageBreak/>
              <w:t>10 04 09</w:t>
            </w:r>
            <w:r w:rsidRPr="001F509C">
              <w:rPr>
                <w:rFonts w:ascii="Arial" w:eastAsia="Times New Roman" w:hAnsi="Arial" w:cs="Arial"/>
                <w:b/>
                <w:bCs/>
                <w:lang w:val="sr-Latn-RS"/>
              </w:rPr>
              <w:t>*</w:t>
            </w:r>
            <w:r w:rsidRPr="001F509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zauljeni otpadi iz tretmana rashladne vode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10 04 10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otpadi iz tretmana rashladne vode drugačiji od onih navedenih u 10 04 09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10 04 99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otpadi koji nisu drugačije specificirani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F509C" w:rsidRPr="001F509C" w:rsidRDefault="001F509C" w:rsidP="001F509C">
            <w:pPr>
              <w:spacing w:before="100" w:beforeAutospacing="1" w:after="100" w:afterAutospacing="1" w:line="240" w:lineRule="auto"/>
              <w:rPr>
                <w:rFonts w:ascii="Arial" w:eastAsia="Times New Roman" w:hAnsi="Arial" w:cs="Arial"/>
                <w:b/>
                <w:bCs/>
                <w:lang w:val="sr-Latn-RS"/>
              </w:rPr>
            </w:pPr>
            <w:r w:rsidRPr="001F509C">
              <w:rPr>
                <w:rFonts w:ascii="Arial" w:eastAsia="Times New Roman" w:hAnsi="Arial" w:cs="Arial"/>
                <w:b/>
                <w:bCs/>
                <w:lang w:val="sr-Latn-RS"/>
              </w:rPr>
              <w:t xml:space="preserve">10 05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F509C" w:rsidRPr="001F509C" w:rsidRDefault="001F509C" w:rsidP="001F509C">
            <w:pPr>
              <w:spacing w:before="100" w:beforeAutospacing="1" w:after="100" w:afterAutospacing="1" w:line="240" w:lineRule="auto"/>
              <w:rPr>
                <w:rFonts w:ascii="Arial" w:eastAsia="Times New Roman" w:hAnsi="Arial" w:cs="Arial"/>
                <w:b/>
                <w:bCs/>
                <w:lang w:val="sr-Latn-RS"/>
              </w:rPr>
            </w:pPr>
            <w:r w:rsidRPr="001F509C">
              <w:rPr>
                <w:rFonts w:ascii="Arial" w:eastAsia="Times New Roman" w:hAnsi="Arial" w:cs="Arial"/>
                <w:b/>
                <w:bCs/>
                <w:lang w:val="sr-Latn-RS"/>
              </w:rPr>
              <w:t xml:space="preserve">otpadi iz termičke metalurgije cinka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10 05 01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šljake iz primarne i sekundarne proizvodnje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10 05 03</w:t>
            </w:r>
            <w:r w:rsidRPr="001F509C">
              <w:rPr>
                <w:rFonts w:ascii="Arial" w:eastAsia="Times New Roman" w:hAnsi="Arial" w:cs="Arial"/>
                <w:b/>
                <w:bCs/>
                <w:lang w:val="sr-Latn-RS"/>
              </w:rPr>
              <w:t>*</w:t>
            </w:r>
            <w:r w:rsidRPr="001F509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prašina dimnog gasa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10 05 04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ostale čvrste čestice i prašina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10 05 05</w:t>
            </w:r>
            <w:r w:rsidRPr="001F509C">
              <w:rPr>
                <w:rFonts w:ascii="Arial" w:eastAsia="Times New Roman" w:hAnsi="Arial" w:cs="Arial"/>
                <w:b/>
                <w:bCs/>
                <w:lang w:val="sr-Latn-RS"/>
              </w:rPr>
              <w:t>*</w:t>
            </w:r>
            <w:r w:rsidRPr="001F509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čvrsti otpad iz tretmana gasa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10 05 06</w:t>
            </w:r>
            <w:r w:rsidRPr="001F509C">
              <w:rPr>
                <w:rFonts w:ascii="Arial" w:eastAsia="Times New Roman" w:hAnsi="Arial" w:cs="Arial"/>
                <w:b/>
                <w:bCs/>
                <w:lang w:val="sr-Latn-RS"/>
              </w:rPr>
              <w:t>*</w:t>
            </w:r>
            <w:r w:rsidRPr="001F509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muljevi i filter - kolači (pogače) iz tretmana gasa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10 05 08</w:t>
            </w:r>
            <w:r w:rsidRPr="001F509C">
              <w:rPr>
                <w:rFonts w:ascii="Arial" w:eastAsia="Times New Roman" w:hAnsi="Arial" w:cs="Arial"/>
                <w:b/>
                <w:bCs/>
                <w:lang w:val="sr-Latn-RS"/>
              </w:rPr>
              <w:t>*</w:t>
            </w:r>
            <w:r w:rsidRPr="001F509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zauljeni otpadi iz tretmana rashladne vode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10 05 09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otpadi iz tretmana rashladne vode drugačiji od onih navedenih u 10 05 08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10 05 10</w:t>
            </w:r>
            <w:r w:rsidRPr="001F509C">
              <w:rPr>
                <w:rFonts w:ascii="Arial" w:eastAsia="Times New Roman" w:hAnsi="Arial" w:cs="Arial"/>
                <w:b/>
                <w:bCs/>
                <w:lang w:val="sr-Latn-RS"/>
              </w:rPr>
              <w:t>*</w:t>
            </w:r>
            <w:r w:rsidRPr="001F509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zgura i plivajuća pena/šljaka koja je zapaljiva ili koja u dodiru sa vodom emituje zapaljive gasove u opasnim količinama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10 05 11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zgura i plivajuća pena/šljaka drugačiji od onih navedenih u 10 05 10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10 05 99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otpadi koji nisu drugačije specificirani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F509C" w:rsidRPr="001F509C" w:rsidRDefault="001F509C" w:rsidP="001F509C">
            <w:pPr>
              <w:spacing w:before="100" w:beforeAutospacing="1" w:after="100" w:afterAutospacing="1" w:line="240" w:lineRule="auto"/>
              <w:rPr>
                <w:rFonts w:ascii="Arial" w:eastAsia="Times New Roman" w:hAnsi="Arial" w:cs="Arial"/>
                <w:b/>
                <w:bCs/>
                <w:lang w:val="sr-Latn-RS"/>
              </w:rPr>
            </w:pPr>
            <w:r w:rsidRPr="001F509C">
              <w:rPr>
                <w:rFonts w:ascii="Arial" w:eastAsia="Times New Roman" w:hAnsi="Arial" w:cs="Arial"/>
                <w:b/>
                <w:bCs/>
                <w:lang w:val="sr-Latn-RS"/>
              </w:rPr>
              <w:t xml:space="preserve">10 06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F509C" w:rsidRPr="001F509C" w:rsidRDefault="001F509C" w:rsidP="001F509C">
            <w:pPr>
              <w:spacing w:before="100" w:beforeAutospacing="1" w:after="100" w:afterAutospacing="1" w:line="240" w:lineRule="auto"/>
              <w:rPr>
                <w:rFonts w:ascii="Arial" w:eastAsia="Times New Roman" w:hAnsi="Arial" w:cs="Arial"/>
                <w:b/>
                <w:bCs/>
                <w:lang w:val="sr-Latn-RS"/>
              </w:rPr>
            </w:pPr>
            <w:r w:rsidRPr="001F509C">
              <w:rPr>
                <w:rFonts w:ascii="Arial" w:eastAsia="Times New Roman" w:hAnsi="Arial" w:cs="Arial"/>
                <w:b/>
                <w:bCs/>
                <w:lang w:val="sr-Latn-RS"/>
              </w:rPr>
              <w:t xml:space="preserve">otpad iz termičke metalurgije bakra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10 06 01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šljake iz primarne i sekundarne proizvodnje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10 06 02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zgura i plivajuća pena/šljaka iz primarne i sekundarne proizvodnje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10 06 03</w:t>
            </w:r>
            <w:r w:rsidRPr="001F509C">
              <w:rPr>
                <w:rFonts w:ascii="Arial" w:eastAsia="Times New Roman" w:hAnsi="Arial" w:cs="Arial"/>
                <w:b/>
                <w:bCs/>
                <w:lang w:val="sr-Latn-RS"/>
              </w:rPr>
              <w:t>*</w:t>
            </w:r>
            <w:r w:rsidRPr="001F509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prašina dimnog gasa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10 06 04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ostale čvrste čestice i prašina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10 06 06</w:t>
            </w:r>
            <w:r w:rsidRPr="001F509C">
              <w:rPr>
                <w:rFonts w:ascii="Arial" w:eastAsia="Times New Roman" w:hAnsi="Arial" w:cs="Arial"/>
                <w:b/>
                <w:bCs/>
                <w:lang w:val="sr-Latn-RS"/>
              </w:rPr>
              <w:t>*</w:t>
            </w:r>
            <w:r w:rsidRPr="001F509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čvrsti otpadi iz tretmana gasa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10 06 07</w:t>
            </w:r>
            <w:r w:rsidRPr="001F509C">
              <w:rPr>
                <w:rFonts w:ascii="Arial" w:eastAsia="Times New Roman" w:hAnsi="Arial" w:cs="Arial"/>
                <w:b/>
                <w:bCs/>
                <w:lang w:val="sr-Latn-RS"/>
              </w:rPr>
              <w:t>*</w:t>
            </w:r>
            <w:r w:rsidRPr="001F509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muljevi i filter - kolači (pogače) iz tretmana gasa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10 06 09</w:t>
            </w:r>
            <w:r w:rsidRPr="001F509C">
              <w:rPr>
                <w:rFonts w:ascii="Arial" w:eastAsia="Times New Roman" w:hAnsi="Arial" w:cs="Arial"/>
                <w:b/>
                <w:bCs/>
                <w:lang w:val="sr-Latn-RS"/>
              </w:rPr>
              <w:t>*</w:t>
            </w:r>
            <w:r w:rsidRPr="001F509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zauljeni otpadi iz tretmana rashladne vode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10 06 10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otpadi iz tretmana rashladne vode drugačiji od onih navedenih u 10 06 09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10 06 99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otpadi koji nisu drugačije specificirani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F509C" w:rsidRPr="001F509C" w:rsidRDefault="001F509C" w:rsidP="001F509C">
            <w:pPr>
              <w:spacing w:before="100" w:beforeAutospacing="1" w:after="100" w:afterAutospacing="1" w:line="240" w:lineRule="auto"/>
              <w:rPr>
                <w:rFonts w:ascii="Arial" w:eastAsia="Times New Roman" w:hAnsi="Arial" w:cs="Arial"/>
                <w:b/>
                <w:bCs/>
                <w:lang w:val="sr-Latn-RS"/>
              </w:rPr>
            </w:pPr>
            <w:r w:rsidRPr="001F509C">
              <w:rPr>
                <w:rFonts w:ascii="Arial" w:eastAsia="Times New Roman" w:hAnsi="Arial" w:cs="Arial"/>
                <w:b/>
                <w:bCs/>
                <w:lang w:val="sr-Latn-RS"/>
              </w:rPr>
              <w:t xml:space="preserve">10 07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F509C" w:rsidRPr="001F509C" w:rsidRDefault="001F509C" w:rsidP="001F509C">
            <w:pPr>
              <w:spacing w:before="100" w:beforeAutospacing="1" w:after="100" w:afterAutospacing="1" w:line="240" w:lineRule="auto"/>
              <w:rPr>
                <w:rFonts w:ascii="Arial" w:eastAsia="Times New Roman" w:hAnsi="Arial" w:cs="Arial"/>
                <w:b/>
                <w:bCs/>
                <w:lang w:val="sr-Latn-RS"/>
              </w:rPr>
            </w:pPr>
            <w:r w:rsidRPr="001F509C">
              <w:rPr>
                <w:rFonts w:ascii="Arial" w:eastAsia="Times New Roman" w:hAnsi="Arial" w:cs="Arial"/>
                <w:b/>
                <w:bCs/>
                <w:lang w:val="sr-Latn-RS"/>
              </w:rPr>
              <w:t xml:space="preserve">otpadi iz termičke metalurgije srebra, zlata i platine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10 07 01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šljake iz primarne i sekundarne proizvodnje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10 07 02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zgura i plivajuća pena/šljaka iz primarne i sekundarne proizvodnje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10 07 03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čvrsti otpadi iz tretmana gasa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10 07 04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ostale čvrste čestice i prašina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10 07 05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muljevi i filter - kolači (pogače) iz tretmana gasa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10 07 07</w:t>
            </w:r>
            <w:r w:rsidRPr="001F509C">
              <w:rPr>
                <w:rFonts w:ascii="Arial" w:eastAsia="Times New Roman" w:hAnsi="Arial" w:cs="Arial"/>
                <w:b/>
                <w:bCs/>
                <w:lang w:val="sr-Latn-RS"/>
              </w:rPr>
              <w:t>*</w:t>
            </w:r>
            <w:r w:rsidRPr="001F509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zauljeni otpadi iz tretmana rashladne vode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10 07 08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otpadi iz tretmana rashladne vode drugačiji od onih navedenih u 10 07 07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10 07 99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otpadi koji nisu drugačije specificirani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F509C" w:rsidRPr="001F509C" w:rsidRDefault="001F509C" w:rsidP="001F509C">
            <w:pPr>
              <w:spacing w:before="100" w:beforeAutospacing="1" w:after="100" w:afterAutospacing="1" w:line="240" w:lineRule="auto"/>
              <w:rPr>
                <w:rFonts w:ascii="Arial" w:eastAsia="Times New Roman" w:hAnsi="Arial" w:cs="Arial"/>
                <w:b/>
                <w:bCs/>
                <w:lang w:val="sr-Latn-RS"/>
              </w:rPr>
            </w:pPr>
            <w:r w:rsidRPr="001F509C">
              <w:rPr>
                <w:rFonts w:ascii="Arial" w:eastAsia="Times New Roman" w:hAnsi="Arial" w:cs="Arial"/>
                <w:b/>
                <w:bCs/>
                <w:lang w:val="sr-Latn-RS"/>
              </w:rPr>
              <w:t xml:space="preserve">10 08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F509C" w:rsidRPr="001F509C" w:rsidRDefault="001F509C" w:rsidP="001F509C">
            <w:pPr>
              <w:spacing w:before="100" w:beforeAutospacing="1" w:after="100" w:afterAutospacing="1" w:line="240" w:lineRule="auto"/>
              <w:rPr>
                <w:rFonts w:ascii="Arial" w:eastAsia="Times New Roman" w:hAnsi="Arial" w:cs="Arial"/>
                <w:b/>
                <w:bCs/>
                <w:lang w:val="sr-Latn-RS"/>
              </w:rPr>
            </w:pPr>
            <w:r w:rsidRPr="001F509C">
              <w:rPr>
                <w:rFonts w:ascii="Arial" w:eastAsia="Times New Roman" w:hAnsi="Arial" w:cs="Arial"/>
                <w:b/>
                <w:bCs/>
                <w:lang w:val="sr-Latn-RS"/>
              </w:rPr>
              <w:t xml:space="preserve">otpadi iz termičke metalurgije ostalih obojenih metala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10 08 04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čvrste čestice i prašina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10 08 08</w:t>
            </w:r>
            <w:r w:rsidRPr="001F509C">
              <w:rPr>
                <w:rFonts w:ascii="Arial" w:eastAsia="Times New Roman" w:hAnsi="Arial" w:cs="Arial"/>
                <w:b/>
                <w:bCs/>
                <w:lang w:val="sr-Latn-RS"/>
              </w:rPr>
              <w:t>*</w:t>
            </w:r>
            <w:r w:rsidRPr="001F509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slana šljaka iz primarne i sekundarne proizvodnje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10 08 09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ostale šljake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10 08 10</w:t>
            </w:r>
            <w:r w:rsidRPr="001F509C">
              <w:rPr>
                <w:rFonts w:ascii="Arial" w:eastAsia="Times New Roman" w:hAnsi="Arial" w:cs="Arial"/>
                <w:b/>
                <w:bCs/>
                <w:lang w:val="sr-Latn-RS"/>
              </w:rPr>
              <w:t>*</w:t>
            </w:r>
            <w:r w:rsidRPr="001F509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zgura i plivajuća pena/šljaka koja je zapaljiva ili koja u dodiru sa vodom emituje zapaljive gasove u opasnim količinama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10 08 11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zgura i plivajuća pena/šljaka drugačiji od onih navedenih u 10 08 10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lastRenderedPageBreak/>
              <w:t>10 08 12</w:t>
            </w:r>
            <w:r w:rsidRPr="001F509C">
              <w:rPr>
                <w:rFonts w:ascii="Arial" w:eastAsia="Times New Roman" w:hAnsi="Arial" w:cs="Arial"/>
                <w:b/>
                <w:bCs/>
                <w:lang w:val="sr-Latn-RS"/>
              </w:rPr>
              <w:t>*</w:t>
            </w:r>
            <w:r w:rsidRPr="001F509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otpadi koji sadrže katran iz anodnog procesa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10 08 13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otpadi koji sadrže ugljenik iz anodnog procesa drugačiji od onih navedenih u 10 08 12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10 08 14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strugotine sa anode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10 08 15</w:t>
            </w:r>
            <w:r w:rsidRPr="001F509C">
              <w:rPr>
                <w:rFonts w:ascii="Arial" w:eastAsia="Times New Roman" w:hAnsi="Arial" w:cs="Arial"/>
                <w:b/>
                <w:bCs/>
                <w:lang w:val="sr-Latn-RS"/>
              </w:rPr>
              <w:t>*</w:t>
            </w:r>
            <w:r w:rsidRPr="001F509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prašina dimnog gasa koja sadrži opasne supstance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10 08 16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prašina dimnog gasa drugačija od one navedene u 10 08 15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10 08 17</w:t>
            </w:r>
            <w:r w:rsidRPr="001F509C">
              <w:rPr>
                <w:rFonts w:ascii="Arial" w:eastAsia="Times New Roman" w:hAnsi="Arial" w:cs="Arial"/>
                <w:b/>
                <w:bCs/>
                <w:lang w:val="sr-Latn-RS"/>
              </w:rPr>
              <w:t>*</w:t>
            </w:r>
            <w:r w:rsidRPr="001F509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muljevi i filter - kolači (pogače) iz tretmana dimnog gasa koji sadrže opasne supstance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10 08 18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muljevi i filter - kolači (pogače) iz tretmana dimnog gasa drugačiji od onih navedenih u 10 08 17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10 08 19</w:t>
            </w:r>
            <w:r w:rsidRPr="001F509C">
              <w:rPr>
                <w:rFonts w:ascii="Arial" w:eastAsia="Times New Roman" w:hAnsi="Arial" w:cs="Arial"/>
                <w:b/>
                <w:bCs/>
                <w:lang w:val="sr-Latn-RS"/>
              </w:rPr>
              <w:t>*</w:t>
            </w:r>
            <w:r w:rsidRPr="001F509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zauljeni otpadi iz tretmana rashladne vode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10 08 20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otpadi iz tretmana rashladne vode drugačiji od onih navedenih u 10 08 19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10 08 99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otpadi koji nisu drugačije specificirani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F509C" w:rsidRPr="001F509C" w:rsidRDefault="001F509C" w:rsidP="001F509C">
            <w:pPr>
              <w:spacing w:before="100" w:beforeAutospacing="1" w:after="100" w:afterAutospacing="1" w:line="240" w:lineRule="auto"/>
              <w:rPr>
                <w:rFonts w:ascii="Arial" w:eastAsia="Times New Roman" w:hAnsi="Arial" w:cs="Arial"/>
                <w:b/>
                <w:bCs/>
                <w:lang w:val="sr-Latn-RS"/>
              </w:rPr>
            </w:pPr>
            <w:r w:rsidRPr="001F509C">
              <w:rPr>
                <w:rFonts w:ascii="Arial" w:eastAsia="Times New Roman" w:hAnsi="Arial" w:cs="Arial"/>
                <w:b/>
                <w:bCs/>
                <w:lang w:val="sr-Latn-RS"/>
              </w:rPr>
              <w:t xml:space="preserve">10 09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F509C" w:rsidRPr="001F509C" w:rsidRDefault="001F509C" w:rsidP="001F509C">
            <w:pPr>
              <w:spacing w:before="100" w:beforeAutospacing="1" w:after="100" w:afterAutospacing="1" w:line="240" w:lineRule="auto"/>
              <w:rPr>
                <w:rFonts w:ascii="Arial" w:eastAsia="Times New Roman" w:hAnsi="Arial" w:cs="Arial"/>
                <w:b/>
                <w:bCs/>
                <w:lang w:val="sr-Latn-RS"/>
              </w:rPr>
            </w:pPr>
            <w:r w:rsidRPr="001F509C">
              <w:rPr>
                <w:rFonts w:ascii="Arial" w:eastAsia="Times New Roman" w:hAnsi="Arial" w:cs="Arial"/>
                <w:b/>
                <w:bCs/>
                <w:lang w:val="sr-Latn-RS"/>
              </w:rPr>
              <w:t xml:space="preserve">otpadi od livenja gvozdenih odlivaka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10 09 03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šljaka iz peći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10 09 05</w:t>
            </w:r>
            <w:r w:rsidRPr="001F509C">
              <w:rPr>
                <w:rFonts w:ascii="Arial" w:eastAsia="Times New Roman" w:hAnsi="Arial" w:cs="Arial"/>
                <w:b/>
                <w:bCs/>
                <w:lang w:val="sr-Latn-RS"/>
              </w:rPr>
              <w:t>*</w:t>
            </w:r>
            <w:r w:rsidRPr="001F509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jezgra i kalupi za livenje koji nisu prošli proces izlivanja i koji sadrže opasne supstance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10 09 06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jezgra i kalupi za livenje koji nisu prošli proces izlivanja drugačiji od onih navedenih u 10 09 05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10 09 07</w:t>
            </w:r>
            <w:r w:rsidRPr="001F509C">
              <w:rPr>
                <w:rFonts w:ascii="Arial" w:eastAsia="Times New Roman" w:hAnsi="Arial" w:cs="Arial"/>
                <w:b/>
                <w:bCs/>
                <w:lang w:val="sr-Latn-RS"/>
              </w:rPr>
              <w:t>*</w:t>
            </w:r>
            <w:r w:rsidRPr="001F509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jezgra i kalupi za livenje koji su prošli proces izlivanja i koji sadrže opasne supstance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10 09 08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jezgra i kalupi za livenje koji su prošli proces izlivanja drugačiji od onih navedenih u 10 09 07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10 09 09</w:t>
            </w:r>
            <w:r w:rsidRPr="001F509C">
              <w:rPr>
                <w:rFonts w:ascii="Arial" w:eastAsia="Times New Roman" w:hAnsi="Arial" w:cs="Arial"/>
                <w:b/>
                <w:bCs/>
                <w:lang w:val="sr-Latn-RS"/>
              </w:rPr>
              <w:t>*</w:t>
            </w:r>
            <w:r w:rsidRPr="001F509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prašina dimnog gasa koja sadrži opasne supstance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10 09 10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prašina dimnog gasa drugačija od one navedene u 10 09 09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10 09 11</w:t>
            </w:r>
            <w:r w:rsidRPr="001F509C">
              <w:rPr>
                <w:rFonts w:ascii="Arial" w:eastAsia="Times New Roman" w:hAnsi="Arial" w:cs="Arial"/>
                <w:b/>
                <w:bCs/>
                <w:lang w:val="sr-Latn-RS"/>
              </w:rPr>
              <w:t>*</w:t>
            </w:r>
            <w:r w:rsidRPr="001F509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ostale čvrste čestice koje sadrže opasne supstance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10 09 12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ostale čvrste čestice drugačije od onih navedenih u 10 09 11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10 09 13</w:t>
            </w:r>
            <w:r w:rsidRPr="001F509C">
              <w:rPr>
                <w:rFonts w:ascii="Arial" w:eastAsia="Times New Roman" w:hAnsi="Arial" w:cs="Arial"/>
                <w:b/>
                <w:bCs/>
                <w:lang w:val="sr-Latn-RS"/>
              </w:rPr>
              <w:t>*</w:t>
            </w:r>
            <w:r w:rsidRPr="001F509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otpadna veziva koja sadrže opasne supstance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10 09 14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otpadna veziva drugačija od onih navedenih u 10 09 13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10 09 15</w:t>
            </w:r>
            <w:r w:rsidRPr="001F509C">
              <w:rPr>
                <w:rFonts w:ascii="Arial" w:eastAsia="Times New Roman" w:hAnsi="Arial" w:cs="Arial"/>
                <w:b/>
                <w:bCs/>
                <w:lang w:val="sr-Latn-RS"/>
              </w:rPr>
              <w:t>*</w:t>
            </w:r>
            <w:r w:rsidRPr="001F509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otpadni indikator pukotina koji sadrži opasne supstance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10 09 16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otpadni indikator pukotina drugačiji od onog navedenog u 10 09 15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10 09 99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otpadi koji nisu drugačije specificirani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F509C" w:rsidRPr="001F509C" w:rsidRDefault="001F509C" w:rsidP="001F509C">
            <w:pPr>
              <w:spacing w:before="100" w:beforeAutospacing="1" w:after="100" w:afterAutospacing="1" w:line="240" w:lineRule="auto"/>
              <w:rPr>
                <w:rFonts w:ascii="Arial" w:eastAsia="Times New Roman" w:hAnsi="Arial" w:cs="Arial"/>
                <w:b/>
                <w:bCs/>
                <w:lang w:val="sr-Latn-RS"/>
              </w:rPr>
            </w:pPr>
            <w:r w:rsidRPr="001F509C">
              <w:rPr>
                <w:rFonts w:ascii="Arial" w:eastAsia="Times New Roman" w:hAnsi="Arial" w:cs="Arial"/>
                <w:b/>
                <w:bCs/>
                <w:lang w:val="sr-Latn-RS"/>
              </w:rPr>
              <w:t xml:space="preserve">10 10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F509C" w:rsidRPr="001F509C" w:rsidRDefault="001F509C" w:rsidP="001F509C">
            <w:pPr>
              <w:spacing w:before="100" w:beforeAutospacing="1" w:after="100" w:afterAutospacing="1" w:line="240" w:lineRule="auto"/>
              <w:rPr>
                <w:rFonts w:ascii="Arial" w:eastAsia="Times New Roman" w:hAnsi="Arial" w:cs="Arial"/>
                <w:b/>
                <w:bCs/>
                <w:lang w:val="sr-Latn-RS"/>
              </w:rPr>
            </w:pPr>
            <w:r w:rsidRPr="001F509C">
              <w:rPr>
                <w:rFonts w:ascii="Arial" w:eastAsia="Times New Roman" w:hAnsi="Arial" w:cs="Arial"/>
                <w:b/>
                <w:bCs/>
                <w:lang w:val="sr-Latn-RS"/>
              </w:rPr>
              <w:t xml:space="preserve">otpadi od livenja odlivaka obojenih metala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10 10 03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šljaka iz peći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10 10 05</w:t>
            </w:r>
            <w:r w:rsidRPr="001F509C">
              <w:rPr>
                <w:rFonts w:ascii="Arial" w:eastAsia="Times New Roman" w:hAnsi="Arial" w:cs="Arial"/>
                <w:b/>
                <w:bCs/>
                <w:lang w:val="sr-Latn-RS"/>
              </w:rPr>
              <w:t>*</w:t>
            </w:r>
            <w:r w:rsidRPr="001F509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jezgra i kalupi za livenje koji nisu prošli proces izlivanja i koji sadrže opasne supstance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10 10 06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jezgra i kalupi za livenje koji nisu prošli proces izlivanja drugačiji od onih navedenih u 10 10 05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10 10 07</w:t>
            </w:r>
            <w:r w:rsidRPr="001F509C">
              <w:rPr>
                <w:rFonts w:ascii="Arial" w:eastAsia="Times New Roman" w:hAnsi="Arial" w:cs="Arial"/>
                <w:b/>
                <w:bCs/>
                <w:lang w:val="sr-Latn-RS"/>
              </w:rPr>
              <w:t>*</w:t>
            </w:r>
            <w:r w:rsidRPr="001F509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jezgra i kalupi za livenje koji su prošli proces izlivanja i koji sadrže opasne supstance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10 10 08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jezgra i kalupi za livenje koji su prošli proces izlivanja drugačiji od onih navedenih u 10 10 07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10 10 09</w:t>
            </w:r>
            <w:r w:rsidRPr="001F509C">
              <w:rPr>
                <w:rFonts w:ascii="Arial" w:eastAsia="Times New Roman" w:hAnsi="Arial" w:cs="Arial"/>
                <w:b/>
                <w:bCs/>
                <w:lang w:val="sr-Latn-RS"/>
              </w:rPr>
              <w:t>*</w:t>
            </w:r>
            <w:r w:rsidRPr="001F509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prašina dimnog gasa koja sadrži opasne supstance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10 10 10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prašina dimnog gasa drugačija od one navedene u 10 10 09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10 10 11</w:t>
            </w:r>
            <w:r w:rsidRPr="001F509C">
              <w:rPr>
                <w:rFonts w:ascii="Arial" w:eastAsia="Times New Roman" w:hAnsi="Arial" w:cs="Arial"/>
                <w:b/>
                <w:bCs/>
                <w:lang w:val="sr-Latn-RS"/>
              </w:rPr>
              <w:t>*</w:t>
            </w:r>
            <w:r w:rsidRPr="001F509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ostale čvrste čestice koje sadrže opasne supstance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lastRenderedPageBreak/>
              <w:t xml:space="preserve">10 10 12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ostale čvrste čestice drugačije od onih navedenih u 10 10 11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10 10 13</w:t>
            </w:r>
            <w:r w:rsidRPr="001F509C">
              <w:rPr>
                <w:rFonts w:ascii="Arial" w:eastAsia="Times New Roman" w:hAnsi="Arial" w:cs="Arial"/>
                <w:b/>
                <w:bCs/>
                <w:lang w:val="sr-Latn-RS"/>
              </w:rPr>
              <w:t>*</w:t>
            </w:r>
            <w:r w:rsidRPr="001F509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otpadna veziva koja sadrže opasne supstance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10 10 14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otpadna veziva drugačija od onih navedenih u 10 10 13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10 10 15</w:t>
            </w:r>
            <w:r w:rsidRPr="001F509C">
              <w:rPr>
                <w:rFonts w:ascii="Arial" w:eastAsia="Times New Roman" w:hAnsi="Arial" w:cs="Arial"/>
                <w:b/>
                <w:bCs/>
                <w:lang w:val="sr-Latn-RS"/>
              </w:rPr>
              <w:t>*</w:t>
            </w:r>
            <w:r w:rsidRPr="001F509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otpadni indikator pukotina koji sadrži opasne supstance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10 10 16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otpadni indikator pukotina drugačiji od onog navedenog u 10 10 15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10 10 99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otpadi koji nisu drugačije specificirani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F509C" w:rsidRPr="001F509C" w:rsidRDefault="001F509C" w:rsidP="001F509C">
            <w:pPr>
              <w:spacing w:before="100" w:beforeAutospacing="1" w:after="100" w:afterAutospacing="1" w:line="240" w:lineRule="auto"/>
              <w:rPr>
                <w:rFonts w:ascii="Arial" w:eastAsia="Times New Roman" w:hAnsi="Arial" w:cs="Arial"/>
                <w:b/>
                <w:bCs/>
                <w:lang w:val="sr-Latn-RS"/>
              </w:rPr>
            </w:pPr>
            <w:r w:rsidRPr="001F509C">
              <w:rPr>
                <w:rFonts w:ascii="Arial" w:eastAsia="Times New Roman" w:hAnsi="Arial" w:cs="Arial"/>
                <w:b/>
                <w:bCs/>
                <w:lang w:val="sr-Latn-RS"/>
              </w:rPr>
              <w:t xml:space="preserve">10 11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F509C" w:rsidRPr="001F509C" w:rsidRDefault="001F509C" w:rsidP="001F509C">
            <w:pPr>
              <w:spacing w:before="100" w:beforeAutospacing="1" w:after="100" w:afterAutospacing="1" w:line="240" w:lineRule="auto"/>
              <w:rPr>
                <w:rFonts w:ascii="Arial" w:eastAsia="Times New Roman" w:hAnsi="Arial" w:cs="Arial"/>
                <w:b/>
                <w:bCs/>
                <w:lang w:val="sr-Latn-RS"/>
              </w:rPr>
            </w:pPr>
            <w:r w:rsidRPr="001F509C">
              <w:rPr>
                <w:rFonts w:ascii="Arial" w:eastAsia="Times New Roman" w:hAnsi="Arial" w:cs="Arial"/>
                <w:b/>
                <w:bCs/>
                <w:lang w:val="sr-Latn-RS"/>
              </w:rPr>
              <w:t xml:space="preserve">otpadi iz proizvodnje stakla i proizvoda od stakla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10 11 03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otpadni vlaknasti materijali na bazi stakla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10 11 05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čvrste čestice i prašina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10 11 09</w:t>
            </w:r>
            <w:r w:rsidRPr="001F509C">
              <w:rPr>
                <w:rFonts w:ascii="Arial" w:eastAsia="Times New Roman" w:hAnsi="Arial" w:cs="Arial"/>
                <w:b/>
                <w:bCs/>
                <w:lang w:val="sr-Latn-RS"/>
              </w:rPr>
              <w:t>*</w:t>
            </w:r>
            <w:r w:rsidRPr="001F509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otpadna pripremna mešavina koja se koristi pre termičkog tretmana koja sadrži opasne supstance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10 11 10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otpadna pripremna mešavina koja se koristi pre termičkog tretmana drugačija od one navedene u 10 11 09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10 11 11</w:t>
            </w:r>
            <w:r w:rsidRPr="001F509C">
              <w:rPr>
                <w:rFonts w:ascii="Arial" w:eastAsia="Times New Roman" w:hAnsi="Arial" w:cs="Arial"/>
                <w:b/>
                <w:bCs/>
                <w:lang w:val="sr-Latn-RS"/>
              </w:rPr>
              <w:t>*</w:t>
            </w:r>
            <w:r w:rsidRPr="001F509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otpadno staklo u malim komadima i staklena prašina koji sadrže teške metale (na primer od katodnih cevi)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10 11 12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otpadno staklo drugačije od onog navedenog u 10 11 11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10 11 13</w:t>
            </w:r>
            <w:r w:rsidRPr="001F509C">
              <w:rPr>
                <w:rFonts w:ascii="Arial" w:eastAsia="Times New Roman" w:hAnsi="Arial" w:cs="Arial"/>
                <w:b/>
                <w:bCs/>
                <w:lang w:val="sr-Latn-RS"/>
              </w:rPr>
              <w:t>*</w:t>
            </w:r>
            <w:r w:rsidRPr="001F509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mulj od poliranja i mlevenja stakla koji sadrži opasne supstance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10 11 14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mulj od poliranja i mlevenja stakla drugačiji od onog navedenog u 10 11 13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noWrap/>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10 11 15</w:t>
            </w:r>
            <w:r w:rsidRPr="001F509C">
              <w:rPr>
                <w:rFonts w:ascii="Arial" w:eastAsia="Times New Roman" w:hAnsi="Arial" w:cs="Arial"/>
                <w:b/>
                <w:bCs/>
                <w:lang w:val="sr-Latn-RS"/>
              </w:rPr>
              <w:t>*</w:t>
            </w:r>
            <w:r w:rsidRPr="001F509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čvrsti otpadi iz tretmana dimnog gasa koji sadrže opasne supstance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10 11 16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čvrsti otpadi iz tretmana dimnog gasa drugačiji od onih navedenih u 10 11 15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10 11 17</w:t>
            </w:r>
            <w:r w:rsidRPr="001F509C">
              <w:rPr>
                <w:rFonts w:ascii="Arial" w:eastAsia="Times New Roman" w:hAnsi="Arial" w:cs="Arial"/>
                <w:b/>
                <w:bCs/>
                <w:lang w:val="sr-Latn-RS"/>
              </w:rPr>
              <w:t>*</w:t>
            </w:r>
            <w:r w:rsidRPr="001F509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muljevi i filter - kolači (pogače) iz tretmana dimnog gasa koji sadrže opasne supstance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10 11 18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muljevi i filter - kolači (pogače) iz tretmana dimnog gasa drugačiji od onih navedenih u 10 11 17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10 11 19</w:t>
            </w:r>
            <w:r w:rsidRPr="001F509C">
              <w:rPr>
                <w:rFonts w:ascii="Arial" w:eastAsia="Times New Roman" w:hAnsi="Arial" w:cs="Arial"/>
                <w:b/>
                <w:bCs/>
                <w:lang w:val="sr-Latn-RS"/>
              </w:rPr>
              <w:t>*</w:t>
            </w:r>
            <w:r w:rsidRPr="001F509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čvrsti otpadi od tretmana otpadnih voda na mestu nastajanja koji sadrže opasne supstance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10 11 20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čvrsti otpadi od tretmana otpadnih voda na mestu nastajanja drugačiji od onih navedenih u 10 11 19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10 11 99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otpadi koji nisu drugačije specificirani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F509C" w:rsidRPr="001F509C" w:rsidRDefault="001F509C" w:rsidP="001F509C">
            <w:pPr>
              <w:spacing w:before="100" w:beforeAutospacing="1" w:after="100" w:afterAutospacing="1" w:line="240" w:lineRule="auto"/>
              <w:rPr>
                <w:rFonts w:ascii="Arial" w:eastAsia="Times New Roman" w:hAnsi="Arial" w:cs="Arial"/>
                <w:b/>
                <w:bCs/>
                <w:lang w:val="sr-Latn-RS"/>
              </w:rPr>
            </w:pPr>
            <w:r w:rsidRPr="001F509C">
              <w:rPr>
                <w:rFonts w:ascii="Arial" w:eastAsia="Times New Roman" w:hAnsi="Arial" w:cs="Arial"/>
                <w:b/>
                <w:bCs/>
                <w:lang w:val="sr-Latn-RS"/>
              </w:rPr>
              <w:t xml:space="preserve">10 12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F509C" w:rsidRPr="001F509C" w:rsidRDefault="001F509C" w:rsidP="001F509C">
            <w:pPr>
              <w:spacing w:before="100" w:beforeAutospacing="1" w:after="100" w:afterAutospacing="1" w:line="240" w:lineRule="auto"/>
              <w:rPr>
                <w:rFonts w:ascii="Arial" w:eastAsia="Times New Roman" w:hAnsi="Arial" w:cs="Arial"/>
                <w:b/>
                <w:bCs/>
                <w:lang w:val="sr-Latn-RS"/>
              </w:rPr>
            </w:pPr>
            <w:r w:rsidRPr="001F509C">
              <w:rPr>
                <w:rFonts w:ascii="Arial" w:eastAsia="Times New Roman" w:hAnsi="Arial" w:cs="Arial"/>
                <w:b/>
                <w:bCs/>
                <w:lang w:val="sr-Latn-RS"/>
              </w:rPr>
              <w:t xml:space="preserve">otpadi iz proizvodnje keramičkih proizvoda, cigli, pločica i proizvoda za građevinarstvo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10 12 01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otpadna pripremna mešavina pre termičkog tretmana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10 12 03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čvrste čestice i prašina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10 12 05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muljevi i filter - kolači (pogače) iz tretmana gasa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10 12 06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odbačeni kalupi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10 12 08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otpadna keramika, cigle, pločice i proizvodi za građevinarstvo (posle termičkog tretmana)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10 12 09</w:t>
            </w:r>
            <w:r w:rsidRPr="001F509C">
              <w:rPr>
                <w:rFonts w:ascii="Arial" w:eastAsia="Times New Roman" w:hAnsi="Arial" w:cs="Arial"/>
                <w:b/>
                <w:bCs/>
                <w:lang w:val="sr-Latn-RS"/>
              </w:rPr>
              <w:t>*</w:t>
            </w:r>
            <w:r w:rsidRPr="001F509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čvrsti otpadi iz tretmana gasa koji sadrže opasne supstance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10 12 10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čvrsti otpadi iz tretmana gasa drugačiji od onih navedenih u 10 12 09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10 12 11</w:t>
            </w:r>
            <w:r w:rsidRPr="001F509C">
              <w:rPr>
                <w:rFonts w:ascii="Arial" w:eastAsia="Times New Roman" w:hAnsi="Arial" w:cs="Arial"/>
                <w:b/>
                <w:bCs/>
                <w:lang w:val="sr-Latn-RS"/>
              </w:rPr>
              <w:t>*</w:t>
            </w:r>
            <w:r w:rsidRPr="001F509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otpadi iz procesa glaziranja koji sadrže teške metale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10 12 12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otpadi iz procesa glaziranja drugačiji od onih navedenih u 10 12 11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10 12 13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mulj iz tretmana otpadne vode na mestu nastajanja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10 12 99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otpadi koji nisu drugačije specificirani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F509C" w:rsidRPr="001F509C" w:rsidRDefault="001F509C" w:rsidP="001F509C">
            <w:pPr>
              <w:spacing w:before="100" w:beforeAutospacing="1" w:after="100" w:afterAutospacing="1" w:line="240" w:lineRule="auto"/>
              <w:rPr>
                <w:rFonts w:ascii="Arial" w:eastAsia="Times New Roman" w:hAnsi="Arial" w:cs="Arial"/>
                <w:b/>
                <w:bCs/>
                <w:lang w:val="sr-Latn-RS"/>
              </w:rPr>
            </w:pPr>
            <w:r w:rsidRPr="001F509C">
              <w:rPr>
                <w:rFonts w:ascii="Arial" w:eastAsia="Times New Roman" w:hAnsi="Arial" w:cs="Arial"/>
                <w:b/>
                <w:bCs/>
                <w:lang w:val="sr-Latn-RS"/>
              </w:rPr>
              <w:lastRenderedPageBreak/>
              <w:t xml:space="preserve">10 13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F509C" w:rsidRPr="001F509C" w:rsidRDefault="001F509C" w:rsidP="001F509C">
            <w:pPr>
              <w:spacing w:before="100" w:beforeAutospacing="1" w:after="100" w:afterAutospacing="1" w:line="240" w:lineRule="auto"/>
              <w:rPr>
                <w:rFonts w:ascii="Arial" w:eastAsia="Times New Roman" w:hAnsi="Arial" w:cs="Arial"/>
                <w:b/>
                <w:bCs/>
                <w:lang w:val="sr-Latn-RS"/>
              </w:rPr>
            </w:pPr>
            <w:r w:rsidRPr="001F509C">
              <w:rPr>
                <w:rFonts w:ascii="Arial" w:eastAsia="Times New Roman" w:hAnsi="Arial" w:cs="Arial"/>
                <w:b/>
                <w:bCs/>
                <w:lang w:val="sr-Latn-RS"/>
              </w:rPr>
              <w:t xml:space="preserve">otpadi iz proizvodnje cementa, kreča i gipsa i predmeta i proizvoda koji se od njih proizvode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10 13 01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otpadna pripremna mešavina pre termičkog tretmana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10 13 04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otpadi od kalcinacije i hidratacije kreča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10 13 06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čvrste čestice i prašina (izuzev 10 13 12 i 10 13 13)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10 13 07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muljevi i filter - kolači (pogače) iz tretmana gasa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10 13 09</w:t>
            </w:r>
            <w:r w:rsidRPr="001F509C">
              <w:rPr>
                <w:rFonts w:ascii="Arial" w:eastAsia="Times New Roman" w:hAnsi="Arial" w:cs="Arial"/>
                <w:b/>
                <w:bCs/>
                <w:lang w:val="sr-Latn-RS"/>
              </w:rPr>
              <w:t>*</w:t>
            </w:r>
            <w:r w:rsidRPr="001F509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otpadi iz proizvodnje azbest cementa koji sadrže azbest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10 13 10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otpadi iz proizvodnje azbest cementa drugačiji od onih navedenih u 10 13 09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10 13 11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otpadi iz kompozitnih materijala na bazi cementa drugačiji od onih navedenih u 10 13 09 i 10 13 10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10 13 12</w:t>
            </w:r>
            <w:r w:rsidRPr="001F509C">
              <w:rPr>
                <w:rFonts w:ascii="Arial" w:eastAsia="Times New Roman" w:hAnsi="Arial" w:cs="Arial"/>
                <w:b/>
                <w:bCs/>
                <w:lang w:val="sr-Latn-RS"/>
              </w:rPr>
              <w:t>*</w:t>
            </w:r>
            <w:r w:rsidRPr="001F509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čvrsti otpadi iz tretmana gasa koji sadrže opasne supstance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10 13 13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čvrsti otpadi iz tretmana gasa drugačiji od onih navedenih u 10 13 12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10 13 14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otpadni beton i mulj od betona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10 13 99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otpadi koji nisu drugačije specificirani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F509C" w:rsidRPr="001F509C" w:rsidRDefault="001F509C" w:rsidP="001F509C">
            <w:pPr>
              <w:spacing w:before="100" w:beforeAutospacing="1" w:after="100" w:afterAutospacing="1" w:line="240" w:lineRule="auto"/>
              <w:rPr>
                <w:rFonts w:ascii="Arial" w:eastAsia="Times New Roman" w:hAnsi="Arial" w:cs="Arial"/>
                <w:b/>
                <w:bCs/>
                <w:lang w:val="sr-Latn-RS"/>
              </w:rPr>
            </w:pPr>
            <w:r w:rsidRPr="001F509C">
              <w:rPr>
                <w:rFonts w:ascii="Arial" w:eastAsia="Times New Roman" w:hAnsi="Arial" w:cs="Arial"/>
                <w:b/>
                <w:bCs/>
                <w:lang w:val="sr-Latn-RS"/>
              </w:rPr>
              <w:t xml:space="preserve">10 14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F509C" w:rsidRPr="001F509C" w:rsidRDefault="001F509C" w:rsidP="001F509C">
            <w:pPr>
              <w:spacing w:before="100" w:beforeAutospacing="1" w:after="100" w:afterAutospacing="1" w:line="240" w:lineRule="auto"/>
              <w:rPr>
                <w:rFonts w:ascii="Arial" w:eastAsia="Times New Roman" w:hAnsi="Arial" w:cs="Arial"/>
                <w:b/>
                <w:bCs/>
                <w:lang w:val="sr-Latn-RS"/>
              </w:rPr>
            </w:pPr>
            <w:r w:rsidRPr="001F509C">
              <w:rPr>
                <w:rFonts w:ascii="Arial" w:eastAsia="Times New Roman" w:hAnsi="Arial" w:cs="Arial"/>
                <w:b/>
                <w:bCs/>
                <w:lang w:val="sr-Latn-RS"/>
              </w:rPr>
              <w:t xml:space="preserve">otpad iz krematorijuma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10 14 01</w:t>
            </w:r>
            <w:r w:rsidRPr="001F509C">
              <w:rPr>
                <w:rFonts w:ascii="Arial" w:eastAsia="Times New Roman" w:hAnsi="Arial" w:cs="Arial"/>
                <w:b/>
                <w:bCs/>
                <w:lang w:val="sr-Latn-RS"/>
              </w:rPr>
              <w:t>*</w:t>
            </w:r>
            <w:r w:rsidRPr="001F509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otpad iz prečišćavanja gasa koji sadrži živu </w:t>
            </w:r>
          </w:p>
        </w:tc>
      </w:tr>
    </w:tbl>
    <w:p w:rsidR="001F509C" w:rsidRPr="001F509C" w:rsidRDefault="001F509C" w:rsidP="001F509C">
      <w:pPr>
        <w:spacing w:after="0" w:line="240" w:lineRule="auto"/>
        <w:rPr>
          <w:rFonts w:ascii="Arial" w:eastAsia="Times New Roman" w:hAnsi="Arial" w:cs="Arial"/>
          <w:sz w:val="26"/>
          <w:szCs w:val="26"/>
          <w:lang w:val="sr-Latn-RS"/>
        </w:rPr>
      </w:pPr>
      <w:r w:rsidRPr="001F509C">
        <w:rPr>
          <w:rFonts w:ascii="Arial" w:eastAsia="Times New Roman" w:hAnsi="Arial" w:cs="Arial"/>
          <w:sz w:val="26"/>
          <w:szCs w:val="26"/>
          <w:lang w:val="sr-Latn-RS"/>
        </w:rPr>
        <w:t>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1002"/>
        <w:gridCol w:w="8418"/>
      </w:tblGrid>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F509C" w:rsidRPr="001F509C" w:rsidRDefault="001F509C" w:rsidP="001F509C">
            <w:pPr>
              <w:spacing w:before="100" w:beforeAutospacing="1" w:after="100" w:afterAutospacing="1" w:line="240" w:lineRule="auto"/>
              <w:rPr>
                <w:rFonts w:ascii="Arial" w:eastAsia="Times New Roman" w:hAnsi="Arial" w:cs="Arial"/>
                <w:b/>
                <w:bCs/>
                <w:lang w:val="sr-Latn-RS"/>
              </w:rPr>
            </w:pPr>
            <w:r w:rsidRPr="001F509C">
              <w:rPr>
                <w:rFonts w:ascii="Arial" w:eastAsia="Times New Roman" w:hAnsi="Arial" w:cs="Arial"/>
                <w:b/>
                <w:bCs/>
                <w:lang w:val="sr-Latn-RS"/>
              </w:rPr>
              <w:t xml:space="preserve">11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F509C" w:rsidRPr="001F509C" w:rsidRDefault="001F509C" w:rsidP="001F509C">
            <w:pPr>
              <w:spacing w:before="100" w:beforeAutospacing="1" w:after="100" w:afterAutospacing="1" w:line="240" w:lineRule="auto"/>
              <w:rPr>
                <w:rFonts w:ascii="Arial" w:eastAsia="Times New Roman" w:hAnsi="Arial" w:cs="Arial"/>
                <w:b/>
                <w:bCs/>
                <w:lang w:val="sr-Latn-RS"/>
              </w:rPr>
            </w:pPr>
            <w:r w:rsidRPr="001F509C">
              <w:rPr>
                <w:rFonts w:ascii="Arial" w:eastAsia="Times New Roman" w:hAnsi="Arial" w:cs="Arial"/>
                <w:b/>
                <w:bCs/>
                <w:lang w:val="sr-Latn-RS"/>
              </w:rPr>
              <w:t xml:space="preserve">OTPADI OD HEMIJSKOG TRETMANA POVRŠINE I ZAŠTITE METALA I DRUGIH MATERIJALA; HIDROMETALURGIJA OBOJENIH METALA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F509C" w:rsidRPr="001F509C" w:rsidRDefault="001F509C" w:rsidP="001F509C">
            <w:pPr>
              <w:spacing w:before="100" w:beforeAutospacing="1" w:after="100" w:afterAutospacing="1" w:line="240" w:lineRule="auto"/>
              <w:rPr>
                <w:rFonts w:ascii="Arial" w:eastAsia="Times New Roman" w:hAnsi="Arial" w:cs="Arial"/>
                <w:b/>
                <w:bCs/>
                <w:lang w:val="sr-Latn-RS"/>
              </w:rPr>
            </w:pPr>
            <w:r w:rsidRPr="001F509C">
              <w:rPr>
                <w:rFonts w:ascii="Arial" w:eastAsia="Times New Roman" w:hAnsi="Arial" w:cs="Arial"/>
                <w:b/>
                <w:bCs/>
                <w:lang w:val="sr-Latn-RS"/>
              </w:rPr>
              <w:t xml:space="preserve">11 01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F509C" w:rsidRPr="001F509C" w:rsidRDefault="001F509C" w:rsidP="001F509C">
            <w:pPr>
              <w:spacing w:before="100" w:beforeAutospacing="1" w:after="100" w:afterAutospacing="1" w:line="240" w:lineRule="auto"/>
              <w:rPr>
                <w:rFonts w:ascii="Arial" w:eastAsia="Times New Roman" w:hAnsi="Arial" w:cs="Arial"/>
                <w:b/>
                <w:bCs/>
                <w:lang w:val="sr-Latn-RS"/>
              </w:rPr>
            </w:pPr>
            <w:r w:rsidRPr="001F509C">
              <w:rPr>
                <w:rFonts w:ascii="Arial" w:eastAsia="Times New Roman" w:hAnsi="Arial" w:cs="Arial"/>
                <w:b/>
                <w:bCs/>
                <w:lang w:val="sr-Latn-RS"/>
              </w:rPr>
              <w:t xml:space="preserve">otpadi od hemijskog tretmana površine i zaštite metala i drugih materijala (npr. procesi galvanizacije, oblaganje cinkom, čišćenje kiselinom, radiranje, fosfatiranje, odmašćivanje bazama i anodizacija)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11 01 05</w:t>
            </w:r>
            <w:r w:rsidRPr="001F509C">
              <w:rPr>
                <w:rFonts w:ascii="Arial" w:eastAsia="Times New Roman" w:hAnsi="Arial" w:cs="Arial"/>
                <w:b/>
                <w:bCs/>
                <w:lang w:val="sr-Latn-RS"/>
              </w:rPr>
              <w:t>*</w:t>
            </w:r>
            <w:r w:rsidRPr="001F509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kiseline za čišćenje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noWrap/>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11 01 06</w:t>
            </w:r>
            <w:r w:rsidRPr="001F509C">
              <w:rPr>
                <w:rFonts w:ascii="Arial" w:eastAsia="Times New Roman" w:hAnsi="Arial" w:cs="Arial"/>
                <w:b/>
                <w:bCs/>
                <w:lang w:val="sr-Latn-RS"/>
              </w:rPr>
              <w:t>*</w:t>
            </w:r>
            <w:r w:rsidRPr="001F509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kiseline koje nisu drugačije specificirane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11 01 07</w:t>
            </w:r>
            <w:r w:rsidRPr="001F509C">
              <w:rPr>
                <w:rFonts w:ascii="Arial" w:eastAsia="Times New Roman" w:hAnsi="Arial" w:cs="Arial"/>
                <w:b/>
                <w:bCs/>
                <w:lang w:val="sr-Latn-RS"/>
              </w:rPr>
              <w:t>*</w:t>
            </w:r>
            <w:r w:rsidRPr="001F509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baze za čišćenje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11 01 08</w:t>
            </w:r>
            <w:r w:rsidRPr="001F509C">
              <w:rPr>
                <w:rFonts w:ascii="Arial" w:eastAsia="Times New Roman" w:hAnsi="Arial" w:cs="Arial"/>
                <w:b/>
                <w:bCs/>
                <w:lang w:val="sr-Latn-RS"/>
              </w:rPr>
              <w:t>*</w:t>
            </w:r>
            <w:r w:rsidRPr="001F509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muljevi od fosfatiranja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11 01 09</w:t>
            </w:r>
            <w:r w:rsidRPr="001F509C">
              <w:rPr>
                <w:rFonts w:ascii="Arial" w:eastAsia="Times New Roman" w:hAnsi="Arial" w:cs="Arial"/>
                <w:b/>
                <w:bCs/>
                <w:lang w:val="sr-Latn-RS"/>
              </w:rPr>
              <w:t>*</w:t>
            </w:r>
            <w:r w:rsidRPr="001F509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muljevi i filter - kolači (pogače) koji sadrže opasne supstance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11 01 10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muljevi i filter - kolači (pogače) drugačiji od onih navedenih u 11 01 09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11 01 11</w:t>
            </w:r>
            <w:r w:rsidRPr="001F509C">
              <w:rPr>
                <w:rFonts w:ascii="Arial" w:eastAsia="Times New Roman" w:hAnsi="Arial" w:cs="Arial"/>
                <w:b/>
                <w:bCs/>
                <w:lang w:val="sr-Latn-RS"/>
              </w:rPr>
              <w:t>*</w:t>
            </w:r>
            <w:r w:rsidRPr="001F509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tečnosti za ispiranje na bazi vode koje sadrže opasne supstance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11 01 12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tečnosti za ispiranje na bazi vode drugačije od onih navedenih u 11 01 11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11 01 13</w:t>
            </w:r>
            <w:r w:rsidRPr="001F509C">
              <w:rPr>
                <w:rFonts w:ascii="Arial" w:eastAsia="Times New Roman" w:hAnsi="Arial" w:cs="Arial"/>
                <w:b/>
                <w:bCs/>
                <w:lang w:val="sr-Latn-RS"/>
              </w:rPr>
              <w:t>*</w:t>
            </w:r>
            <w:r w:rsidRPr="001F509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otpadi od odmašćivanja koji sadrže opasne supstance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11 01 14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otpadi od odmašćivanja drugačiji od onih navedenih u 11 01 13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11 01 15</w:t>
            </w:r>
            <w:r w:rsidRPr="001F509C">
              <w:rPr>
                <w:rFonts w:ascii="Arial" w:eastAsia="Times New Roman" w:hAnsi="Arial" w:cs="Arial"/>
                <w:b/>
                <w:bCs/>
                <w:lang w:val="sr-Latn-RS"/>
              </w:rPr>
              <w:t>*</w:t>
            </w:r>
            <w:r w:rsidRPr="001F509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eluati i muljevi iz membranskih ili jonoizmenjivačkih sistema koji sadrže opasne supstance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11 01 16</w:t>
            </w:r>
            <w:r w:rsidRPr="001F509C">
              <w:rPr>
                <w:rFonts w:ascii="Arial" w:eastAsia="Times New Roman" w:hAnsi="Arial" w:cs="Arial"/>
                <w:b/>
                <w:bCs/>
                <w:lang w:val="sr-Latn-RS"/>
              </w:rPr>
              <w:t>*</w:t>
            </w:r>
            <w:r w:rsidRPr="001F509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zasićene ili potrošene jonoizmenjivačke smole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11 01 98</w:t>
            </w:r>
            <w:r w:rsidRPr="001F509C">
              <w:rPr>
                <w:rFonts w:ascii="Arial" w:eastAsia="Times New Roman" w:hAnsi="Arial" w:cs="Arial"/>
                <w:b/>
                <w:bCs/>
                <w:lang w:val="sr-Latn-RS"/>
              </w:rPr>
              <w:t>*</w:t>
            </w:r>
            <w:r w:rsidRPr="001F509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ostali otpadi koji sadrže opasne supstance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11 01 99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otpadi koji nisu drugačije specificirani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F509C" w:rsidRPr="001F509C" w:rsidRDefault="001F509C" w:rsidP="001F509C">
            <w:pPr>
              <w:spacing w:before="100" w:beforeAutospacing="1" w:after="100" w:afterAutospacing="1" w:line="240" w:lineRule="auto"/>
              <w:rPr>
                <w:rFonts w:ascii="Arial" w:eastAsia="Times New Roman" w:hAnsi="Arial" w:cs="Arial"/>
                <w:b/>
                <w:bCs/>
                <w:lang w:val="sr-Latn-RS"/>
              </w:rPr>
            </w:pPr>
            <w:r w:rsidRPr="001F509C">
              <w:rPr>
                <w:rFonts w:ascii="Arial" w:eastAsia="Times New Roman" w:hAnsi="Arial" w:cs="Arial"/>
                <w:b/>
                <w:bCs/>
                <w:lang w:val="sr-Latn-RS"/>
              </w:rPr>
              <w:t xml:space="preserve">11 02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F509C" w:rsidRPr="001F509C" w:rsidRDefault="001F509C" w:rsidP="001F509C">
            <w:pPr>
              <w:spacing w:before="100" w:beforeAutospacing="1" w:after="100" w:afterAutospacing="1" w:line="240" w:lineRule="auto"/>
              <w:rPr>
                <w:rFonts w:ascii="Arial" w:eastAsia="Times New Roman" w:hAnsi="Arial" w:cs="Arial"/>
                <w:b/>
                <w:bCs/>
                <w:lang w:val="sr-Latn-RS"/>
              </w:rPr>
            </w:pPr>
            <w:r w:rsidRPr="001F509C">
              <w:rPr>
                <w:rFonts w:ascii="Arial" w:eastAsia="Times New Roman" w:hAnsi="Arial" w:cs="Arial"/>
                <w:b/>
                <w:bCs/>
                <w:lang w:val="sr-Latn-RS"/>
              </w:rPr>
              <w:t xml:space="preserve">otpadi iz hidrometalurških procesa obojenih metala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11 02 02</w:t>
            </w:r>
            <w:r w:rsidRPr="001F509C">
              <w:rPr>
                <w:rFonts w:ascii="Arial" w:eastAsia="Times New Roman" w:hAnsi="Arial" w:cs="Arial"/>
                <w:b/>
                <w:bCs/>
                <w:lang w:val="sr-Latn-RS"/>
              </w:rPr>
              <w:t>*</w:t>
            </w:r>
            <w:r w:rsidRPr="001F509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muljevi iz hidrometalurgije cinka (uključujući jarosit i getit)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11 02 03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otpadi iz proizvodnje anoda za elektrolitičke procese u vodenoj sredini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11 02 05</w:t>
            </w:r>
            <w:r w:rsidRPr="001F509C">
              <w:rPr>
                <w:rFonts w:ascii="Arial" w:eastAsia="Times New Roman" w:hAnsi="Arial" w:cs="Arial"/>
                <w:b/>
                <w:bCs/>
                <w:lang w:val="sr-Latn-RS"/>
              </w:rPr>
              <w:t>*</w:t>
            </w:r>
            <w:r w:rsidRPr="001F509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otpadi iz hidrometalurških procesa bakra koji sadrže opasne supstance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11 01 06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otpadi iz hidrometalurških procesa bakra drugačiji od onih navedenih u 11 02 05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lastRenderedPageBreak/>
              <w:t>11 01 07</w:t>
            </w:r>
            <w:r w:rsidRPr="001F509C">
              <w:rPr>
                <w:rFonts w:ascii="Arial" w:eastAsia="Times New Roman" w:hAnsi="Arial" w:cs="Arial"/>
                <w:b/>
                <w:bCs/>
                <w:lang w:val="sr-Latn-RS"/>
              </w:rPr>
              <w:t>*</w:t>
            </w:r>
            <w:r w:rsidRPr="001F509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ostali otpadi koji sadrže opasne supstance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11 01 99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otpadi koji nisu drugačije specificirani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F509C" w:rsidRPr="001F509C" w:rsidRDefault="001F509C" w:rsidP="001F509C">
            <w:pPr>
              <w:spacing w:before="100" w:beforeAutospacing="1" w:after="100" w:afterAutospacing="1" w:line="240" w:lineRule="auto"/>
              <w:rPr>
                <w:rFonts w:ascii="Arial" w:eastAsia="Times New Roman" w:hAnsi="Arial" w:cs="Arial"/>
                <w:b/>
                <w:bCs/>
                <w:lang w:val="sr-Latn-RS"/>
              </w:rPr>
            </w:pPr>
            <w:r w:rsidRPr="001F509C">
              <w:rPr>
                <w:rFonts w:ascii="Arial" w:eastAsia="Times New Roman" w:hAnsi="Arial" w:cs="Arial"/>
                <w:b/>
                <w:bCs/>
                <w:lang w:val="sr-Latn-RS"/>
              </w:rPr>
              <w:t xml:space="preserve">11 03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F509C" w:rsidRPr="001F509C" w:rsidRDefault="001F509C" w:rsidP="001F509C">
            <w:pPr>
              <w:spacing w:before="100" w:beforeAutospacing="1" w:after="100" w:afterAutospacing="1" w:line="240" w:lineRule="auto"/>
              <w:rPr>
                <w:rFonts w:ascii="Arial" w:eastAsia="Times New Roman" w:hAnsi="Arial" w:cs="Arial"/>
                <w:b/>
                <w:bCs/>
                <w:lang w:val="sr-Latn-RS"/>
              </w:rPr>
            </w:pPr>
            <w:r w:rsidRPr="001F509C">
              <w:rPr>
                <w:rFonts w:ascii="Arial" w:eastAsia="Times New Roman" w:hAnsi="Arial" w:cs="Arial"/>
                <w:b/>
                <w:bCs/>
                <w:lang w:val="sr-Latn-RS"/>
              </w:rPr>
              <w:t xml:space="preserve">muljevi i čvrsti otpadi iz procesa kaljenja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11 03 01</w:t>
            </w:r>
            <w:r w:rsidRPr="001F509C">
              <w:rPr>
                <w:rFonts w:ascii="Arial" w:eastAsia="Times New Roman" w:hAnsi="Arial" w:cs="Arial"/>
                <w:b/>
                <w:bCs/>
                <w:lang w:val="sr-Latn-RS"/>
              </w:rPr>
              <w:t>*</w:t>
            </w:r>
            <w:r w:rsidRPr="001F509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otpadi koji sadrže cijanide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11 03 02</w:t>
            </w:r>
            <w:r w:rsidRPr="001F509C">
              <w:rPr>
                <w:rFonts w:ascii="Arial" w:eastAsia="Times New Roman" w:hAnsi="Arial" w:cs="Arial"/>
                <w:b/>
                <w:bCs/>
                <w:lang w:val="sr-Latn-RS"/>
              </w:rPr>
              <w:t>*</w:t>
            </w:r>
            <w:r w:rsidRPr="001F509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ostali otpadi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F509C" w:rsidRPr="001F509C" w:rsidRDefault="001F509C" w:rsidP="001F509C">
            <w:pPr>
              <w:spacing w:before="100" w:beforeAutospacing="1" w:after="100" w:afterAutospacing="1" w:line="240" w:lineRule="auto"/>
              <w:rPr>
                <w:rFonts w:ascii="Arial" w:eastAsia="Times New Roman" w:hAnsi="Arial" w:cs="Arial"/>
                <w:b/>
                <w:bCs/>
                <w:lang w:val="sr-Latn-RS"/>
              </w:rPr>
            </w:pPr>
            <w:r w:rsidRPr="001F509C">
              <w:rPr>
                <w:rFonts w:ascii="Arial" w:eastAsia="Times New Roman" w:hAnsi="Arial" w:cs="Arial"/>
                <w:b/>
                <w:bCs/>
                <w:lang w:val="sr-Latn-RS"/>
              </w:rPr>
              <w:t xml:space="preserve">11 05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F509C" w:rsidRPr="001F509C" w:rsidRDefault="001F509C" w:rsidP="001F509C">
            <w:pPr>
              <w:spacing w:before="100" w:beforeAutospacing="1" w:after="100" w:afterAutospacing="1" w:line="240" w:lineRule="auto"/>
              <w:rPr>
                <w:rFonts w:ascii="Arial" w:eastAsia="Times New Roman" w:hAnsi="Arial" w:cs="Arial"/>
                <w:b/>
                <w:bCs/>
                <w:lang w:val="sr-Latn-RS"/>
              </w:rPr>
            </w:pPr>
            <w:r w:rsidRPr="001F509C">
              <w:rPr>
                <w:rFonts w:ascii="Arial" w:eastAsia="Times New Roman" w:hAnsi="Arial" w:cs="Arial"/>
                <w:b/>
                <w:bCs/>
                <w:lang w:val="sr-Latn-RS"/>
              </w:rPr>
              <w:t xml:space="preserve">otpadi iz procesa vrele galvanizacije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11 05 01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tvrdi cink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11 05 02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pepeo od cinka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11 05 03</w:t>
            </w:r>
            <w:r w:rsidRPr="001F509C">
              <w:rPr>
                <w:rFonts w:ascii="Arial" w:eastAsia="Times New Roman" w:hAnsi="Arial" w:cs="Arial"/>
                <w:b/>
                <w:bCs/>
                <w:lang w:val="sr-Latn-RS"/>
              </w:rPr>
              <w:t>*</w:t>
            </w:r>
            <w:r w:rsidRPr="001F509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čvrsti otpadi iz tretmana gasa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11 05 04</w:t>
            </w:r>
            <w:r w:rsidRPr="001F509C">
              <w:rPr>
                <w:rFonts w:ascii="Arial" w:eastAsia="Times New Roman" w:hAnsi="Arial" w:cs="Arial"/>
                <w:b/>
                <w:bCs/>
                <w:lang w:val="sr-Latn-RS"/>
              </w:rPr>
              <w:t>*</w:t>
            </w:r>
            <w:r w:rsidRPr="001F509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potrošena tečnost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11 05 99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otpadi koji nisu drugačije specificirani </w:t>
            </w:r>
          </w:p>
        </w:tc>
      </w:tr>
    </w:tbl>
    <w:p w:rsidR="001F509C" w:rsidRPr="001F509C" w:rsidRDefault="001F509C" w:rsidP="001F509C">
      <w:pPr>
        <w:spacing w:after="0" w:line="240" w:lineRule="auto"/>
        <w:rPr>
          <w:rFonts w:ascii="Arial" w:eastAsia="Times New Roman" w:hAnsi="Arial" w:cs="Arial"/>
          <w:sz w:val="26"/>
          <w:szCs w:val="26"/>
          <w:lang w:val="sr-Latn-RS"/>
        </w:rPr>
      </w:pPr>
      <w:r w:rsidRPr="001F509C">
        <w:rPr>
          <w:rFonts w:ascii="Arial" w:eastAsia="Times New Roman" w:hAnsi="Arial" w:cs="Arial"/>
          <w:sz w:val="26"/>
          <w:szCs w:val="26"/>
          <w:lang w:val="sr-Latn-RS"/>
        </w:rPr>
        <w:t>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1002"/>
        <w:gridCol w:w="8418"/>
      </w:tblGrid>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F509C" w:rsidRPr="001F509C" w:rsidRDefault="001F509C" w:rsidP="001F509C">
            <w:pPr>
              <w:spacing w:before="100" w:beforeAutospacing="1" w:after="100" w:afterAutospacing="1" w:line="240" w:lineRule="auto"/>
              <w:rPr>
                <w:rFonts w:ascii="Arial" w:eastAsia="Times New Roman" w:hAnsi="Arial" w:cs="Arial"/>
                <w:b/>
                <w:bCs/>
                <w:lang w:val="sr-Latn-RS"/>
              </w:rPr>
            </w:pPr>
            <w:r w:rsidRPr="001F509C">
              <w:rPr>
                <w:rFonts w:ascii="Arial" w:eastAsia="Times New Roman" w:hAnsi="Arial" w:cs="Arial"/>
                <w:b/>
                <w:bCs/>
                <w:lang w:val="sr-Latn-RS"/>
              </w:rPr>
              <w:t xml:space="preserve">12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F509C" w:rsidRPr="001F509C" w:rsidRDefault="001F509C" w:rsidP="001F509C">
            <w:pPr>
              <w:spacing w:before="100" w:beforeAutospacing="1" w:after="100" w:afterAutospacing="1" w:line="240" w:lineRule="auto"/>
              <w:rPr>
                <w:rFonts w:ascii="Arial" w:eastAsia="Times New Roman" w:hAnsi="Arial" w:cs="Arial"/>
                <w:b/>
                <w:bCs/>
                <w:lang w:val="sr-Latn-RS"/>
              </w:rPr>
            </w:pPr>
            <w:r w:rsidRPr="001F509C">
              <w:rPr>
                <w:rFonts w:ascii="Arial" w:eastAsia="Times New Roman" w:hAnsi="Arial" w:cs="Arial"/>
                <w:b/>
                <w:bCs/>
                <w:lang w:val="sr-Latn-RS"/>
              </w:rPr>
              <w:t xml:space="preserve">OTPADI OD OBLIKOVANJA I FIZIČKE I MEHANIČKE POVRŠINSKE OBRADE METALA I PLASTIKE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F509C" w:rsidRPr="001F509C" w:rsidRDefault="001F509C" w:rsidP="001F509C">
            <w:pPr>
              <w:spacing w:before="100" w:beforeAutospacing="1" w:after="100" w:afterAutospacing="1" w:line="240" w:lineRule="auto"/>
              <w:rPr>
                <w:rFonts w:ascii="Arial" w:eastAsia="Times New Roman" w:hAnsi="Arial" w:cs="Arial"/>
                <w:b/>
                <w:bCs/>
                <w:lang w:val="sr-Latn-RS"/>
              </w:rPr>
            </w:pPr>
            <w:r w:rsidRPr="001F509C">
              <w:rPr>
                <w:rFonts w:ascii="Arial" w:eastAsia="Times New Roman" w:hAnsi="Arial" w:cs="Arial"/>
                <w:b/>
                <w:bCs/>
                <w:lang w:val="sr-Latn-RS"/>
              </w:rPr>
              <w:t xml:space="preserve">12 01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F509C" w:rsidRPr="001F509C" w:rsidRDefault="001F509C" w:rsidP="001F509C">
            <w:pPr>
              <w:spacing w:before="100" w:beforeAutospacing="1" w:after="100" w:afterAutospacing="1" w:line="240" w:lineRule="auto"/>
              <w:rPr>
                <w:rFonts w:ascii="Arial" w:eastAsia="Times New Roman" w:hAnsi="Arial" w:cs="Arial"/>
                <w:b/>
                <w:bCs/>
                <w:lang w:val="sr-Latn-RS"/>
              </w:rPr>
            </w:pPr>
            <w:r w:rsidRPr="001F509C">
              <w:rPr>
                <w:rFonts w:ascii="Arial" w:eastAsia="Times New Roman" w:hAnsi="Arial" w:cs="Arial"/>
                <w:b/>
                <w:bCs/>
                <w:lang w:val="sr-Latn-RS"/>
              </w:rPr>
              <w:t xml:space="preserve">otpadi od oblikovanja i fizičke i mehaničke površinske obrade metala i plastike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12 01 01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struganje i obrada ferometala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12 01 02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prašina i čestice ferometala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12 01 03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struganje i obrada obojenih metala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12 01 04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prašina i čestice obojenih metala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12 01 05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obrada plastike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12 01 06</w:t>
            </w:r>
            <w:r w:rsidRPr="001F509C">
              <w:rPr>
                <w:rFonts w:ascii="Arial" w:eastAsia="Times New Roman" w:hAnsi="Arial" w:cs="Arial"/>
                <w:b/>
                <w:bCs/>
                <w:lang w:val="sr-Latn-RS"/>
              </w:rPr>
              <w:t>*</w:t>
            </w:r>
            <w:r w:rsidRPr="001F509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mineralna mašinska ulja koja sadrže halogene (izuzev emulzija i rastvora)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12 01 07</w:t>
            </w:r>
            <w:r w:rsidRPr="001F509C">
              <w:rPr>
                <w:rFonts w:ascii="Arial" w:eastAsia="Times New Roman" w:hAnsi="Arial" w:cs="Arial"/>
                <w:b/>
                <w:bCs/>
                <w:lang w:val="sr-Latn-RS"/>
              </w:rPr>
              <w:t>*</w:t>
            </w:r>
            <w:r w:rsidRPr="001F509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mineralna mašinska ulja koja ne sadrže halogene (izuzev emulzija i rastvora)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12 01 08</w:t>
            </w:r>
            <w:r w:rsidRPr="001F509C">
              <w:rPr>
                <w:rFonts w:ascii="Arial" w:eastAsia="Times New Roman" w:hAnsi="Arial" w:cs="Arial"/>
                <w:b/>
                <w:bCs/>
                <w:lang w:val="sr-Latn-RS"/>
              </w:rPr>
              <w:t>*</w:t>
            </w:r>
            <w:r w:rsidRPr="001F509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mašinske emulzije i rastvori koje sadrže halogene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12 01 09</w:t>
            </w:r>
            <w:r w:rsidRPr="001F509C">
              <w:rPr>
                <w:rFonts w:ascii="Arial" w:eastAsia="Times New Roman" w:hAnsi="Arial" w:cs="Arial"/>
                <w:b/>
                <w:bCs/>
                <w:lang w:val="sr-Latn-RS"/>
              </w:rPr>
              <w:t>*</w:t>
            </w:r>
            <w:r w:rsidRPr="001F509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mašinske emulzije i rastvori koje ne sadrže halogene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12 01 10</w:t>
            </w:r>
            <w:r w:rsidRPr="001F509C">
              <w:rPr>
                <w:rFonts w:ascii="Arial" w:eastAsia="Times New Roman" w:hAnsi="Arial" w:cs="Arial"/>
                <w:b/>
                <w:bCs/>
                <w:lang w:val="sr-Latn-RS"/>
              </w:rPr>
              <w:t>*</w:t>
            </w:r>
            <w:r w:rsidRPr="001F509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sintetička mašinska ulja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12 01 12</w:t>
            </w:r>
            <w:r w:rsidRPr="001F509C">
              <w:rPr>
                <w:rFonts w:ascii="Arial" w:eastAsia="Times New Roman" w:hAnsi="Arial" w:cs="Arial"/>
                <w:b/>
                <w:bCs/>
                <w:lang w:val="sr-Latn-RS"/>
              </w:rPr>
              <w:t>*</w:t>
            </w:r>
            <w:r w:rsidRPr="001F509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potrošeni vosak i masti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12 01 13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otpadi od zavarivanja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12 01 14</w:t>
            </w:r>
            <w:r w:rsidRPr="001F509C">
              <w:rPr>
                <w:rFonts w:ascii="Arial" w:eastAsia="Times New Roman" w:hAnsi="Arial" w:cs="Arial"/>
                <w:b/>
                <w:bCs/>
                <w:lang w:val="sr-Latn-RS"/>
              </w:rPr>
              <w:t>*</w:t>
            </w:r>
            <w:r w:rsidRPr="001F509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mašinski muljevi koji sadrže opasne supstance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12 01 15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mašinski muljevi drugačiji od onih navedenih u 12 01 14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12 01 16</w:t>
            </w:r>
            <w:r w:rsidRPr="001F509C">
              <w:rPr>
                <w:rFonts w:ascii="Arial" w:eastAsia="Times New Roman" w:hAnsi="Arial" w:cs="Arial"/>
                <w:b/>
                <w:bCs/>
                <w:lang w:val="sr-Latn-RS"/>
              </w:rPr>
              <w:t>*</w:t>
            </w:r>
            <w:r w:rsidRPr="001F509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otpadi od gorivih materijala koji sadrži opasne supstance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12 01 17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otpadi od gorivih materijala drugačiji od onog navedenog u 12 01 16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12 01 18</w:t>
            </w:r>
            <w:r w:rsidRPr="001F509C">
              <w:rPr>
                <w:rFonts w:ascii="Arial" w:eastAsia="Times New Roman" w:hAnsi="Arial" w:cs="Arial"/>
                <w:b/>
                <w:bCs/>
                <w:lang w:val="sr-Latn-RS"/>
              </w:rPr>
              <w:t>*</w:t>
            </w:r>
            <w:r w:rsidRPr="001F509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metalni muljevi (od mlevenja, brušenja i oštrenja) koji sadrži ulje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12 01 19</w:t>
            </w:r>
            <w:r w:rsidRPr="001F509C">
              <w:rPr>
                <w:rFonts w:ascii="Arial" w:eastAsia="Times New Roman" w:hAnsi="Arial" w:cs="Arial"/>
                <w:b/>
                <w:bCs/>
                <w:lang w:val="sr-Latn-RS"/>
              </w:rPr>
              <w:t>*</w:t>
            </w:r>
            <w:r w:rsidRPr="001F509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odmah biorazgradivo mašinsko ulje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12 01 20</w:t>
            </w:r>
            <w:r w:rsidRPr="001F509C">
              <w:rPr>
                <w:rFonts w:ascii="Arial" w:eastAsia="Times New Roman" w:hAnsi="Arial" w:cs="Arial"/>
                <w:b/>
                <w:bCs/>
                <w:lang w:val="sr-Latn-RS"/>
              </w:rPr>
              <w:t>*</w:t>
            </w:r>
            <w:r w:rsidRPr="001F509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potrošena tela za mlevenje i materijali za mlevenje koji sadrže opasne supstance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12 01 21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potrošena tela za mlevenje i materijali za mlevenje drugačiji od onih navedenih u 12 01 20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12 01 99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otpadi koji nisu drugačije specificirani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F509C" w:rsidRPr="001F509C" w:rsidRDefault="001F509C" w:rsidP="001F509C">
            <w:pPr>
              <w:spacing w:before="100" w:beforeAutospacing="1" w:after="100" w:afterAutospacing="1" w:line="240" w:lineRule="auto"/>
              <w:rPr>
                <w:rFonts w:ascii="Arial" w:eastAsia="Times New Roman" w:hAnsi="Arial" w:cs="Arial"/>
                <w:b/>
                <w:bCs/>
                <w:lang w:val="sr-Latn-RS"/>
              </w:rPr>
            </w:pPr>
            <w:r w:rsidRPr="001F509C">
              <w:rPr>
                <w:rFonts w:ascii="Arial" w:eastAsia="Times New Roman" w:hAnsi="Arial" w:cs="Arial"/>
                <w:b/>
                <w:bCs/>
                <w:lang w:val="sr-Latn-RS"/>
              </w:rPr>
              <w:t xml:space="preserve">12 03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F509C" w:rsidRPr="001F509C" w:rsidRDefault="001F509C" w:rsidP="001F509C">
            <w:pPr>
              <w:spacing w:before="100" w:beforeAutospacing="1" w:after="100" w:afterAutospacing="1" w:line="240" w:lineRule="auto"/>
              <w:rPr>
                <w:rFonts w:ascii="Arial" w:eastAsia="Times New Roman" w:hAnsi="Arial" w:cs="Arial"/>
                <w:b/>
                <w:bCs/>
                <w:lang w:val="sr-Latn-RS"/>
              </w:rPr>
            </w:pPr>
            <w:r w:rsidRPr="001F509C">
              <w:rPr>
                <w:rFonts w:ascii="Arial" w:eastAsia="Times New Roman" w:hAnsi="Arial" w:cs="Arial"/>
                <w:b/>
                <w:bCs/>
                <w:lang w:val="sr-Latn-RS"/>
              </w:rPr>
              <w:t xml:space="preserve">otpadi iz procesa odmašćivanja vodom i parom (izuzev 11)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12 03 01</w:t>
            </w:r>
            <w:r w:rsidRPr="001F509C">
              <w:rPr>
                <w:rFonts w:ascii="Arial" w:eastAsia="Times New Roman" w:hAnsi="Arial" w:cs="Arial"/>
                <w:b/>
                <w:bCs/>
                <w:lang w:val="sr-Latn-RS"/>
              </w:rPr>
              <w:t>*</w:t>
            </w:r>
            <w:r w:rsidRPr="001F509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tečnosti za pranje na bazi vode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noWrap/>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12 02 02</w:t>
            </w:r>
            <w:r w:rsidRPr="001F509C">
              <w:rPr>
                <w:rFonts w:ascii="Arial" w:eastAsia="Times New Roman" w:hAnsi="Arial" w:cs="Arial"/>
                <w:b/>
                <w:bCs/>
                <w:lang w:val="sr-Latn-RS"/>
              </w:rPr>
              <w:t>*</w:t>
            </w:r>
            <w:r w:rsidRPr="001F509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otpadi od odmašćivanja parom </w:t>
            </w:r>
          </w:p>
        </w:tc>
      </w:tr>
    </w:tbl>
    <w:p w:rsidR="001F509C" w:rsidRPr="001F509C" w:rsidRDefault="001F509C" w:rsidP="001F509C">
      <w:pPr>
        <w:spacing w:after="0" w:line="240" w:lineRule="auto"/>
        <w:rPr>
          <w:rFonts w:ascii="Arial" w:eastAsia="Times New Roman" w:hAnsi="Arial" w:cs="Arial"/>
          <w:sz w:val="26"/>
          <w:szCs w:val="26"/>
          <w:lang w:val="sr-Latn-RS"/>
        </w:rPr>
      </w:pPr>
      <w:r w:rsidRPr="001F509C">
        <w:rPr>
          <w:rFonts w:ascii="Arial" w:eastAsia="Times New Roman" w:hAnsi="Arial" w:cs="Arial"/>
          <w:sz w:val="26"/>
          <w:szCs w:val="26"/>
          <w:lang w:val="sr-Latn-RS"/>
        </w:rPr>
        <w:t>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1002"/>
        <w:gridCol w:w="8418"/>
      </w:tblGrid>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F509C" w:rsidRPr="001F509C" w:rsidRDefault="001F509C" w:rsidP="001F509C">
            <w:pPr>
              <w:spacing w:before="100" w:beforeAutospacing="1" w:after="100" w:afterAutospacing="1" w:line="240" w:lineRule="auto"/>
              <w:rPr>
                <w:rFonts w:ascii="Arial" w:eastAsia="Times New Roman" w:hAnsi="Arial" w:cs="Arial"/>
                <w:b/>
                <w:bCs/>
                <w:lang w:val="sr-Latn-RS"/>
              </w:rPr>
            </w:pPr>
            <w:r w:rsidRPr="001F509C">
              <w:rPr>
                <w:rFonts w:ascii="Arial" w:eastAsia="Times New Roman" w:hAnsi="Arial" w:cs="Arial"/>
                <w:b/>
                <w:bCs/>
                <w:lang w:val="sr-Latn-RS"/>
              </w:rPr>
              <w:lastRenderedPageBreak/>
              <w:t xml:space="preserve">13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F509C" w:rsidRPr="001F509C" w:rsidRDefault="001F509C" w:rsidP="001F509C">
            <w:pPr>
              <w:spacing w:before="100" w:beforeAutospacing="1" w:after="100" w:afterAutospacing="1" w:line="240" w:lineRule="auto"/>
              <w:rPr>
                <w:rFonts w:ascii="Arial" w:eastAsia="Times New Roman" w:hAnsi="Arial" w:cs="Arial"/>
                <w:b/>
                <w:bCs/>
                <w:lang w:val="sr-Latn-RS"/>
              </w:rPr>
            </w:pPr>
            <w:r w:rsidRPr="001F509C">
              <w:rPr>
                <w:rFonts w:ascii="Arial" w:eastAsia="Times New Roman" w:hAnsi="Arial" w:cs="Arial"/>
                <w:b/>
                <w:bCs/>
                <w:lang w:val="sr-Latn-RS"/>
              </w:rPr>
              <w:t xml:space="preserve">OTPADI OD ULJA I OSTATAKA TEČNIH GORIVA (OSIM JESTIVIH ULJA I ONIH U POGLAVLJIMA 05, 12 I 19)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F509C" w:rsidRPr="001F509C" w:rsidRDefault="001F509C" w:rsidP="001F509C">
            <w:pPr>
              <w:spacing w:before="100" w:beforeAutospacing="1" w:after="100" w:afterAutospacing="1" w:line="240" w:lineRule="auto"/>
              <w:rPr>
                <w:rFonts w:ascii="Arial" w:eastAsia="Times New Roman" w:hAnsi="Arial" w:cs="Arial"/>
                <w:b/>
                <w:bCs/>
                <w:lang w:val="sr-Latn-RS"/>
              </w:rPr>
            </w:pPr>
            <w:r w:rsidRPr="001F509C">
              <w:rPr>
                <w:rFonts w:ascii="Arial" w:eastAsia="Times New Roman" w:hAnsi="Arial" w:cs="Arial"/>
                <w:b/>
                <w:bCs/>
                <w:lang w:val="sr-Latn-RS"/>
              </w:rPr>
              <w:t xml:space="preserve">13 01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F509C" w:rsidRPr="001F509C" w:rsidRDefault="001F509C" w:rsidP="001F509C">
            <w:pPr>
              <w:spacing w:before="100" w:beforeAutospacing="1" w:after="100" w:afterAutospacing="1" w:line="240" w:lineRule="auto"/>
              <w:rPr>
                <w:rFonts w:ascii="Arial" w:eastAsia="Times New Roman" w:hAnsi="Arial" w:cs="Arial"/>
                <w:b/>
                <w:bCs/>
                <w:lang w:val="sr-Latn-RS"/>
              </w:rPr>
            </w:pPr>
            <w:r w:rsidRPr="001F509C">
              <w:rPr>
                <w:rFonts w:ascii="Arial" w:eastAsia="Times New Roman" w:hAnsi="Arial" w:cs="Arial"/>
                <w:b/>
                <w:bCs/>
                <w:lang w:val="sr-Latn-RS"/>
              </w:rPr>
              <w:t xml:space="preserve">otpadna hidraulična ulja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13 01 01</w:t>
            </w:r>
            <w:r w:rsidRPr="001F509C">
              <w:rPr>
                <w:rFonts w:ascii="Arial" w:eastAsia="Times New Roman" w:hAnsi="Arial" w:cs="Arial"/>
                <w:b/>
                <w:bCs/>
                <w:lang w:val="sr-Latn-RS"/>
              </w:rPr>
              <w:t>*</w:t>
            </w:r>
            <w:r w:rsidRPr="001F509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hidraulična ulja koja sadrže PCB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13 01 04</w:t>
            </w:r>
            <w:r w:rsidRPr="001F509C">
              <w:rPr>
                <w:rFonts w:ascii="Arial" w:eastAsia="Times New Roman" w:hAnsi="Arial" w:cs="Arial"/>
                <w:b/>
                <w:bCs/>
                <w:lang w:val="sr-Latn-RS"/>
              </w:rPr>
              <w:t>*</w:t>
            </w:r>
            <w:r w:rsidRPr="001F509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hlorovane emulzije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13 01 05</w:t>
            </w:r>
            <w:r w:rsidRPr="001F509C">
              <w:rPr>
                <w:rFonts w:ascii="Arial" w:eastAsia="Times New Roman" w:hAnsi="Arial" w:cs="Arial"/>
                <w:b/>
                <w:bCs/>
                <w:lang w:val="sr-Latn-RS"/>
              </w:rPr>
              <w:t>*</w:t>
            </w:r>
            <w:r w:rsidRPr="001F509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nehlorovane emulzije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13 01 09</w:t>
            </w:r>
            <w:r w:rsidRPr="001F509C">
              <w:rPr>
                <w:rFonts w:ascii="Arial" w:eastAsia="Times New Roman" w:hAnsi="Arial" w:cs="Arial"/>
                <w:b/>
                <w:bCs/>
                <w:lang w:val="sr-Latn-RS"/>
              </w:rPr>
              <w:t>*</w:t>
            </w:r>
            <w:r w:rsidRPr="001F509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mineralna hlorovana hidraulična ulja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noWrap/>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13 01 10</w:t>
            </w:r>
            <w:r w:rsidRPr="001F509C">
              <w:rPr>
                <w:rFonts w:ascii="Arial" w:eastAsia="Times New Roman" w:hAnsi="Arial" w:cs="Arial"/>
                <w:b/>
                <w:bCs/>
                <w:lang w:val="sr-Latn-RS"/>
              </w:rPr>
              <w:t>*</w:t>
            </w:r>
            <w:r w:rsidRPr="001F509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mineralna nehlorovana hidraulična ulja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13 01 11</w:t>
            </w:r>
            <w:r w:rsidRPr="001F509C">
              <w:rPr>
                <w:rFonts w:ascii="Arial" w:eastAsia="Times New Roman" w:hAnsi="Arial" w:cs="Arial"/>
                <w:b/>
                <w:bCs/>
                <w:lang w:val="sr-Latn-RS"/>
              </w:rPr>
              <w:t>*</w:t>
            </w:r>
            <w:r w:rsidRPr="001F509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sintetička hidraulična ulja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13 01 12</w:t>
            </w:r>
            <w:r w:rsidRPr="001F509C">
              <w:rPr>
                <w:rFonts w:ascii="Arial" w:eastAsia="Times New Roman" w:hAnsi="Arial" w:cs="Arial"/>
                <w:b/>
                <w:bCs/>
                <w:lang w:val="sr-Latn-RS"/>
              </w:rPr>
              <w:t>*</w:t>
            </w:r>
            <w:r w:rsidRPr="001F509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odmah biorazgradiva hidraulična ulja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13 01 13</w:t>
            </w:r>
            <w:r w:rsidRPr="001F509C">
              <w:rPr>
                <w:rFonts w:ascii="Arial" w:eastAsia="Times New Roman" w:hAnsi="Arial" w:cs="Arial"/>
                <w:b/>
                <w:bCs/>
                <w:lang w:val="sr-Latn-RS"/>
              </w:rPr>
              <w:t>*</w:t>
            </w:r>
            <w:r w:rsidRPr="001F509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ostala hidraulična ulja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F509C" w:rsidRPr="001F509C" w:rsidRDefault="001F509C" w:rsidP="001F509C">
            <w:pPr>
              <w:spacing w:before="100" w:beforeAutospacing="1" w:after="100" w:afterAutospacing="1" w:line="240" w:lineRule="auto"/>
              <w:rPr>
                <w:rFonts w:ascii="Arial" w:eastAsia="Times New Roman" w:hAnsi="Arial" w:cs="Arial"/>
                <w:b/>
                <w:bCs/>
                <w:lang w:val="sr-Latn-RS"/>
              </w:rPr>
            </w:pPr>
            <w:r w:rsidRPr="001F509C">
              <w:rPr>
                <w:rFonts w:ascii="Arial" w:eastAsia="Times New Roman" w:hAnsi="Arial" w:cs="Arial"/>
                <w:b/>
                <w:bCs/>
                <w:lang w:val="sr-Latn-RS"/>
              </w:rPr>
              <w:t xml:space="preserve">13 02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F509C" w:rsidRPr="001F509C" w:rsidRDefault="001F509C" w:rsidP="001F509C">
            <w:pPr>
              <w:spacing w:before="100" w:beforeAutospacing="1" w:after="100" w:afterAutospacing="1" w:line="240" w:lineRule="auto"/>
              <w:rPr>
                <w:rFonts w:ascii="Arial" w:eastAsia="Times New Roman" w:hAnsi="Arial" w:cs="Arial"/>
                <w:b/>
                <w:bCs/>
                <w:lang w:val="sr-Latn-RS"/>
              </w:rPr>
            </w:pPr>
            <w:r w:rsidRPr="001F509C">
              <w:rPr>
                <w:rFonts w:ascii="Arial" w:eastAsia="Times New Roman" w:hAnsi="Arial" w:cs="Arial"/>
                <w:b/>
                <w:bCs/>
                <w:lang w:val="sr-Latn-RS"/>
              </w:rPr>
              <w:t xml:space="preserve">otpadna motorna ulja, ulja za menjače i podmazivanje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13 02 04</w:t>
            </w:r>
            <w:r w:rsidRPr="001F509C">
              <w:rPr>
                <w:rFonts w:ascii="Arial" w:eastAsia="Times New Roman" w:hAnsi="Arial" w:cs="Arial"/>
                <w:b/>
                <w:bCs/>
                <w:lang w:val="sr-Latn-RS"/>
              </w:rPr>
              <w:t>*</w:t>
            </w:r>
            <w:r w:rsidRPr="001F509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mineralna hlorovana motorna ulja, ulja za menjače i podmazivanje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13 02 05</w:t>
            </w:r>
            <w:r w:rsidRPr="001F509C">
              <w:rPr>
                <w:rFonts w:ascii="Arial" w:eastAsia="Times New Roman" w:hAnsi="Arial" w:cs="Arial"/>
                <w:b/>
                <w:bCs/>
                <w:lang w:val="sr-Latn-RS"/>
              </w:rPr>
              <w:t>*</w:t>
            </w:r>
            <w:r w:rsidRPr="001F509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mineralna nehlorovana motorna ulja, ulja za menjače i podmazivanje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13 02 06</w:t>
            </w:r>
            <w:r w:rsidRPr="001F509C">
              <w:rPr>
                <w:rFonts w:ascii="Arial" w:eastAsia="Times New Roman" w:hAnsi="Arial" w:cs="Arial"/>
                <w:b/>
                <w:bCs/>
                <w:lang w:val="sr-Latn-RS"/>
              </w:rPr>
              <w:t>*</w:t>
            </w:r>
            <w:r w:rsidRPr="001F509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sintetička motorna ulja, ulja za menjače i podmazivanje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13 02 07</w:t>
            </w:r>
            <w:r w:rsidRPr="001F509C">
              <w:rPr>
                <w:rFonts w:ascii="Arial" w:eastAsia="Times New Roman" w:hAnsi="Arial" w:cs="Arial"/>
                <w:b/>
                <w:bCs/>
                <w:lang w:val="sr-Latn-RS"/>
              </w:rPr>
              <w:t>*</w:t>
            </w:r>
            <w:r w:rsidRPr="001F509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odmah biorazgradiva motorna ulja, ulja za menjače i podmazivanje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13 02 08</w:t>
            </w:r>
            <w:r w:rsidRPr="001F509C">
              <w:rPr>
                <w:rFonts w:ascii="Arial" w:eastAsia="Times New Roman" w:hAnsi="Arial" w:cs="Arial"/>
                <w:b/>
                <w:bCs/>
                <w:lang w:val="sr-Latn-RS"/>
              </w:rPr>
              <w:t>*</w:t>
            </w:r>
            <w:r w:rsidRPr="001F509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ostala motorna ulja, ulja za menjače i podmazivanje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F509C" w:rsidRPr="001F509C" w:rsidRDefault="001F509C" w:rsidP="001F509C">
            <w:pPr>
              <w:spacing w:before="100" w:beforeAutospacing="1" w:after="100" w:afterAutospacing="1" w:line="240" w:lineRule="auto"/>
              <w:rPr>
                <w:rFonts w:ascii="Arial" w:eastAsia="Times New Roman" w:hAnsi="Arial" w:cs="Arial"/>
                <w:b/>
                <w:bCs/>
                <w:lang w:val="sr-Latn-RS"/>
              </w:rPr>
            </w:pPr>
            <w:r w:rsidRPr="001F509C">
              <w:rPr>
                <w:rFonts w:ascii="Arial" w:eastAsia="Times New Roman" w:hAnsi="Arial" w:cs="Arial"/>
                <w:b/>
                <w:bCs/>
                <w:lang w:val="sr-Latn-RS"/>
              </w:rPr>
              <w:t xml:space="preserve">13 03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F509C" w:rsidRPr="001F509C" w:rsidRDefault="001F509C" w:rsidP="001F509C">
            <w:pPr>
              <w:spacing w:before="100" w:beforeAutospacing="1" w:after="100" w:afterAutospacing="1" w:line="240" w:lineRule="auto"/>
              <w:rPr>
                <w:rFonts w:ascii="Arial" w:eastAsia="Times New Roman" w:hAnsi="Arial" w:cs="Arial"/>
                <w:b/>
                <w:bCs/>
                <w:lang w:val="sr-Latn-RS"/>
              </w:rPr>
            </w:pPr>
            <w:r w:rsidRPr="001F509C">
              <w:rPr>
                <w:rFonts w:ascii="Arial" w:eastAsia="Times New Roman" w:hAnsi="Arial" w:cs="Arial"/>
                <w:b/>
                <w:bCs/>
                <w:lang w:val="sr-Latn-RS"/>
              </w:rPr>
              <w:t xml:space="preserve">otpadna ulja za izolaciju i prenos toplote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13 03 01</w:t>
            </w:r>
            <w:r w:rsidRPr="001F509C">
              <w:rPr>
                <w:rFonts w:ascii="Arial" w:eastAsia="Times New Roman" w:hAnsi="Arial" w:cs="Arial"/>
                <w:b/>
                <w:bCs/>
                <w:lang w:val="sr-Latn-RS"/>
              </w:rPr>
              <w:t>*</w:t>
            </w:r>
            <w:r w:rsidRPr="001F509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ulja za izolaciju i prenos toplote koja sadrže PCB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13 03 06</w:t>
            </w:r>
            <w:r w:rsidRPr="001F509C">
              <w:rPr>
                <w:rFonts w:ascii="Arial" w:eastAsia="Times New Roman" w:hAnsi="Arial" w:cs="Arial"/>
                <w:b/>
                <w:bCs/>
                <w:lang w:val="sr-Latn-RS"/>
              </w:rPr>
              <w:t>*</w:t>
            </w:r>
            <w:r w:rsidRPr="001F509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mineralna hlorovana ulja za izolaciju i prenos toplote drugačija od onih navedenih u 13 03 01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13 03 07</w:t>
            </w:r>
            <w:r w:rsidRPr="001F509C">
              <w:rPr>
                <w:rFonts w:ascii="Arial" w:eastAsia="Times New Roman" w:hAnsi="Arial" w:cs="Arial"/>
                <w:b/>
                <w:bCs/>
                <w:lang w:val="sr-Latn-RS"/>
              </w:rPr>
              <w:t>*</w:t>
            </w:r>
            <w:r w:rsidRPr="001F509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mineralna nehlorovana ulja za izolaciju i prenos toplote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13 03 08</w:t>
            </w:r>
            <w:r w:rsidRPr="001F509C">
              <w:rPr>
                <w:rFonts w:ascii="Arial" w:eastAsia="Times New Roman" w:hAnsi="Arial" w:cs="Arial"/>
                <w:b/>
                <w:bCs/>
                <w:lang w:val="sr-Latn-RS"/>
              </w:rPr>
              <w:t>*</w:t>
            </w:r>
            <w:r w:rsidRPr="001F509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sintetička ulja za izolaciju i prenos toplote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13 03 09</w:t>
            </w:r>
            <w:r w:rsidRPr="001F509C">
              <w:rPr>
                <w:rFonts w:ascii="Arial" w:eastAsia="Times New Roman" w:hAnsi="Arial" w:cs="Arial"/>
                <w:b/>
                <w:bCs/>
                <w:lang w:val="sr-Latn-RS"/>
              </w:rPr>
              <w:t>*</w:t>
            </w:r>
            <w:r w:rsidRPr="001F509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odmah biorazgradiva ulja za izolaciju i prenos toplote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13 03 10</w:t>
            </w:r>
            <w:r w:rsidRPr="001F509C">
              <w:rPr>
                <w:rFonts w:ascii="Arial" w:eastAsia="Times New Roman" w:hAnsi="Arial" w:cs="Arial"/>
                <w:b/>
                <w:bCs/>
                <w:lang w:val="sr-Latn-RS"/>
              </w:rPr>
              <w:t>*</w:t>
            </w:r>
            <w:r w:rsidRPr="001F509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ostala ulja za izolaciju i prenos toplote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F509C" w:rsidRPr="001F509C" w:rsidRDefault="001F509C" w:rsidP="001F509C">
            <w:pPr>
              <w:spacing w:before="100" w:beforeAutospacing="1" w:after="100" w:afterAutospacing="1" w:line="240" w:lineRule="auto"/>
              <w:rPr>
                <w:rFonts w:ascii="Arial" w:eastAsia="Times New Roman" w:hAnsi="Arial" w:cs="Arial"/>
                <w:b/>
                <w:bCs/>
                <w:lang w:val="sr-Latn-RS"/>
              </w:rPr>
            </w:pPr>
            <w:r w:rsidRPr="001F509C">
              <w:rPr>
                <w:rFonts w:ascii="Arial" w:eastAsia="Times New Roman" w:hAnsi="Arial" w:cs="Arial"/>
                <w:b/>
                <w:bCs/>
                <w:lang w:val="sr-Latn-RS"/>
              </w:rPr>
              <w:t xml:space="preserve">13 04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F509C" w:rsidRPr="001F509C" w:rsidRDefault="001F509C" w:rsidP="001F509C">
            <w:pPr>
              <w:spacing w:before="100" w:beforeAutospacing="1" w:after="100" w:afterAutospacing="1" w:line="240" w:lineRule="auto"/>
              <w:rPr>
                <w:rFonts w:ascii="Arial" w:eastAsia="Times New Roman" w:hAnsi="Arial" w:cs="Arial"/>
                <w:b/>
                <w:bCs/>
                <w:lang w:val="sr-Latn-RS"/>
              </w:rPr>
            </w:pPr>
            <w:r w:rsidRPr="001F509C">
              <w:rPr>
                <w:rFonts w:ascii="Arial" w:eastAsia="Times New Roman" w:hAnsi="Arial" w:cs="Arial"/>
                <w:b/>
                <w:bCs/>
                <w:lang w:val="sr-Latn-RS"/>
              </w:rPr>
              <w:t xml:space="preserve">brodska ulja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13 04 01</w:t>
            </w:r>
            <w:r w:rsidRPr="001F509C">
              <w:rPr>
                <w:rFonts w:ascii="Arial" w:eastAsia="Times New Roman" w:hAnsi="Arial" w:cs="Arial"/>
                <w:b/>
                <w:bCs/>
                <w:lang w:val="sr-Latn-RS"/>
              </w:rPr>
              <w:t>*</w:t>
            </w:r>
            <w:r w:rsidRPr="001F509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ulja sa dna brodova iz rečne plovidbe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13 04 02</w:t>
            </w:r>
            <w:r w:rsidRPr="001F509C">
              <w:rPr>
                <w:rFonts w:ascii="Arial" w:eastAsia="Times New Roman" w:hAnsi="Arial" w:cs="Arial"/>
                <w:b/>
                <w:bCs/>
                <w:lang w:val="sr-Latn-RS"/>
              </w:rPr>
              <w:t>*</w:t>
            </w:r>
            <w:r w:rsidRPr="001F509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ulja sa dna brodova iz kanalizacije na pristaništu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13 04 03</w:t>
            </w:r>
            <w:r w:rsidRPr="001F509C">
              <w:rPr>
                <w:rFonts w:ascii="Arial" w:eastAsia="Times New Roman" w:hAnsi="Arial" w:cs="Arial"/>
                <w:b/>
                <w:bCs/>
                <w:lang w:val="sr-Latn-RS"/>
              </w:rPr>
              <w:t>*</w:t>
            </w:r>
            <w:r w:rsidRPr="001F509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ulja sa dna brodova iz ostale vrste plovidbe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F509C" w:rsidRPr="001F509C" w:rsidRDefault="001F509C" w:rsidP="001F509C">
            <w:pPr>
              <w:spacing w:before="100" w:beforeAutospacing="1" w:after="100" w:afterAutospacing="1" w:line="240" w:lineRule="auto"/>
              <w:rPr>
                <w:rFonts w:ascii="Arial" w:eastAsia="Times New Roman" w:hAnsi="Arial" w:cs="Arial"/>
                <w:b/>
                <w:bCs/>
                <w:lang w:val="sr-Latn-RS"/>
              </w:rPr>
            </w:pPr>
            <w:r w:rsidRPr="001F509C">
              <w:rPr>
                <w:rFonts w:ascii="Arial" w:eastAsia="Times New Roman" w:hAnsi="Arial" w:cs="Arial"/>
                <w:b/>
                <w:bCs/>
                <w:lang w:val="sr-Latn-RS"/>
              </w:rPr>
              <w:t xml:space="preserve">13 05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F509C" w:rsidRPr="001F509C" w:rsidRDefault="001F509C" w:rsidP="001F509C">
            <w:pPr>
              <w:spacing w:before="100" w:beforeAutospacing="1" w:after="100" w:afterAutospacing="1" w:line="240" w:lineRule="auto"/>
              <w:rPr>
                <w:rFonts w:ascii="Arial" w:eastAsia="Times New Roman" w:hAnsi="Arial" w:cs="Arial"/>
                <w:b/>
                <w:bCs/>
                <w:lang w:val="sr-Latn-RS"/>
              </w:rPr>
            </w:pPr>
            <w:r w:rsidRPr="001F509C">
              <w:rPr>
                <w:rFonts w:ascii="Arial" w:eastAsia="Times New Roman" w:hAnsi="Arial" w:cs="Arial"/>
                <w:b/>
                <w:bCs/>
                <w:lang w:val="sr-Latn-RS"/>
              </w:rPr>
              <w:t xml:space="preserve">sadržaj separatora ulje/voda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13 05 01</w:t>
            </w:r>
            <w:r w:rsidRPr="001F509C">
              <w:rPr>
                <w:rFonts w:ascii="Arial" w:eastAsia="Times New Roman" w:hAnsi="Arial" w:cs="Arial"/>
                <w:b/>
                <w:bCs/>
                <w:lang w:val="sr-Latn-RS"/>
              </w:rPr>
              <w:t>*</w:t>
            </w:r>
            <w:r w:rsidRPr="001F509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čvrste materije iz peskolova i separatora ulje/voda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13 05 02</w:t>
            </w:r>
            <w:r w:rsidRPr="001F509C">
              <w:rPr>
                <w:rFonts w:ascii="Arial" w:eastAsia="Times New Roman" w:hAnsi="Arial" w:cs="Arial"/>
                <w:b/>
                <w:bCs/>
                <w:lang w:val="sr-Latn-RS"/>
              </w:rPr>
              <w:t>*</w:t>
            </w:r>
            <w:r w:rsidRPr="001F509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muljevi iz separatora ulje/voda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13 05 03</w:t>
            </w:r>
            <w:r w:rsidRPr="001F509C">
              <w:rPr>
                <w:rFonts w:ascii="Arial" w:eastAsia="Times New Roman" w:hAnsi="Arial" w:cs="Arial"/>
                <w:b/>
                <w:bCs/>
                <w:lang w:val="sr-Latn-RS"/>
              </w:rPr>
              <w:t>*</w:t>
            </w:r>
            <w:r w:rsidRPr="001F509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muljevi od hvatača ulja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13 05 06</w:t>
            </w:r>
            <w:r w:rsidRPr="001F509C">
              <w:rPr>
                <w:rFonts w:ascii="Arial" w:eastAsia="Times New Roman" w:hAnsi="Arial" w:cs="Arial"/>
                <w:b/>
                <w:bCs/>
                <w:lang w:val="sr-Latn-RS"/>
              </w:rPr>
              <w:t>*</w:t>
            </w:r>
            <w:r w:rsidRPr="001F509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ulja iz separatora ulje/voda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13 05 07</w:t>
            </w:r>
            <w:r w:rsidRPr="001F509C">
              <w:rPr>
                <w:rFonts w:ascii="Arial" w:eastAsia="Times New Roman" w:hAnsi="Arial" w:cs="Arial"/>
                <w:b/>
                <w:bCs/>
                <w:lang w:val="sr-Latn-RS"/>
              </w:rPr>
              <w:t>*</w:t>
            </w:r>
            <w:r w:rsidRPr="001F509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zauljena voda iz separatora ulje/voda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13 05 08</w:t>
            </w:r>
            <w:r w:rsidRPr="001F509C">
              <w:rPr>
                <w:rFonts w:ascii="Arial" w:eastAsia="Times New Roman" w:hAnsi="Arial" w:cs="Arial"/>
                <w:b/>
                <w:bCs/>
                <w:lang w:val="sr-Latn-RS"/>
              </w:rPr>
              <w:t>*</w:t>
            </w:r>
            <w:r w:rsidRPr="001F509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mešavine otpada iz komore za otpad i separatora ulje/voda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F509C" w:rsidRPr="001F509C" w:rsidRDefault="001F509C" w:rsidP="001F509C">
            <w:pPr>
              <w:spacing w:before="100" w:beforeAutospacing="1" w:after="100" w:afterAutospacing="1" w:line="240" w:lineRule="auto"/>
              <w:rPr>
                <w:rFonts w:ascii="Arial" w:eastAsia="Times New Roman" w:hAnsi="Arial" w:cs="Arial"/>
                <w:b/>
                <w:bCs/>
                <w:lang w:val="sr-Latn-RS"/>
              </w:rPr>
            </w:pPr>
            <w:r w:rsidRPr="001F509C">
              <w:rPr>
                <w:rFonts w:ascii="Arial" w:eastAsia="Times New Roman" w:hAnsi="Arial" w:cs="Arial"/>
                <w:b/>
                <w:bCs/>
                <w:lang w:val="sr-Latn-RS"/>
              </w:rPr>
              <w:t xml:space="preserve">13 07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F509C" w:rsidRPr="001F509C" w:rsidRDefault="001F509C" w:rsidP="001F509C">
            <w:pPr>
              <w:spacing w:before="100" w:beforeAutospacing="1" w:after="100" w:afterAutospacing="1" w:line="240" w:lineRule="auto"/>
              <w:rPr>
                <w:rFonts w:ascii="Arial" w:eastAsia="Times New Roman" w:hAnsi="Arial" w:cs="Arial"/>
                <w:b/>
                <w:bCs/>
                <w:lang w:val="sr-Latn-RS"/>
              </w:rPr>
            </w:pPr>
            <w:r w:rsidRPr="001F509C">
              <w:rPr>
                <w:rFonts w:ascii="Arial" w:eastAsia="Times New Roman" w:hAnsi="Arial" w:cs="Arial"/>
                <w:b/>
                <w:bCs/>
                <w:lang w:val="sr-Latn-RS"/>
              </w:rPr>
              <w:t xml:space="preserve">otpadi od tečnih goriva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13 07 01</w:t>
            </w:r>
            <w:r w:rsidRPr="001F509C">
              <w:rPr>
                <w:rFonts w:ascii="Arial" w:eastAsia="Times New Roman" w:hAnsi="Arial" w:cs="Arial"/>
                <w:b/>
                <w:bCs/>
                <w:lang w:val="sr-Latn-RS"/>
              </w:rPr>
              <w:t>*</w:t>
            </w:r>
            <w:r w:rsidRPr="001F509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pogonsko gorivo i dizel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13 07 02</w:t>
            </w:r>
            <w:r w:rsidRPr="001F509C">
              <w:rPr>
                <w:rFonts w:ascii="Arial" w:eastAsia="Times New Roman" w:hAnsi="Arial" w:cs="Arial"/>
                <w:b/>
                <w:bCs/>
                <w:lang w:val="sr-Latn-RS"/>
              </w:rPr>
              <w:t>*</w:t>
            </w:r>
            <w:r w:rsidRPr="001F509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benzin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13 07 03</w:t>
            </w:r>
            <w:r w:rsidRPr="001F509C">
              <w:rPr>
                <w:rFonts w:ascii="Arial" w:eastAsia="Times New Roman" w:hAnsi="Arial" w:cs="Arial"/>
                <w:b/>
                <w:bCs/>
                <w:lang w:val="sr-Latn-RS"/>
              </w:rPr>
              <w:t>*</w:t>
            </w:r>
            <w:r w:rsidRPr="001F509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ostala goriva (uključujući mešavine)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F509C" w:rsidRPr="001F509C" w:rsidRDefault="001F509C" w:rsidP="001F509C">
            <w:pPr>
              <w:spacing w:before="100" w:beforeAutospacing="1" w:after="100" w:afterAutospacing="1" w:line="240" w:lineRule="auto"/>
              <w:rPr>
                <w:rFonts w:ascii="Arial" w:eastAsia="Times New Roman" w:hAnsi="Arial" w:cs="Arial"/>
                <w:b/>
                <w:bCs/>
                <w:lang w:val="sr-Latn-RS"/>
              </w:rPr>
            </w:pPr>
            <w:r w:rsidRPr="001F509C">
              <w:rPr>
                <w:rFonts w:ascii="Arial" w:eastAsia="Times New Roman" w:hAnsi="Arial" w:cs="Arial"/>
                <w:b/>
                <w:bCs/>
                <w:lang w:val="sr-Latn-RS"/>
              </w:rPr>
              <w:t xml:space="preserve">13 08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F509C" w:rsidRPr="001F509C" w:rsidRDefault="001F509C" w:rsidP="001F509C">
            <w:pPr>
              <w:spacing w:before="100" w:beforeAutospacing="1" w:after="100" w:afterAutospacing="1" w:line="240" w:lineRule="auto"/>
              <w:rPr>
                <w:rFonts w:ascii="Arial" w:eastAsia="Times New Roman" w:hAnsi="Arial" w:cs="Arial"/>
                <w:b/>
                <w:bCs/>
                <w:lang w:val="sr-Latn-RS"/>
              </w:rPr>
            </w:pPr>
            <w:r w:rsidRPr="001F509C">
              <w:rPr>
                <w:rFonts w:ascii="Arial" w:eastAsia="Times New Roman" w:hAnsi="Arial" w:cs="Arial"/>
                <w:b/>
                <w:bCs/>
                <w:lang w:val="sr-Latn-RS"/>
              </w:rPr>
              <w:t xml:space="preserve">otpadna ulja koja nisu drugačije specificirana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lastRenderedPageBreak/>
              <w:t>13 08 01</w:t>
            </w:r>
            <w:r w:rsidRPr="001F509C">
              <w:rPr>
                <w:rFonts w:ascii="Arial" w:eastAsia="Times New Roman" w:hAnsi="Arial" w:cs="Arial"/>
                <w:b/>
                <w:bCs/>
                <w:lang w:val="sr-Latn-RS"/>
              </w:rPr>
              <w:t>*</w:t>
            </w:r>
            <w:r w:rsidRPr="001F509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muljevi ili emulzije od desalinacije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13 08 02</w:t>
            </w:r>
            <w:r w:rsidRPr="001F509C">
              <w:rPr>
                <w:rFonts w:ascii="Arial" w:eastAsia="Times New Roman" w:hAnsi="Arial" w:cs="Arial"/>
                <w:b/>
                <w:bCs/>
                <w:lang w:val="sr-Latn-RS"/>
              </w:rPr>
              <w:t>*</w:t>
            </w:r>
            <w:r w:rsidRPr="001F509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ostale emulzije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13 08 99</w:t>
            </w:r>
            <w:r w:rsidRPr="001F509C">
              <w:rPr>
                <w:rFonts w:ascii="Arial" w:eastAsia="Times New Roman" w:hAnsi="Arial" w:cs="Arial"/>
                <w:b/>
                <w:bCs/>
                <w:lang w:val="sr-Latn-RS"/>
              </w:rPr>
              <w:t>*</w:t>
            </w:r>
            <w:r w:rsidRPr="001F509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otpadi koji nisu drugačije specificirani </w:t>
            </w:r>
          </w:p>
        </w:tc>
      </w:tr>
    </w:tbl>
    <w:p w:rsidR="001F509C" w:rsidRPr="001F509C" w:rsidRDefault="001F509C" w:rsidP="001F509C">
      <w:pPr>
        <w:spacing w:after="0" w:line="240" w:lineRule="auto"/>
        <w:rPr>
          <w:rFonts w:ascii="Arial" w:eastAsia="Times New Roman" w:hAnsi="Arial" w:cs="Arial"/>
          <w:sz w:val="26"/>
          <w:szCs w:val="26"/>
          <w:lang w:val="sr-Latn-RS"/>
        </w:rPr>
      </w:pPr>
      <w:r w:rsidRPr="001F509C">
        <w:rPr>
          <w:rFonts w:ascii="Arial" w:eastAsia="Times New Roman" w:hAnsi="Arial" w:cs="Arial"/>
          <w:sz w:val="26"/>
          <w:szCs w:val="26"/>
          <w:lang w:val="sr-Latn-RS"/>
        </w:rPr>
        <w:t>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1002"/>
        <w:gridCol w:w="8418"/>
      </w:tblGrid>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F509C" w:rsidRPr="001F509C" w:rsidRDefault="001F509C" w:rsidP="001F509C">
            <w:pPr>
              <w:spacing w:before="100" w:beforeAutospacing="1" w:after="100" w:afterAutospacing="1" w:line="240" w:lineRule="auto"/>
              <w:rPr>
                <w:rFonts w:ascii="Arial" w:eastAsia="Times New Roman" w:hAnsi="Arial" w:cs="Arial"/>
                <w:b/>
                <w:bCs/>
                <w:lang w:val="sr-Latn-RS"/>
              </w:rPr>
            </w:pPr>
            <w:r w:rsidRPr="001F509C">
              <w:rPr>
                <w:rFonts w:ascii="Arial" w:eastAsia="Times New Roman" w:hAnsi="Arial" w:cs="Arial"/>
                <w:b/>
                <w:bCs/>
                <w:lang w:val="sr-Latn-RS"/>
              </w:rPr>
              <w:t xml:space="preserve">14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F509C" w:rsidRPr="001F509C" w:rsidRDefault="001F509C" w:rsidP="001F509C">
            <w:pPr>
              <w:spacing w:before="100" w:beforeAutospacing="1" w:after="100" w:afterAutospacing="1" w:line="240" w:lineRule="auto"/>
              <w:rPr>
                <w:rFonts w:ascii="Arial" w:eastAsia="Times New Roman" w:hAnsi="Arial" w:cs="Arial"/>
                <w:b/>
                <w:bCs/>
                <w:lang w:val="sr-Latn-RS"/>
              </w:rPr>
            </w:pPr>
            <w:r w:rsidRPr="001F509C">
              <w:rPr>
                <w:rFonts w:ascii="Arial" w:eastAsia="Times New Roman" w:hAnsi="Arial" w:cs="Arial"/>
                <w:b/>
                <w:bCs/>
                <w:lang w:val="sr-Latn-RS"/>
              </w:rPr>
              <w:t xml:space="preserve">OTPADNI ORGANSKI RASTVARAČI, SREDSTVA ZA HLAĐENJE I POTISNI GASOVI (OSIM 07 I 08)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F509C" w:rsidRPr="001F509C" w:rsidRDefault="001F509C" w:rsidP="001F509C">
            <w:pPr>
              <w:spacing w:before="100" w:beforeAutospacing="1" w:after="100" w:afterAutospacing="1" w:line="240" w:lineRule="auto"/>
              <w:rPr>
                <w:rFonts w:ascii="Arial" w:eastAsia="Times New Roman" w:hAnsi="Arial" w:cs="Arial"/>
                <w:b/>
                <w:bCs/>
                <w:lang w:val="sr-Latn-RS"/>
              </w:rPr>
            </w:pPr>
            <w:r w:rsidRPr="001F509C">
              <w:rPr>
                <w:rFonts w:ascii="Arial" w:eastAsia="Times New Roman" w:hAnsi="Arial" w:cs="Arial"/>
                <w:b/>
                <w:bCs/>
                <w:lang w:val="sr-Latn-RS"/>
              </w:rPr>
              <w:t xml:space="preserve">14 06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F509C" w:rsidRPr="001F509C" w:rsidRDefault="001F509C" w:rsidP="001F509C">
            <w:pPr>
              <w:spacing w:before="100" w:beforeAutospacing="1" w:after="100" w:afterAutospacing="1" w:line="240" w:lineRule="auto"/>
              <w:rPr>
                <w:rFonts w:ascii="Arial" w:eastAsia="Times New Roman" w:hAnsi="Arial" w:cs="Arial"/>
                <w:b/>
                <w:bCs/>
                <w:lang w:val="sr-Latn-RS"/>
              </w:rPr>
            </w:pPr>
            <w:r w:rsidRPr="001F509C">
              <w:rPr>
                <w:rFonts w:ascii="Arial" w:eastAsia="Times New Roman" w:hAnsi="Arial" w:cs="Arial"/>
                <w:b/>
                <w:bCs/>
                <w:lang w:val="sr-Latn-RS"/>
              </w:rPr>
              <w:t xml:space="preserve">otpadni organski rastvarači, sredstva za hlađenje i potisni gasovi na bazi pene/aerosola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14 06 01</w:t>
            </w:r>
            <w:r w:rsidRPr="001F509C">
              <w:rPr>
                <w:rFonts w:ascii="Arial" w:eastAsia="Times New Roman" w:hAnsi="Arial" w:cs="Arial"/>
                <w:b/>
                <w:bCs/>
                <w:lang w:val="sr-Latn-RS"/>
              </w:rPr>
              <w:t>*</w:t>
            </w:r>
            <w:r w:rsidRPr="001F509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hlorofluorougljovodonici, HCFC, HFC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14 06 02</w:t>
            </w:r>
            <w:r w:rsidRPr="001F509C">
              <w:rPr>
                <w:rFonts w:ascii="Arial" w:eastAsia="Times New Roman" w:hAnsi="Arial" w:cs="Arial"/>
                <w:b/>
                <w:bCs/>
                <w:lang w:val="sr-Latn-RS"/>
              </w:rPr>
              <w:t>*</w:t>
            </w:r>
            <w:r w:rsidRPr="001F509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ostali halogenovani rastvarači i smeše rastvarača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14 06 03</w:t>
            </w:r>
            <w:r w:rsidRPr="001F509C">
              <w:rPr>
                <w:rFonts w:ascii="Arial" w:eastAsia="Times New Roman" w:hAnsi="Arial" w:cs="Arial"/>
                <w:b/>
                <w:bCs/>
                <w:lang w:val="sr-Latn-RS"/>
              </w:rPr>
              <w:t>*</w:t>
            </w:r>
            <w:r w:rsidRPr="001F509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ostali rastvarači i smeše rastvarača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14 06 04</w:t>
            </w:r>
            <w:r w:rsidRPr="001F509C">
              <w:rPr>
                <w:rFonts w:ascii="Arial" w:eastAsia="Times New Roman" w:hAnsi="Arial" w:cs="Arial"/>
                <w:b/>
                <w:bCs/>
                <w:lang w:val="sr-Latn-RS"/>
              </w:rPr>
              <w:t>*</w:t>
            </w:r>
            <w:r w:rsidRPr="001F509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muljevi ili čvrsti otpadi koje sadrže halogenovane rastvarače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noWrap/>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14 06 05</w:t>
            </w:r>
            <w:r w:rsidRPr="001F509C">
              <w:rPr>
                <w:rFonts w:ascii="Arial" w:eastAsia="Times New Roman" w:hAnsi="Arial" w:cs="Arial"/>
                <w:b/>
                <w:bCs/>
                <w:lang w:val="sr-Latn-RS"/>
              </w:rPr>
              <w:t>*</w:t>
            </w:r>
            <w:r w:rsidRPr="001F509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muljevi ili čvrsti otpadi koje sadrže ostale rastvarače </w:t>
            </w:r>
          </w:p>
        </w:tc>
      </w:tr>
    </w:tbl>
    <w:p w:rsidR="001F509C" w:rsidRPr="001F509C" w:rsidRDefault="001F509C" w:rsidP="001F509C">
      <w:pPr>
        <w:spacing w:after="0" w:line="240" w:lineRule="auto"/>
        <w:rPr>
          <w:rFonts w:ascii="Arial" w:eastAsia="Times New Roman" w:hAnsi="Arial" w:cs="Arial"/>
          <w:sz w:val="26"/>
          <w:szCs w:val="26"/>
          <w:lang w:val="sr-Latn-RS"/>
        </w:rPr>
      </w:pPr>
      <w:r w:rsidRPr="001F509C">
        <w:rPr>
          <w:rFonts w:ascii="Arial" w:eastAsia="Times New Roman" w:hAnsi="Arial" w:cs="Arial"/>
          <w:sz w:val="26"/>
          <w:szCs w:val="26"/>
          <w:lang w:val="sr-Latn-RS"/>
        </w:rPr>
        <w:t>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1002"/>
        <w:gridCol w:w="8418"/>
      </w:tblGrid>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F509C" w:rsidRPr="001F509C" w:rsidRDefault="001F509C" w:rsidP="001F509C">
            <w:pPr>
              <w:spacing w:before="100" w:beforeAutospacing="1" w:after="100" w:afterAutospacing="1" w:line="240" w:lineRule="auto"/>
              <w:rPr>
                <w:rFonts w:ascii="Arial" w:eastAsia="Times New Roman" w:hAnsi="Arial" w:cs="Arial"/>
                <w:b/>
                <w:bCs/>
                <w:lang w:val="sr-Latn-RS"/>
              </w:rPr>
            </w:pPr>
            <w:r w:rsidRPr="001F509C">
              <w:rPr>
                <w:rFonts w:ascii="Arial" w:eastAsia="Times New Roman" w:hAnsi="Arial" w:cs="Arial"/>
                <w:b/>
                <w:bCs/>
                <w:lang w:val="sr-Latn-RS"/>
              </w:rPr>
              <w:t xml:space="preserve">15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F509C" w:rsidRPr="001F509C" w:rsidRDefault="001F509C" w:rsidP="001F509C">
            <w:pPr>
              <w:spacing w:before="100" w:beforeAutospacing="1" w:after="100" w:afterAutospacing="1" w:line="240" w:lineRule="auto"/>
              <w:rPr>
                <w:rFonts w:ascii="Arial" w:eastAsia="Times New Roman" w:hAnsi="Arial" w:cs="Arial"/>
                <w:b/>
                <w:bCs/>
                <w:lang w:val="sr-Latn-RS"/>
              </w:rPr>
            </w:pPr>
            <w:r w:rsidRPr="001F509C">
              <w:rPr>
                <w:rFonts w:ascii="Arial" w:eastAsia="Times New Roman" w:hAnsi="Arial" w:cs="Arial"/>
                <w:b/>
                <w:bCs/>
                <w:lang w:val="sr-Latn-RS"/>
              </w:rPr>
              <w:t xml:space="preserve">OTPAD OD AMBALAŽE, APSORBENTI, KRPE ZA BRISANJE, FILTERSKI MATERIJALI I ZAŠTITNE TKANINE, AKO NIJE DRUGAČIJE SPECIFICIRANO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F509C" w:rsidRPr="001F509C" w:rsidRDefault="001F509C" w:rsidP="001F509C">
            <w:pPr>
              <w:spacing w:before="100" w:beforeAutospacing="1" w:after="100" w:afterAutospacing="1" w:line="240" w:lineRule="auto"/>
              <w:rPr>
                <w:rFonts w:ascii="Arial" w:eastAsia="Times New Roman" w:hAnsi="Arial" w:cs="Arial"/>
                <w:b/>
                <w:bCs/>
                <w:lang w:val="sr-Latn-RS"/>
              </w:rPr>
            </w:pPr>
            <w:r w:rsidRPr="001F509C">
              <w:rPr>
                <w:rFonts w:ascii="Arial" w:eastAsia="Times New Roman" w:hAnsi="Arial" w:cs="Arial"/>
                <w:b/>
                <w:bCs/>
                <w:lang w:val="sr-Latn-RS"/>
              </w:rPr>
              <w:t xml:space="preserve">15 01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F509C" w:rsidRPr="001F509C" w:rsidRDefault="001F509C" w:rsidP="001F509C">
            <w:pPr>
              <w:spacing w:before="100" w:beforeAutospacing="1" w:after="100" w:afterAutospacing="1" w:line="240" w:lineRule="auto"/>
              <w:rPr>
                <w:rFonts w:ascii="Arial" w:eastAsia="Times New Roman" w:hAnsi="Arial" w:cs="Arial"/>
                <w:b/>
                <w:bCs/>
                <w:lang w:val="sr-Latn-RS"/>
              </w:rPr>
            </w:pPr>
            <w:r w:rsidRPr="001F509C">
              <w:rPr>
                <w:rFonts w:ascii="Arial" w:eastAsia="Times New Roman" w:hAnsi="Arial" w:cs="Arial"/>
                <w:b/>
                <w:bCs/>
                <w:lang w:val="sr-Latn-RS"/>
              </w:rPr>
              <w:t xml:space="preserve">ambalaža (uključujući posebno sakupljenu ambalažu u komunalnom otpadu)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15 01 01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papirna i kartonska ambalaža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15 01 02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plastična ambalaža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15 01 03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drvena ambalaža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15 01 04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metalna ambalaža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15 01 05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kompozitna ambalaža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15 01 06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mešana ambalaža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15 01 07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staklena ambalaža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15 01 09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tekstilna ambalaža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15 01 10</w:t>
            </w:r>
            <w:r w:rsidRPr="001F509C">
              <w:rPr>
                <w:rFonts w:ascii="Arial" w:eastAsia="Times New Roman" w:hAnsi="Arial" w:cs="Arial"/>
                <w:b/>
                <w:bCs/>
                <w:lang w:val="sr-Latn-RS"/>
              </w:rPr>
              <w:t>*</w:t>
            </w:r>
            <w:r w:rsidRPr="001F509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ambalaža koja sadrži ostatke opasnih supstanci ili je kontaminirana opasnim supstancama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noWrap/>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15 01 11</w:t>
            </w:r>
            <w:r w:rsidRPr="001F509C">
              <w:rPr>
                <w:rFonts w:ascii="Arial" w:eastAsia="Times New Roman" w:hAnsi="Arial" w:cs="Arial"/>
                <w:b/>
                <w:bCs/>
                <w:lang w:val="sr-Latn-RS"/>
              </w:rPr>
              <w:t>*</w:t>
            </w:r>
            <w:r w:rsidRPr="001F509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metalna ambalaža koja sadrži opasan čvrst porozni matriks (npr. azbest), uključujući i prazne boce pod pritiskom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F509C" w:rsidRPr="001F509C" w:rsidRDefault="001F509C" w:rsidP="001F509C">
            <w:pPr>
              <w:spacing w:before="100" w:beforeAutospacing="1" w:after="100" w:afterAutospacing="1" w:line="240" w:lineRule="auto"/>
              <w:rPr>
                <w:rFonts w:ascii="Arial" w:eastAsia="Times New Roman" w:hAnsi="Arial" w:cs="Arial"/>
                <w:b/>
                <w:bCs/>
                <w:lang w:val="sr-Latn-RS"/>
              </w:rPr>
            </w:pPr>
            <w:r w:rsidRPr="001F509C">
              <w:rPr>
                <w:rFonts w:ascii="Arial" w:eastAsia="Times New Roman" w:hAnsi="Arial" w:cs="Arial"/>
                <w:b/>
                <w:bCs/>
                <w:lang w:val="sr-Latn-RS"/>
              </w:rPr>
              <w:t xml:space="preserve">15 02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F509C" w:rsidRPr="001F509C" w:rsidRDefault="001F509C" w:rsidP="001F509C">
            <w:pPr>
              <w:spacing w:before="100" w:beforeAutospacing="1" w:after="100" w:afterAutospacing="1" w:line="240" w:lineRule="auto"/>
              <w:rPr>
                <w:rFonts w:ascii="Arial" w:eastAsia="Times New Roman" w:hAnsi="Arial" w:cs="Arial"/>
                <w:b/>
                <w:bCs/>
                <w:lang w:val="sr-Latn-RS"/>
              </w:rPr>
            </w:pPr>
            <w:r w:rsidRPr="001F509C">
              <w:rPr>
                <w:rFonts w:ascii="Arial" w:eastAsia="Times New Roman" w:hAnsi="Arial" w:cs="Arial"/>
                <w:b/>
                <w:bCs/>
                <w:lang w:val="sr-Latn-RS"/>
              </w:rPr>
              <w:t xml:space="preserve">apsorbenti, filterski materijali, krpe za brisanje i zaštitna odeća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15 02 02</w:t>
            </w:r>
            <w:r w:rsidRPr="001F509C">
              <w:rPr>
                <w:rFonts w:ascii="Arial" w:eastAsia="Times New Roman" w:hAnsi="Arial" w:cs="Arial"/>
                <w:b/>
                <w:bCs/>
                <w:lang w:val="sr-Latn-RS"/>
              </w:rPr>
              <w:t>*</w:t>
            </w:r>
            <w:r w:rsidRPr="001F509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apsorbenti, filterski materijali (uključujući filtere za ulje koji nisu drugačije specificirani), krpe za brisanje, zaštitna odeća, koji su kontaminirani opasnim supstancama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15 02 03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apsorbenti, filterski materijali, krpe za brisanje i zaštitna odeća drugačiji od onih navedenih u 15 02 02 </w:t>
            </w:r>
          </w:p>
        </w:tc>
      </w:tr>
    </w:tbl>
    <w:p w:rsidR="001F509C" w:rsidRPr="001F509C" w:rsidRDefault="001F509C" w:rsidP="001F509C">
      <w:pPr>
        <w:spacing w:after="0" w:line="240" w:lineRule="auto"/>
        <w:rPr>
          <w:rFonts w:ascii="Arial" w:eastAsia="Times New Roman" w:hAnsi="Arial" w:cs="Arial"/>
          <w:sz w:val="26"/>
          <w:szCs w:val="26"/>
          <w:lang w:val="sr-Latn-RS"/>
        </w:rPr>
      </w:pPr>
      <w:r w:rsidRPr="001F509C">
        <w:rPr>
          <w:rFonts w:ascii="Arial" w:eastAsia="Times New Roman" w:hAnsi="Arial" w:cs="Arial"/>
          <w:sz w:val="26"/>
          <w:szCs w:val="26"/>
          <w:lang w:val="sr-Latn-RS"/>
        </w:rPr>
        <w:t>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1002"/>
        <w:gridCol w:w="8418"/>
      </w:tblGrid>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F509C" w:rsidRPr="001F509C" w:rsidRDefault="001F509C" w:rsidP="001F509C">
            <w:pPr>
              <w:spacing w:before="100" w:beforeAutospacing="1" w:after="100" w:afterAutospacing="1" w:line="240" w:lineRule="auto"/>
              <w:rPr>
                <w:rFonts w:ascii="Arial" w:eastAsia="Times New Roman" w:hAnsi="Arial" w:cs="Arial"/>
                <w:b/>
                <w:bCs/>
                <w:lang w:val="sr-Latn-RS"/>
              </w:rPr>
            </w:pPr>
            <w:r w:rsidRPr="001F509C">
              <w:rPr>
                <w:rFonts w:ascii="Arial" w:eastAsia="Times New Roman" w:hAnsi="Arial" w:cs="Arial"/>
                <w:b/>
                <w:bCs/>
                <w:lang w:val="sr-Latn-RS"/>
              </w:rPr>
              <w:t xml:space="preserve">16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F509C" w:rsidRPr="001F509C" w:rsidRDefault="001F509C" w:rsidP="001F509C">
            <w:pPr>
              <w:spacing w:before="100" w:beforeAutospacing="1" w:after="100" w:afterAutospacing="1" w:line="240" w:lineRule="auto"/>
              <w:rPr>
                <w:rFonts w:ascii="Arial" w:eastAsia="Times New Roman" w:hAnsi="Arial" w:cs="Arial"/>
                <w:b/>
                <w:bCs/>
                <w:lang w:val="sr-Latn-RS"/>
              </w:rPr>
            </w:pPr>
            <w:r w:rsidRPr="001F509C">
              <w:rPr>
                <w:rFonts w:ascii="Arial" w:eastAsia="Times New Roman" w:hAnsi="Arial" w:cs="Arial"/>
                <w:b/>
                <w:bCs/>
                <w:lang w:val="sr-Latn-RS"/>
              </w:rPr>
              <w:t xml:space="preserve">OTPADI KOJI NISU DRUGAČIJE SPECIFICIRANI U KATALOGU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F509C" w:rsidRPr="001F509C" w:rsidRDefault="001F509C" w:rsidP="001F509C">
            <w:pPr>
              <w:spacing w:before="100" w:beforeAutospacing="1" w:after="100" w:afterAutospacing="1" w:line="240" w:lineRule="auto"/>
              <w:rPr>
                <w:rFonts w:ascii="Arial" w:eastAsia="Times New Roman" w:hAnsi="Arial" w:cs="Arial"/>
                <w:b/>
                <w:bCs/>
                <w:lang w:val="sr-Latn-RS"/>
              </w:rPr>
            </w:pPr>
            <w:r w:rsidRPr="001F509C">
              <w:rPr>
                <w:rFonts w:ascii="Arial" w:eastAsia="Times New Roman" w:hAnsi="Arial" w:cs="Arial"/>
                <w:b/>
                <w:bCs/>
                <w:lang w:val="sr-Latn-RS"/>
              </w:rPr>
              <w:t xml:space="preserve">16 01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F509C" w:rsidRPr="001F509C" w:rsidRDefault="001F509C" w:rsidP="001F509C">
            <w:pPr>
              <w:spacing w:before="100" w:beforeAutospacing="1" w:after="100" w:afterAutospacing="1" w:line="240" w:lineRule="auto"/>
              <w:rPr>
                <w:rFonts w:ascii="Arial" w:eastAsia="Times New Roman" w:hAnsi="Arial" w:cs="Arial"/>
                <w:b/>
                <w:bCs/>
                <w:lang w:val="sr-Latn-RS"/>
              </w:rPr>
            </w:pPr>
            <w:r w:rsidRPr="001F509C">
              <w:rPr>
                <w:rFonts w:ascii="Arial" w:eastAsia="Times New Roman" w:hAnsi="Arial" w:cs="Arial"/>
                <w:b/>
                <w:bCs/>
                <w:lang w:val="sr-Latn-RS"/>
              </w:rPr>
              <w:t xml:space="preserve">otpadna vozila iz različitih vidova transporta (uključujući mehanizaciju) i otpadi nastali demontažom otpadnih vozila i od održavanja vozila (izuzev 13, 14, 16 06 i 16 08)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16 01 03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otpadne gume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16 01 04</w:t>
            </w:r>
            <w:r w:rsidRPr="001F509C">
              <w:rPr>
                <w:rFonts w:ascii="Arial" w:eastAsia="Times New Roman" w:hAnsi="Arial" w:cs="Arial"/>
                <w:b/>
                <w:bCs/>
                <w:lang w:val="sr-Latn-RS"/>
              </w:rPr>
              <w:t>*</w:t>
            </w:r>
            <w:r w:rsidRPr="001F509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otpadna vozila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16 01 06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otpadna vozila koja ne sadrže ni tečnosti ni druge opasne komponente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lastRenderedPageBreak/>
              <w:t>16 01 07</w:t>
            </w:r>
            <w:r w:rsidRPr="001F509C">
              <w:rPr>
                <w:rFonts w:ascii="Arial" w:eastAsia="Times New Roman" w:hAnsi="Arial" w:cs="Arial"/>
                <w:b/>
                <w:bCs/>
                <w:lang w:val="sr-Latn-RS"/>
              </w:rPr>
              <w:t>*</w:t>
            </w:r>
            <w:r w:rsidRPr="001F509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filteri za ulje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16 01 08</w:t>
            </w:r>
            <w:r w:rsidRPr="001F509C">
              <w:rPr>
                <w:rFonts w:ascii="Arial" w:eastAsia="Times New Roman" w:hAnsi="Arial" w:cs="Arial"/>
                <w:b/>
                <w:bCs/>
                <w:lang w:val="sr-Latn-RS"/>
              </w:rPr>
              <w:t>*</w:t>
            </w:r>
            <w:r w:rsidRPr="001F509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komponente koje sadrže živu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16 01 09</w:t>
            </w:r>
            <w:r w:rsidRPr="001F509C">
              <w:rPr>
                <w:rFonts w:ascii="Arial" w:eastAsia="Times New Roman" w:hAnsi="Arial" w:cs="Arial"/>
                <w:b/>
                <w:bCs/>
                <w:lang w:val="sr-Latn-RS"/>
              </w:rPr>
              <w:t>*</w:t>
            </w:r>
            <w:r w:rsidRPr="001F509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komponente koje sadrže PCB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16 01 10</w:t>
            </w:r>
            <w:r w:rsidRPr="001F509C">
              <w:rPr>
                <w:rFonts w:ascii="Arial" w:eastAsia="Times New Roman" w:hAnsi="Arial" w:cs="Arial"/>
                <w:b/>
                <w:bCs/>
                <w:lang w:val="sr-Latn-RS"/>
              </w:rPr>
              <w:t>*</w:t>
            </w:r>
            <w:r w:rsidRPr="001F509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eksplozivne komponente (npr. vazdušni jastuci)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16 01 11</w:t>
            </w:r>
            <w:r w:rsidRPr="001F509C">
              <w:rPr>
                <w:rFonts w:ascii="Arial" w:eastAsia="Times New Roman" w:hAnsi="Arial" w:cs="Arial"/>
                <w:b/>
                <w:bCs/>
                <w:lang w:val="sr-Latn-RS"/>
              </w:rPr>
              <w:t>*</w:t>
            </w:r>
            <w:r w:rsidRPr="001F509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kočione obloge koje sadrže azbest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16 01 12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kočione obloge drugačije od onih navedenih u 16 01 11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noWrap/>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16 01 13</w:t>
            </w:r>
            <w:r w:rsidRPr="001F509C">
              <w:rPr>
                <w:rFonts w:ascii="Arial" w:eastAsia="Times New Roman" w:hAnsi="Arial" w:cs="Arial"/>
                <w:b/>
                <w:bCs/>
                <w:lang w:val="sr-Latn-RS"/>
              </w:rPr>
              <w:t>*</w:t>
            </w:r>
            <w:r w:rsidRPr="001F509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kočione tečnosti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16 01 14</w:t>
            </w:r>
            <w:r w:rsidRPr="001F509C">
              <w:rPr>
                <w:rFonts w:ascii="Arial" w:eastAsia="Times New Roman" w:hAnsi="Arial" w:cs="Arial"/>
                <w:b/>
                <w:bCs/>
                <w:lang w:val="sr-Latn-RS"/>
              </w:rPr>
              <w:t>*</w:t>
            </w:r>
            <w:r w:rsidRPr="001F509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antifriz koji sadrži opasne supstance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16 01 15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antifriz drugačiji od onog navedenog u 16 01 14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16 01 16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rezervoari za tečni gas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16 01 17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ferozni metal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16 01 18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obojeni metal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16 01 19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plastika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16 01 20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staklo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16 01 21</w:t>
            </w:r>
            <w:r w:rsidRPr="001F509C">
              <w:rPr>
                <w:rFonts w:ascii="Arial" w:eastAsia="Times New Roman" w:hAnsi="Arial" w:cs="Arial"/>
                <w:b/>
                <w:bCs/>
                <w:lang w:val="sr-Latn-RS"/>
              </w:rPr>
              <w:t>*</w:t>
            </w:r>
            <w:r w:rsidRPr="001F509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opasne komponente drugačije od onih navedenih u 16 01 07 do 16 01 11 i 16 01 13 i 16 01 14)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16 01 22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komponente koje nisu drugačije specificirane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16 01 99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otpadi koji nisu drugačije specificirani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F509C" w:rsidRPr="001F509C" w:rsidRDefault="001F509C" w:rsidP="001F509C">
            <w:pPr>
              <w:spacing w:before="100" w:beforeAutospacing="1" w:after="100" w:afterAutospacing="1" w:line="240" w:lineRule="auto"/>
              <w:rPr>
                <w:rFonts w:ascii="Arial" w:eastAsia="Times New Roman" w:hAnsi="Arial" w:cs="Arial"/>
                <w:b/>
                <w:bCs/>
                <w:lang w:val="sr-Latn-RS"/>
              </w:rPr>
            </w:pPr>
            <w:r w:rsidRPr="001F509C">
              <w:rPr>
                <w:rFonts w:ascii="Arial" w:eastAsia="Times New Roman" w:hAnsi="Arial" w:cs="Arial"/>
                <w:b/>
                <w:bCs/>
                <w:lang w:val="sr-Latn-RS"/>
              </w:rPr>
              <w:t xml:space="preserve">16 02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F509C" w:rsidRPr="001F509C" w:rsidRDefault="001F509C" w:rsidP="001F509C">
            <w:pPr>
              <w:spacing w:before="100" w:beforeAutospacing="1" w:after="100" w:afterAutospacing="1" w:line="240" w:lineRule="auto"/>
              <w:rPr>
                <w:rFonts w:ascii="Arial" w:eastAsia="Times New Roman" w:hAnsi="Arial" w:cs="Arial"/>
                <w:b/>
                <w:bCs/>
                <w:lang w:val="sr-Latn-RS"/>
              </w:rPr>
            </w:pPr>
            <w:r w:rsidRPr="001F509C">
              <w:rPr>
                <w:rFonts w:ascii="Arial" w:eastAsia="Times New Roman" w:hAnsi="Arial" w:cs="Arial"/>
                <w:b/>
                <w:bCs/>
                <w:lang w:val="sr-Latn-RS"/>
              </w:rPr>
              <w:t xml:space="preserve">otpadi od električne i elektronske opreme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16 02 09</w:t>
            </w:r>
            <w:r w:rsidRPr="001F509C">
              <w:rPr>
                <w:rFonts w:ascii="Arial" w:eastAsia="Times New Roman" w:hAnsi="Arial" w:cs="Arial"/>
                <w:b/>
                <w:bCs/>
                <w:lang w:val="sr-Latn-RS"/>
              </w:rPr>
              <w:t>*</w:t>
            </w:r>
            <w:r w:rsidRPr="001F509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transformatori i kondenzatori koji sadrže PCB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16 02 10</w:t>
            </w:r>
            <w:r w:rsidRPr="001F509C">
              <w:rPr>
                <w:rFonts w:ascii="Arial" w:eastAsia="Times New Roman" w:hAnsi="Arial" w:cs="Arial"/>
                <w:b/>
                <w:bCs/>
                <w:lang w:val="sr-Latn-RS"/>
              </w:rPr>
              <w:t>*</w:t>
            </w:r>
            <w:r w:rsidRPr="001F509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odbačena oprema koja sadrži ili je kontaminirana sa PCB, drugačija od one navedene u 16 02 09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16 02 11</w:t>
            </w:r>
            <w:r w:rsidRPr="001F509C">
              <w:rPr>
                <w:rFonts w:ascii="Arial" w:eastAsia="Times New Roman" w:hAnsi="Arial" w:cs="Arial"/>
                <w:b/>
                <w:bCs/>
                <w:lang w:val="sr-Latn-RS"/>
              </w:rPr>
              <w:t>*</w:t>
            </w:r>
            <w:r w:rsidRPr="001F509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odbačena oprema koja sadrži hlorofluorougljovodonike, HCFC, HFC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16 02 12</w:t>
            </w:r>
            <w:r w:rsidRPr="001F509C">
              <w:rPr>
                <w:rFonts w:ascii="Arial" w:eastAsia="Times New Roman" w:hAnsi="Arial" w:cs="Arial"/>
                <w:b/>
                <w:bCs/>
                <w:lang w:val="sr-Latn-RS"/>
              </w:rPr>
              <w:t>*</w:t>
            </w:r>
            <w:r w:rsidRPr="001F509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odbačena oprema koja sadrži slobodni azbest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16 02 13</w:t>
            </w:r>
            <w:r w:rsidRPr="001F509C">
              <w:rPr>
                <w:rFonts w:ascii="Arial" w:eastAsia="Times New Roman" w:hAnsi="Arial" w:cs="Arial"/>
                <w:b/>
                <w:bCs/>
                <w:lang w:val="sr-Latn-RS"/>
              </w:rPr>
              <w:t>*</w:t>
            </w:r>
            <w:r w:rsidRPr="001F509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odbačena oprema koja sadrži opasne komponente drugačija od one navedene u 16 02 09 do 16 02 12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16 02 14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odbačena oprema drugačija od one navedene u 16 02 09 do 16 02 13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16 02 15</w:t>
            </w:r>
            <w:r w:rsidRPr="001F509C">
              <w:rPr>
                <w:rFonts w:ascii="Arial" w:eastAsia="Times New Roman" w:hAnsi="Arial" w:cs="Arial"/>
                <w:b/>
                <w:bCs/>
                <w:lang w:val="sr-Latn-RS"/>
              </w:rPr>
              <w:t>*</w:t>
            </w:r>
            <w:r w:rsidRPr="001F509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opasne komponente uklonjene iz odbačene opreme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16 02 16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komponente uklonjene iz odbačene opreme drugačije od onih navedenih u 16 02 15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F509C" w:rsidRPr="001F509C" w:rsidRDefault="001F509C" w:rsidP="001F509C">
            <w:pPr>
              <w:spacing w:before="100" w:beforeAutospacing="1" w:after="100" w:afterAutospacing="1" w:line="240" w:lineRule="auto"/>
              <w:rPr>
                <w:rFonts w:ascii="Arial" w:eastAsia="Times New Roman" w:hAnsi="Arial" w:cs="Arial"/>
                <w:b/>
                <w:bCs/>
                <w:lang w:val="sr-Latn-RS"/>
              </w:rPr>
            </w:pPr>
            <w:r w:rsidRPr="001F509C">
              <w:rPr>
                <w:rFonts w:ascii="Arial" w:eastAsia="Times New Roman" w:hAnsi="Arial" w:cs="Arial"/>
                <w:b/>
                <w:bCs/>
                <w:lang w:val="sr-Latn-RS"/>
              </w:rPr>
              <w:t xml:space="preserve">16 03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F509C" w:rsidRPr="001F509C" w:rsidRDefault="001F509C" w:rsidP="001F509C">
            <w:pPr>
              <w:spacing w:before="100" w:beforeAutospacing="1" w:after="100" w:afterAutospacing="1" w:line="240" w:lineRule="auto"/>
              <w:rPr>
                <w:rFonts w:ascii="Arial" w:eastAsia="Times New Roman" w:hAnsi="Arial" w:cs="Arial"/>
                <w:b/>
                <w:bCs/>
                <w:lang w:val="sr-Latn-RS"/>
              </w:rPr>
            </w:pPr>
            <w:r w:rsidRPr="001F509C">
              <w:rPr>
                <w:rFonts w:ascii="Arial" w:eastAsia="Times New Roman" w:hAnsi="Arial" w:cs="Arial"/>
                <w:b/>
                <w:bCs/>
                <w:lang w:val="sr-Latn-RS"/>
              </w:rPr>
              <w:t xml:space="preserve">komponente izvan specifikacije i nekorišćeni proizvodi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16 03 03</w:t>
            </w:r>
            <w:r w:rsidRPr="001F509C">
              <w:rPr>
                <w:rFonts w:ascii="Arial" w:eastAsia="Times New Roman" w:hAnsi="Arial" w:cs="Arial"/>
                <w:b/>
                <w:bCs/>
                <w:lang w:val="sr-Latn-RS"/>
              </w:rPr>
              <w:t>*</w:t>
            </w:r>
            <w:r w:rsidRPr="001F509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neorganski otpadi koji sadrže opasne supstance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16 03 04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neorganski otpadi drugačiji od onih navedenih u 16 03 03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16 03 05</w:t>
            </w:r>
            <w:r w:rsidRPr="001F509C">
              <w:rPr>
                <w:rFonts w:ascii="Arial" w:eastAsia="Times New Roman" w:hAnsi="Arial" w:cs="Arial"/>
                <w:b/>
                <w:bCs/>
                <w:lang w:val="sr-Latn-RS"/>
              </w:rPr>
              <w:t>*</w:t>
            </w:r>
            <w:r w:rsidRPr="001F509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organski otpadi koji sadrže opasne supstance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16 03 06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organski otpadi drugačiji od onih navedenih u 16 03 05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F509C" w:rsidRPr="001F509C" w:rsidRDefault="001F509C" w:rsidP="001F509C">
            <w:pPr>
              <w:spacing w:before="100" w:beforeAutospacing="1" w:after="100" w:afterAutospacing="1" w:line="240" w:lineRule="auto"/>
              <w:rPr>
                <w:rFonts w:ascii="Arial" w:eastAsia="Times New Roman" w:hAnsi="Arial" w:cs="Arial"/>
                <w:b/>
                <w:bCs/>
                <w:lang w:val="sr-Latn-RS"/>
              </w:rPr>
            </w:pPr>
            <w:r w:rsidRPr="001F509C">
              <w:rPr>
                <w:rFonts w:ascii="Arial" w:eastAsia="Times New Roman" w:hAnsi="Arial" w:cs="Arial"/>
                <w:b/>
                <w:bCs/>
                <w:lang w:val="sr-Latn-RS"/>
              </w:rPr>
              <w:t xml:space="preserve">16 04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F509C" w:rsidRPr="001F509C" w:rsidRDefault="001F509C" w:rsidP="001F509C">
            <w:pPr>
              <w:spacing w:before="100" w:beforeAutospacing="1" w:after="100" w:afterAutospacing="1" w:line="240" w:lineRule="auto"/>
              <w:rPr>
                <w:rFonts w:ascii="Arial" w:eastAsia="Times New Roman" w:hAnsi="Arial" w:cs="Arial"/>
                <w:b/>
                <w:bCs/>
                <w:lang w:val="sr-Latn-RS"/>
              </w:rPr>
            </w:pPr>
            <w:r w:rsidRPr="001F509C">
              <w:rPr>
                <w:rFonts w:ascii="Arial" w:eastAsia="Times New Roman" w:hAnsi="Arial" w:cs="Arial"/>
                <w:b/>
                <w:bCs/>
                <w:lang w:val="sr-Latn-RS"/>
              </w:rPr>
              <w:t xml:space="preserve">otpadni eksplozivi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16 04 01</w:t>
            </w:r>
            <w:r w:rsidRPr="001F509C">
              <w:rPr>
                <w:rFonts w:ascii="Arial" w:eastAsia="Times New Roman" w:hAnsi="Arial" w:cs="Arial"/>
                <w:b/>
                <w:bCs/>
                <w:lang w:val="sr-Latn-RS"/>
              </w:rPr>
              <w:t>*</w:t>
            </w:r>
            <w:r w:rsidRPr="001F509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otpadna municija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16 04 02</w:t>
            </w:r>
            <w:r w:rsidRPr="001F509C">
              <w:rPr>
                <w:rFonts w:ascii="Arial" w:eastAsia="Times New Roman" w:hAnsi="Arial" w:cs="Arial"/>
                <w:b/>
                <w:bCs/>
                <w:lang w:val="sr-Latn-RS"/>
              </w:rPr>
              <w:t>*</w:t>
            </w:r>
            <w:r w:rsidRPr="001F509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otpadi od vatrometa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16 04 03</w:t>
            </w:r>
            <w:r w:rsidRPr="001F509C">
              <w:rPr>
                <w:rFonts w:ascii="Arial" w:eastAsia="Times New Roman" w:hAnsi="Arial" w:cs="Arial"/>
                <w:b/>
                <w:bCs/>
                <w:lang w:val="sr-Latn-RS"/>
              </w:rPr>
              <w:t>*</w:t>
            </w:r>
            <w:r w:rsidRPr="001F509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ostali otpadni eksplozivi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F509C" w:rsidRPr="001F509C" w:rsidRDefault="001F509C" w:rsidP="001F509C">
            <w:pPr>
              <w:spacing w:before="100" w:beforeAutospacing="1" w:after="100" w:afterAutospacing="1" w:line="240" w:lineRule="auto"/>
              <w:rPr>
                <w:rFonts w:ascii="Arial" w:eastAsia="Times New Roman" w:hAnsi="Arial" w:cs="Arial"/>
                <w:b/>
                <w:bCs/>
                <w:lang w:val="sr-Latn-RS"/>
              </w:rPr>
            </w:pPr>
            <w:r w:rsidRPr="001F509C">
              <w:rPr>
                <w:rFonts w:ascii="Arial" w:eastAsia="Times New Roman" w:hAnsi="Arial" w:cs="Arial"/>
                <w:b/>
                <w:bCs/>
                <w:lang w:val="sr-Latn-RS"/>
              </w:rPr>
              <w:t xml:space="preserve">16 05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F509C" w:rsidRPr="001F509C" w:rsidRDefault="001F509C" w:rsidP="001F509C">
            <w:pPr>
              <w:spacing w:before="100" w:beforeAutospacing="1" w:after="100" w:afterAutospacing="1" w:line="240" w:lineRule="auto"/>
              <w:rPr>
                <w:rFonts w:ascii="Arial" w:eastAsia="Times New Roman" w:hAnsi="Arial" w:cs="Arial"/>
                <w:b/>
                <w:bCs/>
                <w:lang w:val="sr-Latn-RS"/>
              </w:rPr>
            </w:pPr>
            <w:r w:rsidRPr="001F509C">
              <w:rPr>
                <w:rFonts w:ascii="Arial" w:eastAsia="Times New Roman" w:hAnsi="Arial" w:cs="Arial"/>
                <w:b/>
                <w:bCs/>
                <w:lang w:val="sr-Latn-RS"/>
              </w:rPr>
              <w:t xml:space="preserve">gasovi u bocama pod pritiskom i odbačene hemikalije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16 05 04</w:t>
            </w:r>
            <w:r w:rsidRPr="001F509C">
              <w:rPr>
                <w:rFonts w:ascii="Arial" w:eastAsia="Times New Roman" w:hAnsi="Arial" w:cs="Arial"/>
                <w:b/>
                <w:bCs/>
                <w:lang w:val="sr-Latn-RS"/>
              </w:rPr>
              <w:t>*</w:t>
            </w:r>
            <w:r w:rsidRPr="001F509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gasovi u bocama pod pritiskom (uključujući halone) koji sadrže opasne supstance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16 05 05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gasovi u bocama pod pritiskom drugačiji od onih navedenih u 16 05 04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lastRenderedPageBreak/>
              <w:t>16 05 06</w:t>
            </w:r>
            <w:r w:rsidRPr="001F509C">
              <w:rPr>
                <w:rFonts w:ascii="Arial" w:eastAsia="Times New Roman" w:hAnsi="Arial" w:cs="Arial"/>
                <w:b/>
                <w:bCs/>
                <w:lang w:val="sr-Latn-RS"/>
              </w:rPr>
              <w:t>*</w:t>
            </w:r>
            <w:r w:rsidRPr="001F509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laboratorijske hemikalije koje se sastoje ili sadrže opasne supstance, uključujući smeše laboratorijskih hemikalija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16 05 07</w:t>
            </w:r>
            <w:r w:rsidRPr="001F509C">
              <w:rPr>
                <w:rFonts w:ascii="Arial" w:eastAsia="Times New Roman" w:hAnsi="Arial" w:cs="Arial"/>
                <w:b/>
                <w:bCs/>
                <w:lang w:val="sr-Latn-RS"/>
              </w:rPr>
              <w:t>*</w:t>
            </w:r>
            <w:r w:rsidRPr="001F509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odbačene neorganske hemikalije koje se sastoje ili sadrže opasne supstance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16 05 08</w:t>
            </w:r>
            <w:r w:rsidRPr="001F509C">
              <w:rPr>
                <w:rFonts w:ascii="Arial" w:eastAsia="Times New Roman" w:hAnsi="Arial" w:cs="Arial"/>
                <w:b/>
                <w:bCs/>
                <w:lang w:val="sr-Latn-RS"/>
              </w:rPr>
              <w:t>*</w:t>
            </w:r>
            <w:r w:rsidRPr="001F509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odbačene organske hemikalije koje se sastoje ili sadrže opasne supstance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16 05 09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odbačene hemikalije drugačije od onih navedenih u 16 05 06, 16 05 07 ili 16 05 08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F509C" w:rsidRPr="001F509C" w:rsidRDefault="001F509C" w:rsidP="001F509C">
            <w:pPr>
              <w:spacing w:before="100" w:beforeAutospacing="1" w:after="100" w:afterAutospacing="1" w:line="240" w:lineRule="auto"/>
              <w:rPr>
                <w:rFonts w:ascii="Arial" w:eastAsia="Times New Roman" w:hAnsi="Arial" w:cs="Arial"/>
                <w:b/>
                <w:bCs/>
                <w:lang w:val="sr-Latn-RS"/>
              </w:rPr>
            </w:pPr>
            <w:r w:rsidRPr="001F509C">
              <w:rPr>
                <w:rFonts w:ascii="Arial" w:eastAsia="Times New Roman" w:hAnsi="Arial" w:cs="Arial"/>
                <w:b/>
                <w:bCs/>
                <w:lang w:val="sr-Latn-RS"/>
              </w:rPr>
              <w:t xml:space="preserve">16 06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F509C" w:rsidRPr="001F509C" w:rsidRDefault="001F509C" w:rsidP="001F509C">
            <w:pPr>
              <w:spacing w:before="100" w:beforeAutospacing="1" w:after="100" w:afterAutospacing="1" w:line="240" w:lineRule="auto"/>
              <w:rPr>
                <w:rFonts w:ascii="Arial" w:eastAsia="Times New Roman" w:hAnsi="Arial" w:cs="Arial"/>
                <w:b/>
                <w:bCs/>
                <w:lang w:val="sr-Latn-RS"/>
              </w:rPr>
            </w:pPr>
            <w:r w:rsidRPr="001F509C">
              <w:rPr>
                <w:rFonts w:ascii="Arial" w:eastAsia="Times New Roman" w:hAnsi="Arial" w:cs="Arial"/>
                <w:b/>
                <w:bCs/>
                <w:lang w:val="sr-Latn-RS"/>
              </w:rPr>
              <w:t xml:space="preserve">baterije i akumulatori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16 06 01</w:t>
            </w:r>
            <w:r w:rsidRPr="001F509C">
              <w:rPr>
                <w:rFonts w:ascii="Arial" w:eastAsia="Times New Roman" w:hAnsi="Arial" w:cs="Arial"/>
                <w:b/>
                <w:bCs/>
                <w:lang w:val="sr-Latn-RS"/>
              </w:rPr>
              <w:t>*</w:t>
            </w:r>
            <w:r w:rsidRPr="001F509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olovne baterije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16 06 02</w:t>
            </w:r>
            <w:r w:rsidRPr="001F509C">
              <w:rPr>
                <w:rFonts w:ascii="Arial" w:eastAsia="Times New Roman" w:hAnsi="Arial" w:cs="Arial"/>
                <w:b/>
                <w:bCs/>
                <w:lang w:val="sr-Latn-RS"/>
              </w:rPr>
              <w:t>*</w:t>
            </w:r>
            <w:r w:rsidRPr="001F509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baterije od nikl-kadmijuma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16 06 03</w:t>
            </w:r>
            <w:r w:rsidRPr="001F509C">
              <w:rPr>
                <w:rFonts w:ascii="Arial" w:eastAsia="Times New Roman" w:hAnsi="Arial" w:cs="Arial"/>
                <w:b/>
                <w:bCs/>
                <w:lang w:val="sr-Latn-RS"/>
              </w:rPr>
              <w:t>*</w:t>
            </w:r>
            <w:r w:rsidRPr="001F509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baterije koje sadrže živu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16 06 04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alkalne baterije (izuzev 16 06 03)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16 06 05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druge baterije i akumulatori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16 06 06</w:t>
            </w:r>
            <w:r w:rsidRPr="001F509C">
              <w:rPr>
                <w:rFonts w:ascii="Arial" w:eastAsia="Times New Roman" w:hAnsi="Arial" w:cs="Arial"/>
                <w:b/>
                <w:bCs/>
                <w:lang w:val="sr-Latn-RS"/>
              </w:rPr>
              <w:t>*</w:t>
            </w:r>
            <w:r w:rsidRPr="001F509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posebno sakupljen elektrolit iz baterija i akumulatora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F509C" w:rsidRPr="001F509C" w:rsidRDefault="001F509C" w:rsidP="001F509C">
            <w:pPr>
              <w:spacing w:before="100" w:beforeAutospacing="1" w:after="100" w:afterAutospacing="1" w:line="240" w:lineRule="auto"/>
              <w:rPr>
                <w:rFonts w:ascii="Arial" w:eastAsia="Times New Roman" w:hAnsi="Arial" w:cs="Arial"/>
                <w:b/>
                <w:bCs/>
                <w:lang w:val="sr-Latn-RS"/>
              </w:rPr>
            </w:pPr>
            <w:r w:rsidRPr="001F509C">
              <w:rPr>
                <w:rFonts w:ascii="Arial" w:eastAsia="Times New Roman" w:hAnsi="Arial" w:cs="Arial"/>
                <w:b/>
                <w:bCs/>
                <w:lang w:val="sr-Latn-RS"/>
              </w:rPr>
              <w:t xml:space="preserve">16 07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F509C" w:rsidRPr="001F509C" w:rsidRDefault="001F509C" w:rsidP="001F509C">
            <w:pPr>
              <w:spacing w:before="100" w:beforeAutospacing="1" w:after="100" w:afterAutospacing="1" w:line="240" w:lineRule="auto"/>
              <w:rPr>
                <w:rFonts w:ascii="Arial" w:eastAsia="Times New Roman" w:hAnsi="Arial" w:cs="Arial"/>
                <w:b/>
                <w:bCs/>
                <w:lang w:val="sr-Latn-RS"/>
              </w:rPr>
            </w:pPr>
            <w:r w:rsidRPr="001F509C">
              <w:rPr>
                <w:rFonts w:ascii="Arial" w:eastAsia="Times New Roman" w:hAnsi="Arial" w:cs="Arial"/>
                <w:b/>
                <w:bCs/>
                <w:lang w:val="sr-Latn-RS"/>
              </w:rPr>
              <w:t xml:space="preserve">otpadi iz rezervoara za transport i skladištenje i otpad od čišćenja buradi (izuzev 05 i 13)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16 07 08</w:t>
            </w:r>
            <w:r w:rsidRPr="001F509C">
              <w:rPr>
                <w:rFonts w:ascii="Arial" w:eastAsia="Times New Roman" w:hAnsi="Arial" w:cs="Arial"/>
                <w:b/>
                <w:bCs/>
                <w:lang w:val="sr-Latn-RS"/>
              </w:rPr>
              <w:t>*</w:t>
            </w:r>
            <w:r w:rsidRPr="001F509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otpadi koji sadrže ulje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16 07 09</w:t>
            </w:r>
            <w:r w:rsidRPr="001F509C">
              <w:rPr>
                <w:rFonts w:ascii="Arial" w:eastAsia="Times New Roman" w:hAnsi="Arial" w:cs="Arial"/>
                <w:b/>
                <w:bCs/>
                <w:lang w:val="sr-Latn-RS"/>
              </w:rPr>
              <w:t>*</w:t>
            </w:r>
            <w:r w:rsidRPr="001F509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otpadi koji sadrže ostale opasne supstance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16 07 99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otpadi koji nisu drugačije specificirani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F509C" w:rsidRPr="001F509C" w:rsidRDefault="001F509C" w:rsidP="001F509C">
            <w:pPr>
              <w:spacing w:before="100" w:beforeAutospacing="1" w:after="100" w:afterAutospacing="1" w:line="240" w:lineRule="auto"/>
              <w:rPr>
                <w:rFonts w:ascii="Arial" w:eastAsia="Times New Roman" w:hAnsi="Arial" w:cs="Arial"/>
                <w:b/>
                <w:bCs/>
                <w:lang w:val="sr-Latn-RS"/>
              </w:rPr>
            </w:pPr>
            <w:r w:rsidRPr="001F509C">
              <w:rPr>
                <w:rFonts w:ascii="Arial" w:eastAsia="Times New Roman" w:hAnsi="Arial" w:cs="Arial"/>
                <w:b/>
                <w:bCs/>
                <w:lang w:val="sr-Latn-RS"/>
              </w:rPr>
              <w:t xml:space="preserve">16 08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F509C" w:rsidRPr="001F509C" w:rsidRDefault="001F509C" w:rsidP="001F509C">
            <w:pPr>
              <w:spacing w:before="100" w:beforeAutospacing="1" w:after="100" w:afterAutospacing="1" w:line="240" w:lineRule="auto"/>
              <w:rPr>
                <w:rFonts w:ascii="Arial" w:eastAsia="Times New Roman" w:hAnsi="Arial" w:cs="Arial"/>
                <w:b/>
                <w:bCs/>
                <w:lang w:val="sr-Latn-RS"/>
              </w:rPr>
            </w:pPr>
            <w:r w:rsidRPr="001F509C">
              <w:rPr>
                <w:rFonts w:ascii="Arial" w:eastAsia="Times New Roman" w:hAnsi="Arial" w:cs="Arial"/>
                <w:b/>
                <w:bCs/>
                <w:lang w:val="sr-Latn-RS"/>
              </w:rPr>
              <w:t xml:space="preserve">istrošeni katalizatori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16 08 01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istrošeni katalizatori koji sadrže zlato, srebro, renijum, rodijum, paladijum, iridijum ili platinu (izuzev 16 08 07)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16 08 02</w:t>
            </w:r>
            <w:r w:rsidRPr="001F509C">
              <w:rPr>
                <w:rFonts w:ascii="Arial" w:eastAsia="Times New Roman" w:hAnsi="Arial" w:cs="Arial"/>
                <w:b/>
                <w:bCs/>
                <w:lang w:val="sr-Latn-RS"/>
              </w:rPr>
              <w:t>*</w:t>
            </w:r>
            <w:r w:rsidRPr="001F509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istrošeni katalizatori koji sadrže opasne prelazne metale ili opasna jedinjenja prelaznih metala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16 08 03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istrošeni katalizatori koji sadrže prelazne metale ili jedinjenja prelaznih metala koji nisu drugačije specificirani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16 08 04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istrošeni tečni katalizatori za katalitički kreking (izuzev 16 08 07)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16 08 05</w:t>
            </w:r>
            <w:r w:rsidRPr="001F509C">
              <w:rPr>
                <w:rFonts w:ascii="Arial" w:eastAsia="Times New Roman" w:hAnsi="Arial" w:cs="Arial"/>
                <w:b/>
                <w:bCs/>
                <w:lang w:val="sr-Latn-RS"/>
              </w:rPr>
              <w:t>*</w:t>
            </w:r>
            <w:r w:rsidRPr="001F509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istrošeni katalizatori koji sadrže fosfornu kiselinu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16 08 06</w:t>
            </w:r>
            <w:r w:rsidRPr="001F509C">
              <w:rPr>
                <w:rFonts w:ascii="Arial" w:eastAsia="Times New Roman" w:hAnsi="Arial" w:cs="Arial"/>
                <w:b/>
                <w:bCs/>
                <w:lang w:val="sr-Latn-RS"/>
              </w:rPr>
              <w:t>*</w:t>
            </w:r>
            <w:r w:rsidRPr="001F509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istrošene tečnosti upotrebljene kao katalizatori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16 08 07</w:t>
            </w:r>
            <w:r w:rsidRPr="001F509C">
              <w:rPr>
                <w:rFonts w:ascii="Arial" w:eastAsia="Times New Roman" w:hAnsi="Arial" w:cs="Arial"/>
                <w:b/>
                <w:bCs/>
                <w:lang w:val="sr-Latn-RS"/>
              </w:rPr>
              <w:t>*</w:t>
            </w:r>
            <w:r w:rsidRPr="001F509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istrošeni katalizatori kontaminirani opasnim supstancama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F509C" w:rsidRPr="001F509C" w:rsidRDefault="001F509C" w:rsidP="001F509C">
            <w:pPr>
              <w:spacing w:before="100" w:beforeAutospacing="1" w:after="100" w:afterAutospacing="1" w:line="240" w:lineRule="auto"/>
              <w:rPr>
                <w:rFonts w:ascii="Arial" w:eastAsia="Times New Roman" w:hAnsi="Arial" w:cs="Arial"/>
                <w:b/>
                <w:bCs/>
                <w:lang w:val="sr-Latn-RS"/>
              </w:rPr>
            </w:pPr>
            <w:r w:rsidRPr="001F509C">
              <w:rPr>
                <w:rFonts w:ascii="Arial" w:eastAsia="Times New Roman" w:hAnsi="Arial" w:cs="Arial"/>
                <w:b/>
                <w:bCs/>
                <w:lang w:val="sr-Latn-RS"/>
              </w:rPr>
              <w:t xml:space="preserve">16 09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F509C" w:rsidRPr="001F509C" w:rsidRDefault="001F509C" w:rsidP="001F509C">
            <w:pPr>
              <w:spacing w:before="100" w:beforeAutospacing="1" w:after="100" w:afterAutospacing="1" w:line="240" w:lineRule="auto"/>
              <w:rPr>
                <w:rFonts w:ascii="Arial" w:eastAsia="Times New Roman" w:hAnsi="Arial" w:cs="Arial"/>
                <w:b/>
                <w:bCs/>
                <w:lang w:val="sr-Latn-RS"/>
              </w:rPr>
            </w:pPr>
            <w:r w:rsidRPr="001F509C">
              <w:rPr>
                <w:rFonts w:ascii="Arial" w:eastAsia="Times New Roman" w:hAnsi="Arial" w:cs="Arial"/>
                <w:b/>
                <w:bCs/>
                <w:lang w:val="sr-Latn-RS"/>
              </w:rPr>
              <w:t xml:space="preserve">oksidansi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16 09 01</w:t>
            </w:r>
            <w:r w:rsidRPr="001F509C">
              <w:rPr>
                <w:rFonts w:ascii="Arial" w:eastAsia="Times New Roman" w:hAnsi="Arial" w:cs="Arial"/>
                <w:b/>
                <w:bCs/>
                <w:lang w:val="sr-Latn-RS"/>
              </w:rPr>
              <w:t>*</w:t>
            </w:r>
            <w:r w:rsidRPr="001F509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permanganati, npr. kalijum permanganat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16 09 02</w:t>
            </w:r>
            <w:r w:rsidRPr="001F509C">
              <w:rPr>
                <w:rFonts w:ascii="Arial" w:eastAsia="Times New Roman" w:hAnsi="Arial" w:cs="Arial"/>
                <w:b/>
                <w:bCs/>
                <w:lang w:val="sr-Latn-RS"/>
              </w:rPr>
              <w:t>*</w:t>
            </w:r>
            <w:r w:rsidRPr="001F509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hromati, npr. kalijum hromat, kalijum- ili natrijum dihromat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16 09 03</w:t>
            </w:r>
            <w:r w:rsidRPr="001F509C">
              <w:rPr>
                <w:rFonts w:ascii="Arial" w:eastAsia="Times New Roman" w:hAnsi="Arial" w:cs="Arial"/>
                <w:b/>
                <w:bCs/>
                <w:lang w:val="sr-Latn-RS"/>
              </w:rPr>
              <w:t>*</w:t>
            </w:r>
            <w:r w:rsidRPr="001F509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peroksidi, npr. vodonik peroksid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16 09 04</w:t>
            </w:r>
            <w:r w:rsidRPr="001F509C">
              <w:rPr>
                <w:rFonts w:ascii="Arial" w:eastAsia="Times New Roman" w:hAnsi="Arial" w:cs="Arial"/>
                <w:b/>
                <w:bCs/>
                <w:lang w:val="sr-Latn-RS"/>
              </w:rPr>
              <w:t>*</w:t>
            </w:r>
            <w:r w:rsidRPr="001F509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oksidanti koji nisu drugačije specificirani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F509C" w:rsidRPr="001F509C" w:rsidRDefault="001F509C" w:rsidP="001F509C">
            <w:pPr>
              <w:spacing w:before="100" w:beforeAutospacing="1" w:after="100" w:afterAutospacing="1" w:line="240" w:lineRule="auto"/>
              <w:rPr>
                <w:rFonts w:ascii="Arial" w:eastAsia="Times New Roman" w:hAnsi="Arial" w:cs="Arial"/>
                <w:b/>
                <w:bCs/>
                <w:lang w:val="sr-Latn-RS"/>
              </w:rPr>
            </w:pPr>
            <w:r w:rsidRPr="001F509C">
              <w:rPr>
                <w:rFonts w:ascii="Arial" w:eastAsia="Times New Roman" w:hAnsi="Arial" w:cs="Arial"/>
                <w:b/>
                <w:bCs/>
                <w:lang w:val="sr-Latn-RS"/>
              </w:rPr>
              <w:t xml:space="preserve">16 10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F509C" w:rsidRPr="001F509C" w:rsidRDefault="001F509C" w:rsidP="001F509C">
            <w:pPr>
              <w:spacing w:before="100" w:beforeAutospacing="1" w:after="100" w:afterAutospacing="1" w:line="240" w:lineRule="auto"/>
              <w:rPr>
                <w:rFonts w:ascii="Arial" w:eastAsia="Times New Roman" w:hAnsi="Arial" w:cs="Arial"/>
                <w:b/>
                <w:bCs/>
                <w:lang w:val="sr-Latn-RS"/>
              </w:rPr>
            </w:pPr>
            <w:r w:rsidRPr="001F509C">
              <w:rPr>
                <w:rFonts w:ascii="Arial" w:eastAsia="Times New Roman" w:hAnsi="Arial" w:cs="Arial"/>
                <w:b/>
                <w:bCs/>
                <w:lang w:val="sr-Latn-RS"/>
              </w:rPr>
              <w:t xml:space="preserve">tečni otpadi na bazi vode namenjeni tretmanu van mesta nastajanja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16 10 01</w:t>
            </w:r>
            <w:r w:rsidRPr="001F509C">
              <w:rPr>
                <w:rFonts w:ascii="Arial" w:eastAsia="Times New Roman" w:hAnsi="Arial" w:cs="Arial"/>
                <w:b/>
                <w:bCs/>
                <w:lang w:val="sr-Latn-RS"/>
              </w:rPr>
              <w:t>*</w:t>
            </w:r>
            <w:r w:rsidRPr="001F509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tečni otpadi na bazi vode koji sadrže opasne supstance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16 10 02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tečni otpadi na bazi vode drugačiji od onih navedenih u 16 10 01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16 10 03</w:t>
            </w:r>
            <w:r w:rsidRPr="001F509C">
              <w:rPr>
                <w:rFonts w:ascii="Arial" w:eastAsia="Times New Roman" w:hAnsi="Arial" w:cs="Arial"/>
                <w:b/>
                <w:bCs/>
                <w:lang w:val="sr-Latn-RS"/>
              </w:rPr>
              <w:t>*</w:t>
            </w:r>
            <w:r w:rsidRPr="001F509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koncentrati na bazi vode koji sadrže opasne supstance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16 10 04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koncentrati na bazi vode drugačiji od onih navedenih u 16 10 03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F509C" w:rsidRPr="001F509C" w:rsidRDefault="001F509C" w:rsidP="001F509C">
            <w:pPr>
              <w:spacing w:before="100" w:beforeAutospacing="1" w:after="100" w:afterAutospacing="1" w:line="240" w:lineRule="auto"/>
              <w:rPr>
                <w:rFonts w:ascii="Arial" w:eastAsia="Times New Roman" w:hAnsi="Arial" w:cs="Arial"/>
                <w:b/>
                <w:bCs/>
                <w:lang w:val="sr-Latn-RS"/>
              </w:rPr>
            </w:pPr>
            <w:r w:rsidRPr="001F509C">
              <w:rPr>
                <w:rFonts w:ascii="Arial" w:eastAsia="Times New Roman" w:hAnsi="Arial" w:cs="Arial"/>
                <w:b/>
                <w:bCs/>
                <w:lang w:val="sr-Latn-RS"/>
              </w:rPr>
              <w:t xml:space="preserve">16 11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F509C" w:rsidRPr="001F509C" w:rsidRDefault="001F509C" w:rsidP="001F509C">
            <w:pPr>
              <w:spacing w:before="100" w:beforeAutospacing="1" w:after="100" w:afterAutospacing="1" w:line="240" w:lineRule="auto"/>
              <w:rPr>
                <w:rFonts w:ascii="Arial" w:eastAsia="Times New Roman" w:hAnsi="Arial" w:cs="Arial"/>
                <w:b/>
                <w:bCs/>
                <w:lang w:val="sr-Latn-RS"/>
              </w:rPr>
            </w:pPr>
            <w:r w:rsidRPr="001F509C">
              <w:rPr>
                <w:rFonts w:ascii="Arial" w:eastAsia="Times New Roman" w:hAnsi="Arial" w:cs="Arial"/>
                <w:b/>
                <w:bCs/>
                <w:lang w:val="sr-Latn-RS"/>
              </w:rPr>
              <w:t xml:space="preserve">otpadne obloge i vatrostalni materijali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16 11 01</w:t>
            </w:r>
            <w:r w:rsidRPr="001F509C">
              <w:rPr>
                <w:rFonts w:ascii="Arial" w:eastAsia="Times New Roman" w:hAnsi="Arial" w:cs="Arial"/>
                <w:b/>
                <w:bCs/>
                <w:lang w:val="sr-Latn-RS"/>
              </w:rPr>
              <w:t>*</w:t>
            </w:r>
            <w:r w:rsidRPr="001F509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obloge na bazi ugljenika i vatrostalni materijali iz metalurških procesa koji sadrže opasne supstance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16 11 02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obloge na bazi ugljenika i vatrostalni materijali iz metalurških procesa drugačiji od </w:t>
            </w:r>
            <w:r w:rsidRPr="001F509C">
              <w:rPr>
                <w:rFonts w:ascii="Arial" w:eastAsia="Times New Roman" w:hAnsi="Arial" w:cs="Arial"/>
                <w:lang w:val="sr-Latn-RS"/>
              </w:rPr>
              <w:lastRenderedPageBreak/>
              <w:t xml:space="preserve">onih navedenih u 16 11 01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lastRenderedPageBreak/>
              <w:t>16 11 03</w:t>
            </w:r>
            <w:r w:rsidRPr="001F509C">
              <w:rPr>
                <w:rFonts w:ascii="Arial" w:eastAsia="Times New Roman" w:hAnsi="Arial" w:cs="Arial"/>
                <w:b/>
                <w:bCs/>
                <w:lang w:val="sr-Latn-RS"/>
              </w:rPr>
              <w:t>*</w:t>
            </w:r>
            <w:r w:rsidRPr="001F509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ostale obloge i vatrostalni materijali iz metalurških procesa koji sadrže opasne supstance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16 11 04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ostale obloge i vatrostalni materijali iz metalurških procesa drugačiji od onih navedenih u 16 11 03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16 11 05</w:t>
            </w:r>
            <w:r w:rsidRPr="001F509C">
              <w:rPr>
                <w:rFonts w:ascii="Arial" w:eastAsia="Times New Roman" w:hAnsi="Arial" w:cs="Arial"/>
                <w:b/>
                <w:bCs/>
                <w:lang w:val="sr-Latn-RS"/>
              </w:rPr>
              <w:t>*</w:t>
            </w:r>
            <w:r w:rsidRPr="001F509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obloge i vatrostalni materijali iz nemetalurških procesa koji sadrže opasne supstance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16 11 06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obloge i vatrostalni materijali iz nemetalurških procesa drugačiji od onih navedenih u 16 11 05 </w:t>
            </w:r>
          </w:p>
        </w:tc>
      </w:tr>
    </w:tbl>
    <w:p w:rsidR="001F509C" w:rsidRPr="001F509C" w:rsidRDefault="001F509C" w:rsidP="001F509C">
      <w:pPr>
        <w:spacing w:after="0" w:line="240" w:lineRule="auto"/>
        <w:rPr>
          <w:rFonts w:ascii="Arial" w:eastAsia="Times New Roman" w:hAnsi="Arial" w:cs="Arial"/>
          <w:sz w:val="26"/>
          <w:szCs w:val="26"/>
          <w:lang w:val="sr-Latn-RS"/>
        </w:rPr>
      </w:pPr>
      <w:r w:rsidRPr="001F509C">
        <w:rPr>
          <w:rFonts w:ascii="Arial" w:eastAsia="Times New Roman" w:hAnsi="Arial" w:cs="Arial"/>
          <w:sz w:val="26"/>
          <w:szCs w:val="26"/>
          <w:lang w:val="sr-Latn-RS"/>
        </w:rPr>
        <w:t>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1002"/>
        <w:gridCol w:w="8418"/>
      </w:tblGrid>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F509C" w:rsidRPr="001F509C" w:rsidRDefault="001F509C" w:rsidP="001F509C">
            <w:pPr>
              <w:spacing w:before="100" w:beforeAutospacing="1" w:after="100" w:afterAutospacing="1" w:line="240" w:lineRule="auto"/>
              <w:rPr>
                <w:rFonts w:ascii="Arial" w:eastAsia="Times New Roman" w:hAnsi="Arial" w:cs="Arial"/>
                <w:b/>
                <w:bCs/>
                <w:lang w:val="sr-Latn-RS"/>
              </w:rPr>
            </w:pPr>
            <w:r w:rsidRPr="001F509C">
              <w:rPr>
                <w:rFonts w:ascii="Arial" w:eastAsia="Times New Roman" w:hAnsi="Arial" w:cs="Arial"/>
                <w:b/>
                <w:bCs/>
                <w:lang w:val="sr-Latn-RS"/>
              </w:rPr>
              <w:t xml:space="preserve">17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F509C" w:rsidRPr="001F509C" w:rsidRDefault="001F509C" w:rsidP="001F509C">
            <w:pPr>
              <w:spacing w:before="100" w:beforeAutospacing="1" w:after="100" w:afterAutospacing="1" w:line="240" w:lineRule="auto"/>
              <w:rPr>
                <w:rFonts w:ascii="Arial" w:eastAsia="Times New Roman" w:hAnsi="Arial" w:cs="Arial"/>
                <w:b/>
                <w:bCs/>
                <w:lang w:val="sr-Latn-RS"/>
              </w:rPr>
            </w:pPr>
            <w:r w:rsidRPr="001F509C">
              <w:rPr>
                <w:rFonts w:ascii="Arial" w:eastAsia="Times New Roman" w:hAnsi="Arial" w:cs="Arial"/>
                <w:b/>
                <w:bCs/>
                <w:lang w:val="sr-Latn-RS"/>
              </w:rPr>
              <w:t xml:space="preserve">GRAĐEVINSKI OTPAD I OTPAD OD RUŠENJA (UKLJUČUJUĆI I ISKOPANU ZEMLJU SA KONTAMINIRANIH LOKACIJA)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F509C" w:rsidRPr="001F509C" w:rsidRDefault="001F509C" w:rsidP="001F509C">
            <w:pPr>
              <w:spacing w:before="100" w:beforeAutospacing="1" w:after="100" w:afterAutospacing="1" w:line="240" w:lineRule="auto"/>
              <w:rPr>
                <w:rFonts w:ascii="Arial" w:eastAsia="Times New Roman" w:hAnsi="Arial" w:cs="Arial"/>
                <w:b/>
                <w:bCs/>
                <w:lang w:val="sr-Latn-RS"/>
              </w:rPr>
            </w:pPr>
            <w:r w:rsidRPr="001F509C">
              <w:rPr>
                <w:rFonts w:ascii="Arial" w:eastAsia="Times New Roman" w:hAnsi="Arial" w:cs="Arial"/>
                <w:b/>
                <w:bCs/>
                <w:lang w:val="sr-Latn-RS"/>
              </w:rPr>
              <w:t xml:space="preserve">17 01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F509C" w:rsidRPr="001F509C" w:rsidRDefault="001F509C" w:rsidP="001F509C">
            <w:pPr>
              <w:spacing w:before="100" w:beforeAutospacing="1" w:after="100" w:afterAutospacing="1" w:line="240" w:lineRule="auto"/>
              <w:rPr>
                <w:rFonts w:ascii="Arial" w:eastAsia="Times New Roman" w:hAnsi="Arial" w:cs="Arial"/>
                <w:b/>
                <w:bCs/>
                <w:lang w:val="sr-Latn-RS"/>
              </w:rPr>
            </w:pPr>
            <w:r w:rsidRPr="001F509C">
              <w:rPr>
                <w:rFonts w:ascii="Arial" w:eastAsia="Times New Roman" w:hAnsi="Arial" w:cs="Arial"/>
                <w:b/>
                <w:bCs/>
                <w:lang w:val="sr-Latn-RS"/>
              </w:rPr>
              <w:t xml:space="preserve">beton, cigle, crep i keramika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17 01 01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beton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17 01 02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cigle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17 01 03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crep i keramika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17 01 06</w:t>
            </w:r>
            <w:r w:rsidRPr="001F509C">
              <w:rPr>
                <w:rFonts w:ascii="Arial" w:eastAsia="Times New Roman" w:hAnsi="Arial" w:cs="Arial"/>
                <w:b/>
                <w:bCs/>
                <w:lang w:val="sr-Latn-RS"/>
              </w:rPr>
              <w:t>*</w:t>
            </w:r>
            <w:r w:rsidRPr="001F509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mešavine ili pojedine frakcije betona, cigle, pločice i keramika koji sadrže opasne supstance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17 01 07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mešavine ili pojedine frakcije betona, cigle, pločice i keramika drugačiji od onih navedenih u 17 01 06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F509C" w:rsidRPr="001F509C" w:rsidRDefault="001F509C" w:rsidP="001F509C">
            <w:pPr>
              <w:spacing w:before="100" w:beforeAutospacing="1" w:after="100" w:afterAutospacing="1" w:line="240" w:lineRule="auto"/>
              <w:rPr>
                <w:rFonts w:ascii="Arial" w:eastAsia="Times New Roman" w:hAnsi="Arial" w:cs="Arial"/>
                <w:b/>
                <w:bCs/>
                <w:lang w:val="sr-Latn-RS"/>
              </w:rPr>
            </w:pPr>
            <w:r w:rsidRPr="001F509C">
              <w:rPr>
                <w:rFonts w:ascii="Arial" w:eastAsia="Times New Roman" w:hAnsi="Arial" w:cs="Arial"/>
                <w:b/>
                <w:bCs/>
                <w:lang w:val="sr-Latn-RS"/>
              </w:rPr>
              <w:t xml:space="preserve">17 02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F509C" w:rsidRPr="001F509C" w:rsidRDefault="001F509C" w:rsidP="001F509C">
            <w:pPr>
              <w:spacing w:before="100" w:beforeAutospacing="1" w:after="100" w:afterAutospacing="1" w:line="240" w:lineRule="auto"/>
              <w:rPr>
                <w:rFonts w:ascii="Arial" w:eastAsia="Times New Roman" w:hAnsi="Arial" w:cs="Arial"/>
                <w:b/>
                <w:bCs/>
                <w:lang w:val="sr-Latn-RS"/>
              </w:rPr>
            </w:pPr>
            <w:r w:rsidRPr="001F509C">
              <w:rPr>
                <w:rFonts w:ascii="Arial" w:eastAsia="Times New Roman" w:hAnsi="Arial" w:cs="Arial"/>
                <w:b/>
                <w:bCs/>
                <w:lang w:val="sr-Latn-RS"/>
              </w:rPr>
              <w:t xml:space="preserve">drvo, staklo i plastika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17 02 01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drvo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17 02 02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staklo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17 02 03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plastika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noWrap/>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17 02 04</w:t>
            </w:r>
            <w:r w:rsidRPr="001F509C">
              <w:rPr>
                <w:rFonts w:ascii="Arial" w:eastAsia="Times New Roman" w:hAnsi="Arial" w:cs="Arial"/>
                <w:b/>
                <w:bCs/>
                <w:lang w:val="sr-Latn-RS"/>
              </w:rPr>
              <w:t>*</w:t>
            </w:r>
            <w:r w:rsidRPr="001F509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staklo, plastika i drvo koji sadrže opasne supstance ili su kontaminirani opasnim supstancama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F509C" w:rsidRPr="001F509C" w:rsidRDefault="001F509C" w:rsidP="001F509C">
            <w:pPr>
              <w:spacing w:before="100" w:beforeAutospacing="1" w:after="100" w:afterAutospacing="1" w:line="240" w:lineRule="auto"/>
              <w:rPr>
                <w:rFonts w:ascii="Arial" w:eastAsia="Times New Roman" w:hAnsi="Arial" w:cs="Arial"/>
                <w:b/>
                <w:bCs/>
                <w:lang w:val="sr-Latn-RS"/>
              </w:rPr>
            </w:pPr>
            <w:r w:rsidRPr="001F509C">
              <w:rPr>
                <w:rFonts w:ascii="Arial" w:eastAsia="Times New Roman" w:hAnsi="Arial" w:cs="Arial"/>
                <w:b/>
                <w:bCs/>
                <w:lang w:val="sr-Latn-RS"/>
              </w:rPr>
              <w:t xml:space="preserve">17 03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F509C" w:rsidRPr="001F509C" w:rsidRDefault="001F509C" w:rsidP="001F509C">
            <w:pPr>
              <w:spacing w:before="100" w:beforeAutospacing="1" w:after="100" w:afterAutospacing="1" w:line="240" w:lineRule="auto"/>
              <w:rPr>
                <w:rFonts w:ascii="Arial" w:eastAsia="Times New Roman" w:hAnsi="Arial" w:cs="Arial"/>
                <w:b/>
                <w:bCs/>
                <w:lang w:val="sr-Latn-RS"/>
              </w:rPr>
            </w:pPr>
            <w:r w:rsidRPr="001F509C">
              <w:rPr>
                <w:rFonts w:ascii="Arial" w:eastAsia="Times New Roman" w:hAnsi="Arial" w:cs="Arial"/>
                <w:b/>
                <w:bCs/>
                <w:lang w:val="sr-Latn-RS"/>
              </w:rPr>
              <w:t xml:space="preserve">bituminozne mešavine, katran i katranski proizvodi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17 03 01</w:t>
            </w:r>
            <w:r w:rsidRPr="001F509C">
              <w:rPr>
                <w:rFonts w:ascii="Arial" w:eastAsia="Times New Roman" w:hAnsi="Arial" w:cs="Arial"/>
                <w:b/>
                <w:bCs/>
                <w:lang w:val="sr-Latn-RS"/>
              </w:rPr>
              <w:t>*</w:t>
            </w:r>
            <w:r w:rsidRPr="001F509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bituminozne mešavine koje sadrže katran od uglja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17 03 02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bituminozne mešavine drugačije od onih navedenih u 17 03 01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17 03 03</w:t>
            </w:r>
            <w:r w:rsidRPr="001F509C">
              <w:rPr>
                <w:rFonts w:ascii="Arial" w:eastAsia="Times New Roman" w:hAnsi="Arial" w:cs="Arial"/>
                <w:b/>
                <w:bCs/>
                <w:lang w:val="sr-Latn-RS"/>
              </w:rPr>
              <w:t>*</w:t>
            </w:r>
            <w:r w:rsidRPr="001F509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katran od uglja i katranski proizvodi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F509C" w:rsidRPr="001F509C" w:rsidRDefault="001F509C" w:rsidP="001F509C">
            <w:pPr>
              <w:spacing w:before="100" w:beforeAutospacing="1" w:after="100" w:afterAutospacing="1" w:line="240" w:lineRule="auto"/>
              <w:rPr>
                <w:rFonts w:ascii="Arial" w:eastAsia="Times New Roman" w:hAnsi="Arial" w:cs="Arial"/>
                <w:b/>
                <w:bCs/>
                <w:lang w:val="sr-Latn-RS"/>
              </w:rPr>
            </w:pPr>
            <w:r w:rsidRPr="001F509C">
              <w:rPr>
                <w:rFonts w:ascii="Arial" w:eastAsia="Times New Roman" w:hAnsi="Arial" w:cs="Arial"/>
                <w:b/>
                <w:bCs/>
                <w:lang w:val="sr-Latn-RS"/>
              </w:rPr>
              <w:t xml:space="preserve">17 04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F509C" w:rsidRPr="001F509C" w:rsidRDefault="001F509C" w:rsidP="001F509C">
            <w:pPr>
              <w:spacing w:before="100" w:beforeAutospacing="1" w:after="100" w:afterAutospacing="1" w:line="240" w:lineRule="auto"/>
              <w:rPr>
                <w:rFonts w:ascii="Arial" w:eastAsia="Times New Roman" w:hAnsi="Arial" w:cs="Arial"/>
                <w:b/>
                <w:bCs/>
                <w:lang w:val="sr-Latn-RS"/>
              </w:rPr>
            </w:pPr>
            <w:r w:rsidRPr="001F509C">
              <w:rPr>
                <w:rFonts w:ascii="Arial" w:eastAsia="Times New Roman" w:hAnsi="Arial" w:cs="Arial"/>
                <w:b/>
                <w:bCs/>
                <w:lang w:val="sr-Latn-RS"/>
              </w:rPr>
              <w:t xml:space="preserve">metali (uključujući i njihove legure)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17 04 01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bakar, bronza, mesing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17 04 02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aluminijum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17 04 03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olovo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17 04 04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cink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17 04 05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gvožđe i čelik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17 04 06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kalaj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17 04 07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mešani metali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17 04 09</w:t>
            </w:r>
            <w:r w:rsidRPr="001F509C">
              <w:rPr>
                <w:rFonts w:ascii="Arial" w:eastAsia="Times New Roman" w:hAnsi="Arial" w:cs="Arial"/>
                <w:b/>
                <w:bCs/>
                <w:lang w:val="sr-Latn-RS"/>
              </w:rPr>
              <w:t>*</w:t>
            </w:r>
            <w:r w:rsidRPr="001F509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otpad od metala kontaminiran opasnim supstancama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17 04 10</w:t>
            </w:r>
            <w:r w:rsidRPr="001F509C">
              <w:rPr>
                <w:rFonts w:ascii="Arial" w:eastAsia="Times New Roman" w:hAnsi="Arial" w:cs="Arial"/>
                <w:b/>
                <w:bCs/>
                <w:lang w:val="sr-Latn-RS"/>
              </w:rPr>
              <w:t>*</w:t>
            </w:r>
            <w:r w:rsidRPr="001F509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kablovi koji sadrže ulje, katran od uglja i druge opasne supstance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17 04 11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kablovi drugačiji od onih navedenih u 17 04 10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F509C" w:rsidRPr="001F509C" w:rsidRDefault="001F509C" w:rsidP="001F509C">
            <w:pPr>
              <w:spacing w:before="100" w:beforeAutospacing="1" w:after="100" w:afterAutospacing="1" w:line="240" w:lineRule="auto"/>
              <w:rPr>
                <w:rFonts w:ascii="Arial" w:eastAsia="Times New Roman" w:hAnsi="Arial" w:cs="Arial"/>
                <w:b/>
                <w:bCs/>
                <w:lang w:val="sr-Latn-RS"/>
              </w:rPr>
            </w:pPr>
            <w:r w:rsidRPr="001F509C">
              <w:rPr>
                <w:rFonts w:ascii="Arial" w:eastAsia="Times New Roman" w:hAnsi="Arial" w:cs="Arial"/>
                <w:b/>
                <w:bCs/>
                <w:lang w:val="sr-Latn-RS"/>
              </w:rPr>
              <w:t xml:space="preserve">17 05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F509C" w:rsidRPr="001F509C" w:rsidRDefault="001F509C" w:rsidP="001F509C">
            <w:pPr>
              <w:spacing w:before="100" w:beforeAutospacing="1" w:after="100" w:afterAutospacing="1" w:line="240" w:lineRule="auto"/>
              <w:rPr>
                <w:rFonts w:ascii="Arial" w:eastAsia="Times New Roman" w:hAnsi="Arial" w:cs="Arial"/>
                <w:b/>
                <w:bCs/>
                <w:lang w:val="sr-Latn-RS"/>
              </w:rPr>
            </w:pPr>
            <w:r w:rsidRPr="001F509C">
              <w:rPr>
                <w:rFonts w:ascii="Arial" w:eastAsia="Times New Roman" w:hAnsi="Arial" w:cs="Arial"/>
                <w:b/>
                <w:bCs/>
                <w:lang w:val="sr-Latn-RS"/>
              </w:rPr>
              <w:t xml:space="preserve">zemlja (uključujući zemlju iskopanu sa kontaminiranih lokacija), kamen i iskop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17 05 03</w:t>
            </w:r>
            <w:r w:rsidRPr="001F509C">
              <w:rPr>
                <w:rFonts w:ascii="Arial" w:eastAsia="Times New Roman" w:hAnsi="Arial" w:cs="Arial"/>
                <w:b/>
                <w:bCs/>
                <w:lang w:val="sr-Latn-RS"/>
              </w:rPr>
              <w:t>*</w:t>
            </w:r>
            <w:r w:rsidRPr="001F509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zemlja i kamen koji sadrže opasne supstance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lastRenderedPageBreak/>
              <w:t xml:space="preserve">17 05 04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zemlja i kamen drugačiji od onih navedenih u 17 05 03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17 05 05</w:t>
            </w:r>
            <w:r w:rsidRPr="001F509C">
              <w:rPr>
                <w:rFonts w:ascii="Arial" w:eastAsia="Times New Roman" w:hAnsi="Arial" w:cs="Arial"/>
                <w:b/>
                <w:bCs/>
                <w:lang w:val="sr-Latn-RS"/>
              </w:rPr>
              <w:t>*</w:t>
            </w:r>
            <w:r w:rsidRPr="001F509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iskop koji sadrži opasne supstance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17 05 06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iskop drugačiji od onog navedenog u 17 05 05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17 05 07</w:t>
            </w:r>
            <w:r w:rsidRPr="001F509C">
              <w:rPr>
                <w:rFonts w:ascii="Arial" w:eastAsia="Times New Roman" w:hAnsi="Arial" w:cs="Arial"/>
                <w:b/>
                <w:bCs/>
                <w:lang w:val="sr-Latn-RS"/>
              </w:rPr>
              <w:t>*</w:t>
            </w:r>
            <w:r w:rsidRPr="001F509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otpad koji spada sa gusenica koji sadrži opasne supstance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17 05 08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otpad koji spada sa gusenica drugačiji od onog navedenog u 17 05 07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F509C" w:rsidRPr="001F509C" w:rsidRDefault="001F509C" w:rsidP="001F509C">
            <w:pPr>
              <w:spacing w:before="100" w:beforeAutospacing="1" w:after="100" w:afterAutospacing="1" w:line="240" w:lineRule="auto"/>
              <w:rPr>
                <w:rFonts w:ascii="Arial" w:eastAsia="Times New Roman" w:hAnsi="Arial" w:cs="Arial"/>
                <w:b/>
                <w:bCs/>
                <w:lang w:val="sr-Latn-RS"/>
              </w:rPr>
            </w:pPr>
            <w:r w:rsidRPr="001F509C">
              <w:rPr>
                <w:rFonts w:ascii="Arial" w:eastAsia="Times New Roman" w:hAnsi="Arial" w:cs="Arial"/>
                <w:b/>
                <w:bCs/>
                <w:lang w:val="sr-Latn-RS"/>
              </w:rPr>
              <w:t xml:space="preserve">17 06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F509C" w:rsidRPr="001F509C" w:rsidRDefault="001F509C" w:rsidP="001F509C">
            <w:pPr>
              <w:spacing w:before="100" w:beforeAutospacing="1" w:after="100" w:afterAutospacing="1" w:line="240" w:lineRule="auto"/>
              <w:rPr>
                <w:rFonts w:ascii="Arial" w:eastAsia="Times New Roman" w:hAnsi="Arial" w:cs="Arial"/>
                <w:b/>
                <w:bCs/>
                <w:lang w:val="sr-Latn-RS"/>
              </w:rPr>
            </w:pPr>
            <w:r w:rsidRPr="001F509C">
              <w:rPr>
                <w:rFonts w:ascii="Arial" w:eastAsia="Times New Roman" w:hAnsi="Arial" w:cs="Arial"/>
                <w:b/>
                <w:bCs/>
                <w:lang w:val="sr-Latn-RS"/>
              </w:rPr>
              <w:t xml:space="preserve">izolacioni materijali i građevinski materijali koji sadrže azbest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17 06 01</w:t>
            </w:r>
            <w:r w:rsidRPr="001F509C">
              <w:rPr>
                <w:rFonts w:ascii="Arial" w:eastAsia="Times New Roman" w:hAnsi="Arial" w:cs="Arial"/>
                <w:b/>
                <w:bCs/>
                <w:lang w:val="sr-Latn-RS"/>
              </w:rPr>
              <w:t>*</w:t>
            </w:r>
            <w:r w:rsidRPr="001F509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izolacioni materijali koji sadrže azbest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17 06 03</w:t>
            </w:r>
            <w:r w:rsidRPr="001F509C">
              <w:rPr>
                <w:rFonts w:ascii="Arial" w:eastAsia="Times New Roman" w:hAnsi="Arial" w:cs="Arial"/>
                <w:b/>
                <w:bCs/>
                <w:lang w:val="sr-Latn-RS"/>
              </w:rPr>
              <w:t>*</w:t>
            </w:r>
            <w:r w:rsidRPr="001F509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ostali izolacioni materijali koji se sastoje od ili sadrže opasne supstance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17 06 04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izolacioni materijali drugačiji od onih navedenih u 17 06 01 i 17 06 03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17 06 05</w:t>
            </w:r>
            <w:r w:rsidRPr="001F509C">
              <w:rPr>
                <w:rFonts w:ascii="Arial" w:eastAsia="Times New Roman" w:hAnsi="Arial" w:cs="Arial"/>
                <w:b/>
                <w:bCs/>
                <w:lang w:val="sr-Latn-RS"/>
              </w:rPr>
              <w:t>*</w:t>
            </w:r>
            <w:r w:rsidRPr="001F509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građevinski materijali koji sadrže azbest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F509C" w:rsidRPr="001F509C" w:rsidRDefault="001F509C" w:rsidP="001F509C">
            <w:pPr>
              <w:spacing w:before="100" w:beforeAutospacing="1" w:after="100" w:afterAutospacing="1" w:line="240" w:lineRule="auto"/>
              <w:rPr>
                <w:rFonts w:ascii="Arial" w:eastAsia="Times New Roman" w:hAnsi="Arial" w:cs="Arial"/>
                <w:b/>
                <w:bCs/>
                <w:lang w:val="sr-Latn-RS"/>
              </w:rPr>
            </w:pPr>
            <w:r w:rsidRPr="001F509C">
              <w:rPr>
                <w:rFonts w:ascii="Arial" w:eastAsia="Times New Roman" w:hAnsi="Arial" w:cs="Arial"/>
                <w:b/>
                <w:bCs/>
                <w:lang w:val="sr-Latn-RS"/>
              </w:rPr>
              <w:t xml:space="preserve">17 08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F509C" w:rsidRPr="001F509C" w:rsidRDefault="001F509C" w:rsidP="001F509C">
            <w:pPr>
              <w:spacing w:before="100" w:beforeAutospacing="1" w:after="100" w:afterAutospacing="1" w:line="240" w:lineRule="auto"/>
              <w:rPr>
                <w:rFonts w:ascii="Arial" w:eastAsia="Times New Roman" w:hAnsi="Arial" w:cs="Arial"/>
                <w:b/>
                <w:bCs/>
                <w:lang w:val="sr-Latn-RS"/>
              </w:rPr>
            </w:pPr>
            <w:r w:rsidRPr="001F509C">
              <w:rPr>
                <w:rFonts w:ascii="Arial" w:eastAsia="Times New Roman" w:hAnsi="Arial" w:cs="Arial"/>
                <w:b/>
                <w:bCs/>
                <w:lang w:val="sr-Latn-RS"/>
              </w:rPr>
              <w:t xml:space="preserve">građevinski materijal na bazi gipsa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17 08 01</w:t>
            </w:r>
            <w:r w:rsidRPr="001F509C">
              <w:rPr>
                <w:rFonts w:ascii="Arial" w:eastAsia="Times New Roman" w:hAnsi="Arial" w:cs="Arial"/>
                <w:b/>
                <w:bCs/>
                <w:lang w:val="sr-Latn-RS"/>
              </w:rPr>
              <w:t>*</w:t>
            </w:r>
            <w:r w:rsidRPr="001F509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građevinski materijal na bazi gipsa kontaminirani opasnim supstancama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17 08 02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građevinski materijal na bazi gipsa drugačiji od onih navedenih u 17 08 01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F509C" w:rsidRPr="001F509C" w:rsidRDefault="001F509C" w:rsidP="001F509C">
            <w:pPr>
              <w:spacing w:before="100" w:beforeAutospacing="1" w:after="100" w:afterAutospacing="1" w:line="240" w:lineRule="auto"/>
              <w:rPr>
                <w:rFonts w:ascii="Arial" w:eastAsia="Times New Roman" w:hAnsi="Arial" w:cs="Arial"/>
                <w:b/>
                <w:bCs/>
                <w:lang w:val="sr-Latn-RS"/>
              </w:rPr>
            </w:pPr>
            <w:r w:rsidRPr="001F509C">
              <w:rPr>
                <w:rFonts w:ascii="Arial" w:eastAsia="Times New Roman" w:hAnsi="Arial" w:cs="Arial"/>
                <w:b/>
                <w:bCs/>
                <w:lang w:val="sr-Latn-RS"/>
              </w:rPr>
              <w:t xml:space="preserve">17 09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F509C" w:rsidRPr="001F509C" w:rsidRDefault="001F509C" w:rsidP="001F509C">
            <w:pPr>
              <w:spacing w:before="100" w:beforeAutospacing="1" w:after="100" w:afterAutospacing="1" w:line="240" w:lineRule="auto"/>
              <w:rPr>
                <w:rFonts w:ascii="Arial" w:eastAsia="Times New Roman" w:hAnsi="Arial" w:cs="Arial"/>
                <w:b/>
                <w:bCs/>
                <w:lang w:val="sr-Latn-RS"/>
              </w:rPr>
            </w:pPr>
            <w:r w:rsidRPr="001F509C">
              <w:rPr>
                <w:rFonts w:ascii="Arial" w:eastAsia="Times New Roman" w:hAnsi="Arial" w:cs="Arial"/>
                <w:b/>
                <w:bCs/>
                <w:lang w:val="sr-Latn-RS"/>
              </w:rPr>
              <w:t xml:space="preserve">ostali otpadi od građenja i rušenja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17 09 01</w:t>
            </w:r>
            <w:r w:rsidRPr="001F509C">
              <w:rPr>
                <w:rFonts w:ascii="Arial" w:eastAsia="Times New Roman" w:hAnsi="Arial" w:cs="Arial"/>
                <w:b/>
                <w:bCs/>
                <w:lang w:val="sr-Latn-RS"/>
              </w:rPr>
              <w:t>*</w:t>
            </w:r>
            <w:r w:rsidRPr="001F509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otpadi od građenja i rušenja koji sadrže živu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17 09 02</w:t>
            </w:r>
            <w:r w:rsidRPr="001F509C">
              <w:rPr>
                <w:rFonts w:ascii="Arial" w:eastAsia="Times New Roman" w:hAnsi="Arial" w:cs="Arial"/>
                <w:b/>
                <w:bCs/>
                <w:lang w:val="sr-Latn-RS"/>
              </w:rPr>
              <w:t>*</w:t>
            </w:r>
            <w:r w:rsidRPr="001F509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otpadi od građenja i rušenja koji sadrže PCB (npr. zaptivači koji sadrže PCB, podovi na bazi smola koji sadrže PCB, glazure koje sadrže PCB i kondenzatori koji sadrže PCB)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17 09 03</w:t>
            </w:r>
            <w:r w:rsidRPr="001F509C">
              <w:rPr>
                <w:rFonts w:ascii="Arial" w:eastAsia="Times New Roman" w:hAnsi="Arial" w:cs="Arial"/>
                <w:b/>
                <w:bCs/>
                <w:lang w:val="sr-Latn-RS"/>
              </w:rPr>
              <w:t>*</w:t>
            </w:r>
            <w:r w:rsidRPr="001F509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ostali otpadi od građenja i rušenja (uključujući mešane otpade) koji sadrže opasne supstance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17 09 04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mešani otpadi od građenja i rušenja drugačiji od onih navedenih u 17 09 01 i 17 09 02 i 17 09 03 </w:t>
            </w:r>
          </w:p>
        </w:tc>
      </w:tr>
    </w:tbl>
    <w:p w:rsidR="001F509C" w:rsidRPr="001F509C" w:rsidRDefault="001F509C" w:rsidP="001F509C">
      <w:pPr>
        <w:spacing w:after="0" w:line="240" w:lineRule="auto"/>
        <w:rPr>
          <w:rFonts w:ascii="Arial" w:eastAsia="Times New Roman" w:hAnsi="Arial" w:cs="Arial"/>
          <w:sz w:val="26"/>
          <w:szCs w:val="26"/>
          <w:lang w:val="sr-Latn-RS"/>
        </w:rPr>
      </w:pPr>
      <w:r w:rsidRPr="001F509C">
        <w:rPr>
          <w:rFonts w:ascii="Arial" w:eastAsia="Times New Roman" w:hAnsi="Arial" w:cs="Arial"/>
          <w:sz w:val="26"/>
          <w:szCs w:val="26"/>
          <w:lang w:val="sr-Latn-RS"/>
        </w:rPr>
        <w:t>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1002"/>
        <w:gridCol w:w="8418"/>
      </w:tblGrid>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F509C" w:rsidRPr="001F509C" w:rsidRDefault="001F509C" w:rsidP="001F509C">
            <w:pPr>
              <w:spacing w:before="100" w:beforeAutospacing="1" w:after="100" w:afterAutospacing="1" w:line="240" w:lineRule="auto"/>
              <w:rPr>
                <w:rFonts w:ascii="Arial" w:eastAsia="Times New Roman" w:hAnsi="Arial" w:cs="Arial"/>
                <w:b/>
                <w:bCs/>
                <w:lang w:val="sr-Latn-RS"/>
              </w:rPr>
            </w:pPr>
            <w:r w:rsidRPr="001F509C">
              <w:rPr>
                <w:rFonts w:ascii="Arial" w:eastAsia="Times New Roman" w:hAnsi="Arial" w:cs="Arial"/>
                <w:b/>
                <w:bCs/>
                <w:lang w:val="sr-Latn-RS"/>
              </w:rPr>
              <w:t xml:space="preserve">18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F509C" w:rsidRPr="001F509C" w:rsidRDefault="001F509C" w:rsidP="001F509C">
            <w:pPr>
              <w:spacing w:before="100" w:beforeAutospacing="1" w:after="100" w:afterAutospacing="1" w:line="240" w:lineRule="auto"/>
              <w:rPr>
                <w:rFonts w:ascii="Arial" w:eastAsia="Times New Roman" w:hAnsi="Arial" w:cs="Arial"/>
                <w:b/>
                <w:bCs/>
                <w:lang w:val="sr-Latn-RS"/>
              </w:rPr>
            </w:pPr>
            <w:r w:rsidRPr="001F509C">
              <w:rPr>
                <w:rFonts w:ascii="Arial" w:eastAsia="Times New Roman" w:hAnsi="Arial" w:cs="Arial"/>
                <w:b/>
                <w:bCs/>
                <w:lang w:val="sr-Latn-RS"/>
              </w:rPr>
              <w:t xml:space="preserve">OTPADI OD ZDRAVSTVENE ZAŠTITE LJUDI I ŽIVOTINJA I/ILI S TIM POVEZANOG ISTRAŽIVANJA (IZUZEV OTPADA IZ KUHINJA I RESTORANA KOJI NE DOLAZI OD NEPOSREDNE ZDRAVSTVENE ZAŠTITE)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F509C" w:rsidRPr="001F509C" w:rsidRDefault="001F509C" w:rsidP="001F509C">
            <w:pPr>
              <w:spacing w:before="100" w:beforeAutospacing="1" w:after="100" w:afterAutospacing="1" w:line="240" w:lineRule="auto"/>
              <w:rPr>
                <w:rFonts w:ascii="Arial" w:eastAsia="Times New Roman" w:hAnsi="Arial" w:cs="Arial"/>
                <w:b/>
                <w:bCs/>
                <w:lang w:val="sr-Latn-RS"/>
              </w:rPr>
            </w:pPr>
            <w:r w:rsidRPr="001F509C">
              <w:rPr>
                <w:rFonts w:ascii="Arial" w:eastAsia="Times New Roman" w:hAnsi="Arial" w:cs="Arial"/>
                <w:b/>
                <w:bCs/>
                <w:lang w:val="sr-Latn-RS"/>
              </w:rPr>
              <w:t xml:space="preserve">18 01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F509C" w:rsidRPr="001F509C" w:rsidRDefault="001F509C" w:rsidP="001F509C">
            <w:pPr>
              <w:spacing w:before="100" w:beforeAutospacing="1" w:after="100" w:afterAutospacing="1" w:line="240" w:lineRule="auto"/>
              <w:rPr>
                <w:rFonts w:ascii="Arial" w:eastAsia="Times New Roman" w:hAnsi="Arial" w:cs="Arial"/>
                <w:b/>
                <w:bCs/>
                <w:lang w:val="sr-Latn-RS"/>
              </w:rPr>
            </w:pPr>
            <w:r w:rsidRPr="001F509C">
              <w:rPr>
                <w:rFonts w:ascii="Arial" w:eastAsia="Times New Roman" w:hAnsi="Arial" w:cs="Arial"/>
                <w:b/>
                <w:bCs/>
                <w:lang w:val="sr-Latn-RS"/>
              </w:rPr>
              <w:t xml:space="preserve">otpadi iz porodilišta, dijagnostike, tretmana ili prevencije bolesti ljudi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18 01 01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oštri instrumenti (izuzev 18 01 03)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18 01 02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delovi tela i organi uključujući i kese sa krvlju i krvne produkte (izuzev 18 01 03)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18 01 03</w:t>
            </w:r>
            <w:r w:rsidRPr="001F509C">
              <w:rPr>
                <w:rFonts w:ascii="Arial" w:eastAsia="Times New Roman" w:hAnsi="Arial" w:cs="Arial"/>
                <w:b/>
                <w:bCs/>
                <w:lang w:val="sr-Latn-RS"/>
              </w:rPr>
              <w:t>*</w:t>
            </w:r>
            <w:r w:rsidRPr="001F509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otpadi čije sakupljanje i odlaganje podleže posebnim zahtevima zbog sprečavanja infekcije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18 01 04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otpadi čije sakupljanje i odlaganje ne podleže posebnim zahtevima zbog sprečavanja infekcije (npr. zavoji, gipsevi, posteljina, odeća za jednokratnu upotrebu i pelene)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18 01 06</w:t>
            </w:r>
            <w:r w:rsidRPr="001F509C">
              <w:rPr>
                <w:rFonts w:ascii="Arial" w:eastAsia="Times New Roman" w:hAnsi="Arial" w:cs="Arial"/>
                <w:b/>
                <w:bCs/>
                <w:lang w:val="sr-Latn-RS"/>
              </w:rPr>
              <w:t>*</w:t>
            </w:r>
            <w:r w:rsidRPr="001F509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hemikalije koje se sastoje od ili sadrže opasne supstance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18 01 07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hemikalije drugačije od onih navedenih u 18 01 06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noWrap/>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18 01 08</w:t>
            </w:r>
            <w:r w:rsidRPr="001F509C">
              <w:rPr>
                <w:rFonts w:ascii="Arial" w:eastAsia="Times New Roman" w:hAnsi="Arial" w:cs="Arial"/>
                <w:b/>
                <w:bCs/>
                <w:lang w:val="sr-Latn-RS"/>
              </w:rPr>
              <w:t>*</w:t>
            </w:r>
            <w:r w:rsidRPr="001F509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citotoksični i citostatični lekovi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18 01 09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lekovi drugačiji od onih navedenih u 18 01 08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18 01 10</w:t>
            </w:r>
            <w:r w:rsidRPr="001F509C">
              <w:rPr>
                <w:rFonts w:ascii="Arial" w:eastAsia="Times New Roman" w:hAnsi="Arial" w:cs="Arial"/>
                <w:b/>
                <w:bCs/>
                <w:lang w:val="sr-Latn-RS"/>
              </w:rPr>
              <w:t>*</w:t>
            </w:r>
            <w:r w:rsidRPr="001F509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otpadni amalgam iz stomatologije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b/>
                <w:bCs/>
                <w:lang w:val="sr-Latn-RS"/>
              </w:rPr>
              <w:t xml:space="preserve">18 02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b/>
                <w:bCs/>
                <w:lang w:val="sr-Latn-RS"/>
              </w:rPr>
              <w:t xml:space="preserve">otpadi od istraživanja, dijagnostike, tretmana ili prevencije bolesti životinja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18 02 01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oštri instrumenti (izuzev 18 02 02)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18 02 02</w:t>
            </w:r>
            <w:r w:rsidRPr="001F509C">
              <w:rPr>
                <w:rFonts w:ascii="Arial" w:eastAsia="Times New Roman" w:hAnsi="Arial" w:cs="Arial"/>
                <w:b/>
                <w:bCs/>
                <w:lang w:val="sr-Latn-RS"/>
              </w:rPr>
              <w:t>*</w:t>
            </w:r>
            <w:r w:rsidRPr="001F509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otpadi čije sakupljanje i odlaganje podleže posebnim zahtevima zbog sprečavanja infekcije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lastRenderedPageBreak/>
              <w:t xml:space="preserve">18 02 03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otpadi čije sakupljanje i odlaganje ne podleže posebnim zahtevima zbog sprečavanja infekcije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18 02 05</w:t>
            </w:r>
            <w:r w:rsidRPr="001F509C">
              <w:rPr>
                <w:rFonts w:ascii="Arial" w:eastAsia="Times New Roman" w:hAnsi="Arial" w:cs="Arial"/>
                <w:b/>
                <w:bCs/>
                <w:lang w:val="sr-Latn-RS"/>
              </w:rPr>
              <w:t>*</w:t>
            </w:r>
            <w:r w:rsidRPr="001F509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hemikalije koje se sastoje od ili sadrže opasne supstance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18 02 06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hemikalije drugačije od onih navedenih u 18 02 05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18 02 07</w:t>
            </w:r>
            <w:r w:rsidRPr="001F509C">
              <w:rPr>
                <w:rFonts w:ascii="Arial" w:eastAsia="Times New Roman" w:hAnsi="Arial" w:cs="Arial"/>
                <w:b/>
                <w:bCs/>
                <w:lang w:val="sr-Latn-RS"/>
              </w:rPr>
              <w:t>*</w:t>
            </w:r>
            <w:r w:rsidRPr="001F509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citotoksični i citostatični lekovi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18 02 08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lekovi drugačiji od onih navedenih u 18 02 07 </w:t>
            </w:r>
          </w:p>
        </w:tc>
      </w:tr>
    </w:tbl>
    <w:p w:rsidR="001F509C" w:rsidRPr="001F509C" w:rsidRDefault="001F509C" w:rsidP="001F509C">
      <w:pPr>
        <w:spacing w:after="0" w:line="240" w:lineRule="auto"/>
        <w:rPr>
          <w:rFonts w:ascii="Arial" w:eastAsia="Times New Roman" w:hAnsi="Arial" w:cs="Arial"/>
          <w:sz w:val="26"/>
          <w:szCs w:val="26"/>
          <w:lang w:val="sr-Latn-RS"/>
        </w:rPr>
      </w:pPr>
      <w:r w:rsidRPr="001F509C">
        <w:rPr>
          <w:rFonts w:ascii="Arial" w:eastAsia="Times New Roman" w:hAnsi="Arial" w:cs="Arial"/>
          <w:sz w:val="26"/>
          <w:szCs w:val="26"/>
          <w:lang w:val="sr-Latn-RS"/>
        </w:rPr>
        <w:t>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1002"/>
        <w:gridCol w:w="8418"/>
      </w:tblGrid>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F509C" w:rsidRPr="001F509C" w:rsidRDefault="001F509C" w:rsidP="001F509C">
            <w:pPr>
              <w:spacing w:before="100" w:beforeAutospacing="1" w:after="100" w:afterAutospacing="1" w:line="240" w:lineRule="auto"/>
              <w:rPr>
                <w:rFonts w:ascii="Arial" w:eastAsia="Times New Roman" w:hAnsi="Arial" w:cs="Arial"/>
                <w:b/>
                <w:bCs/>
                <w:lang w:val="sr-Latn-RS"/>
              </w:rPr>
            </w:pPr>
            <w:r w:rsidRPr="001F509C">
              <w:rPr>
                <w:rFonts w:ascii="Arial" w:eastAsia="Times New Roman" w:hAnsi="Arial" w:cs="Arial"/>
                <w:b/>
                <w:bCs/>
                <w:lang w:val="sr-Latn-RS"/>
              </w:rPr>
              <w:t xml:space="preserve">19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F509C" w:rsidRPr="001F509C" w:rsidRDefault="001F509C" w:rsidP="001F509C">
            <w:pPr>
              <w:spacing w:before="100" w:beforeAutospacing="1" w:after="100" w:afterAutospacing="1" w:line="240" w:lineRule="auto"/>
              <w:rPr>
                <w:rFonts w:ascii="Arial" w:eastAsia="Times New Roman" w:hAnsi="Arial" w:cs="Arial"/>
                <w:b/>
                <w:bCs/>
                <w:lang w:val="sr-Latn-RS"/>
              </w:rPr>
            </w:pPr>
            <w:r w:rsidRPr="001F509C">
              <w:rPr>
                <w:rFonts w:ascii="Arial" w:eastAsia="Times New Roman" w:hAnsi="Arial" w:cs="Arial"/>
                <w:b/>
                <w:bCs/>
                <w:lang w:val="sr-Latn-RS"/>
              </w:rPr>
              <w:t xml:space="preserve">OTPADI IZ POSTROJENJA ZA OBRADU OTPADA, POGONA ZA TRETMAN OTPADNIH VODA VAN MESTA NASTAJANJA I PRIPREMU VODE ZA LJUDSKU POTROŠNJU I KORIŠĆENJE U INDUSTRIJI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F509C" w:rsidRPr="001F509C" w:rsidRDefault="001F509C" w:rsidP="001F509C">
            <w:pPr>
              <w:spacing w:before="100" w:beforeAutospacing="1" w:after="100" w:afterAutospacing="1" w:line="240" w:lineRule="auto"/>
              <w:rPr>
                <w:rFonts w:ascii="Arial" w:eastAsia="Times New Roman" w:hAnsi="Arial" w:cs="Arial"/>
                <w:b/>
                <w:bCs/>
                <w:lang w:val="sr-Latn-RS"/>
              </w:rPr>
            </w:pPr>
            <w:r w:rsidRPr="001F509C">
              <w:rPr>
                <w:rFonts w:ascii="Arial" w:eastAsia="Times New Roman" w:hAnsi="Arial" w:cs="Arial"/>
                <w:b/>
                <w:bCs/>
                <w:lang w:val="sr-Latn-RS"/>
              </w:rPr>
              <w:t xml:space="preserve">19 01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F509C" w:rsidRPr="001F509C" w:rsidRDefault="001F509C" w:rsidP="001F509C">
            <w:pPr>
              <w:spacing w:before="100" w:beforeAutospacing="1" w:after="100" w:afterAutospacing="1" w:line="240" w:lineRule="auto"/>
              <w:rPr>
                <w:rFonts w:ascii="Arial" w:eastAsia="Times New Roman" w:hAnsi="Arial" w:cs="Arial"/>
                <w:b/>
                <w:bCs/>
                <w:lang w:val="sr-Latn-RS"/>
              </w:rPr>
            </w:pPr>
            <w:r w:rsidRPr="001F509C">
              <w:rPr>
                <w:rFonts w:ascii="Arial" w:eastAsia="Times New Roman" w:hAnsi="Arial" w:cs="Arial"/>
                <w:b/>
                <w:bCs/>
                <w:lang w:val="sr-Latn-RS"/>
              </w:rPr>
              <w:t xml:space="preserve">otpadi od spaljivanja ili pirolize otpada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19 01 02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materijali koji sadrže gvožđe izvađeni iz šljake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noWrap/>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19 01 05</w:t>
            </w:r>
            <w:r w:rsidRPr="001F509C">
              <w:rPr>
                <w:rFonts w:ascii="Arial" w:eastAsia="Times New Roman" w:hAnsi="Arial" w:cs="Arial"/>
                <w:b/>
                <w:bCs/>
                <w:lang w:val="sr-Latn-RS"/>
              </w:rPr>
              <w:t>*</w:t>
            </w:r>
            <w:r w:rsidRPr="001F509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filter - kolač (pogače) iz tretmana gasa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19 01 06</w:t>
            </w:r>
            <w:r w:rsidRPr="001F509C">
              <w:rPr>
                <w:rFonts w:ascii="Arial" w:eastAsia="Times New Roman" w:hAnsi="Arial" w:cs="Arial"/>
                <w:b/>
                <w:bCs/>
                <w:lang w:val="sr-Latn-RS"/>
              </w:rPr>
              <w:t>*</w:t>
            </w:r>
            <w:r w:rsidRPr="001F509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tečni otpadi na bazi vode od tretmana gasa i drugi tečni otpadi na bazi vode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19 01 07</w:t>
            </w:r>
            <w:r w:rsidRPr="001F509C">
              <w:rPr>
                <w:rFonts w:ascii="Arial" w:eastAsia="Times New Roman" w:hAnsi="Arial" w:cs="Arial"/>
                <w:b/>
                <w:bCs/>
                <w:lang w:val="sr-Latn-RS"/>
              </w:rPr>
              <w:t>*</w:t>
            </w:r>
            <w:r w:rsidRPr="001F509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čvrsti otpadi od tretmana gasa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19 01 10</w:t>
            </w:r>
            <w:r w:rsidRPr="001F509C">
              <w:rPr>
                <w:rFonts w:ascii="Arial" w:eastAsia="Times New Roman" w:hAnsi="Arial" w:cs="Arial"/>
                <w:b/>
                <w:bCs/>
                <w:lang w:val="sr-Latn-RS"/>
              </w:rPr>
              <w:t>*</w:t>
            </w:r>
            <w:r w:rsidRPr="001F509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istrošeni aktivni ugalj od tretmana gasa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19 01 11</w:t>
            </w:r>
            <w:r w:rsidRPr="001F509C">
              <w:rPr>
                <w:rFonts w:ascii="Arial" w:eastAsia="Times New Roman" w:hAnsi="Arial" w:cs="Arial"/>
                <w:b/>
                <w:bCs/>
                <w:lang w:val="sr-Latn-RS"/>
              </w:rPr>
              <w:t>*</w:t>
            </w:r>
            <w:r w:rsidRPr="001F509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šljaka koja sadrži opasne supstance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19 01 12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šljaka drugačija od one navedene u 19 01 11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19 01 13</w:t>
            </w:r>
            <w:r w:rsidRPr="001F509C">
              <w:rPr>
                <w:rFonts w:ascii="Arial" w:eastAsia="Times New Roman" w:hAnsi="Arial" w:cs="Arial"/>
                <w:b/>
                <w:bCs/>
                <w:lang w:val="sr-Latn-RS"/>
              </w:rPr>
              <w:t>*</w:t>
            </w:r>
            <w:r w:rsidRPr="001F509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leteći pepeo koji sadrži opasne supstance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19 01 14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leteći pepeo drugačiji od onog navedenog u 19 01 13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19 01 15</w:t>
            </w:r>
            <w:r w:rsidRPr="001F509C">
              <w:rPr>
                <w:rFonts w:ascii="Arial" w:eastAsia="Times New Roman" w:hAnsi="Arial" w:cs="Arial"/>
                <w:b/>
                <w:bCs/>
                <w:lang w:val="sr-Latn-RS"/>
              </w:rPr>
              <w:t>*</w:t>
            </w:r>
            <w:r w:rsidRPr="001F509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prašina iz kotla koja sadrži opasne supstance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19 01 16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prašina iz kotla drugačija od one navedene u 19 01 15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19 01 17</w:t>
            </w:r>
            <w:r w:rsidRPr="001F509C">
              <w:rPr>
                <w:rFonts w:ascii="Arial" w:eastAsia="Times New Roman" w:hAnsi="Arial" w:cs="Arial"/>
                <w:b/>
                <w:bCs/>
                <w:lang w:val="sr-Latn-RS"/>
              </w:rPr>
              <w:t>*</w:t>
            </w:r>
            <w:r w:rsidRPr="001F509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otpadi od pirolize koji sadrže opasne supstance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19 01 18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otpadi od pirolize drugačiji od onih navedenih u 19 01 17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19 01 19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pesak iz fluidizovanog sloja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19 01 99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otpadi koji nisu drugačije specificirani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F509C" w:rsidRPr="001F509C" w:rsidRDefault="001F509C" w:rsidP="001F509C">
            <w:pPr>
              <w:spacing w:before="100" w:beforeAutospacing="1" w:after="100" w:afterAutospacing="1" w:line="240" w:lineRule="auto"/>
              <w:rPr>
                <w:rFonts w:ascii="Arial" w:eastAsia="Times New Roman" w:hAnsi="Arial" w:cs="Arial"/>
                <w:b/>
                <w:bCs/>
                <w:lang w:val="sr-Latn-RS"/>
              </w:rPr>
            </w:pPr>
            <w:r w:rsidRPr="001F509C">
              <w:rPr>
                <w:rFonts w:ascii="Arial" w:eastAsia="Times New Roman" w:hAnsi="Arial" w:cs="Arial"/>
                <w:b/>
                <w:bCs/>
                <w:lang w:val="sr-Latn-RS"/>
              </w:rPr>
              <w:t xml:space="preserve">19 02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F509C" w:rsidRPr="001F509C" w:rsidRDefault="001F509C" w:rsidP="001F509C">
            <w:pPr>
              <w:spacing w:before="100" w:beforeAutospacing="1" w:after="100" w:afterAutospacing="1" w:line="240" w:lineRule="auto"/>
              <w:rPr>
                <w:rFonts w:ascii="Arial" w:eastAsia="Times New Roman" w:hAnsi="Arial" w:cs="Arial"/>
                <w:b/>
                <w:bCs/>
                <w:lang w:val="sr-Latn-RS"/>
              </w:rPr>
            </w:pPr>
            <w:r w:rsidRPr="001F509C">
              <w:rPr>
                <w:rFonts w:ascii="Arial" w:eastAsia="Times New Roman" w:hAnsi="Arial" w:cs="Arial"/>
                <w:b/>
                <w:bCs/>
                <w:lang w:val="sr-Latn-RS"/>
              </w:rPr>
              <w:t xml:space="preserve">otpadi od fizičko/hemijskih tretmana otpada (uključujući dehromiranje, decijanizaciju i neutralizaciju)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19 02 03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prethodno izmešani otpadi koji se sastoje samo od bezopasnog otpada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19 02 04</w:t>
            </w:r>
            <w:r w:rsidRPr="001F509C">
              <w:rPr>
                <w:rFonts w:ascii="Arial" w:eastAsia="Times New Roman" w:hAnsi="Arial" w:cs="Arial"/>
                <w:b/>
                <w:bCs/>
                <w:lang w:val="sr-Latn-RS"/>
              </w:rPr>
              <w:t>*</w:t>
            </w:r>
            <w:r w:rsidRPr="001F509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prethodno izmešani otpadi koji se sastoje od najmanje jednog opasnog otpada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19 02 05</w:t>
            </w:r>
            <w:r w:rsidRPr="001F509C">
              <w:rPr>
                <w:rFonts w:ascii="Arial" w:eastAsia="Times New Roman" w:hAnsi="Arial" w:cs="Arial"/>
                <w:b/>
                <w:bCs/>
                <w:lang w:val="sr-Latn-RS"/>
              </w:rPr>
              <w:t>*</w:t>
            </w:r>
            <w:r w:rsidRPr="001F509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muljevi iz fizičko/hemijskog tretmana koji sadrže opasne supstance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19 02 06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muljevi iz fizičko/hemijskog tretmana drugačiji od onih navedenih u 19 02 05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19 02 07</w:t>
            </w:r>
            <w:r w:rsidRPr="001F509C">
              <w:rPr>
                <w:rFonts w:ascii="Arial" w:eastAsia="Times New Roman" w:hAnsi="Arial" w:cs="Arial"/>
                <w:b/>
                <w:bCs/>
                <w:lang w:val="sr-Latn-RS"/>
              </w:rPr>
              <w:t>*</w:t>
            </w:r>
            <w:r w:rsidRPr="001F509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ulja i koncentrati od separacije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19 02 08</w:t>
            </w:r>
            <w:r w:rsidRPr="001F509C">
              <w:rPr>
                <w:rFonts w:ascii="Arial" w:eastAsia="Times New Roman" w:hAnsi="Arial" w:cs="Arial"/>
                <w:b/>
                <w:bCs/>
                <w:lang w:val="sr-Latn-RS"/>
              </w:rPr>
              <w:t>*</w:t>
            </w:r>
            <w:r w:rsidRPr="001F509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tečni sagorljivi otpadi koji sadrže opasne supstance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19 02 09</w:t>
            </w:r>
            <w:r w:rsidRPr="001F509C">
              <w:rPr>
                <w:rFonts w:ascii="Arial" w:eastAsia="Times New Roman" w:hAnsi="Arial" w:cs="Arial"/>
                <w:b/>
                <w:bCs/>
                <w:lang w:val="sr-Latn-RS"/>
              </w:rPr>
              <w:t>*</w:t>
            </w:r>
            <w:r w:rsidRPr="001F509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čvrsti sagorljivi otpadi koji sadrže opasne supstance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19 02 10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sagorljivi otpadi drugačiji od onih navedenih u 19 02 08 i 19 02 09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19 02 11</w:t>
            </w:r>
            <w:r w:rsidRPr="001F509C">
              <w:rPr>
                <w:rFonts w:ascii="Arial" w:eastAsia="Times New Roman" w:hAnsi="Arial" w:cs="Arial"/>
                <w:b/>
                <w:bCs/>
                <w:lang w:val="sr-Latn-RS"/>
              </w:rPr>
              <w:t>*</w:t>
            </w:r>
            <w:r w:rsidRPr="001F509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ostali otpadi koji sadrže opasne supstance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19 02 99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otpadi koji nisu drugačije specificirani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b/>
                <w:bCs/>
                <w:lang w:val="sr-Latn-RS"/>
              </w:rPr>
              <w:t xml:space="preserve">19 03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b/>
                <w:bCs/>
                <w:lang w:val="sr-Latn-RS"/>
              </w:rPr>
              <w:t xml:space="preserve">stabilizovani/solidifikovani otpadi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19 03 04</w:t>
            </w:r>
            <w:r w:rsidRPr="001F509C">
              <w:rPr>
                <w:rFonts w:ascii="Arial" w:eastAsia="Times New Roman" w:hAnsi="Arial" w:cs="Arial"/>
                <w:b/>
                <w:bCs/>
                <w:lang w:val="sr-Latn-RS"/>
              </w:rPr>
              <w:t>*</w:t>
            </w:r>
            <w:r w:rsidRPr="001F509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otpadi označeni kao opasni, delimično stabilizovani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19 03 05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stabilizovani otpadi drugačiji od onih navedenih u 19 03 04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19 03 06</w:t>
            </w:r>
            <w:r w:rsidRPr="001F509C">
              <w:rPr>
                <w:rFonts w:ascii="Arial" w:eastAsia="Times New Roman" w:hAnsi="Arial" w:cs="Arial"/>
                <w:b/>
                <w:bCs/>
                <w:lang w:val="sr-Latn-RS"/>
              </w:rPr>
              <w:t>*</w:t>
            </w:r>
            <w:r w:rsidRPr="001F509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otpadi označeni kao opasni, solidifikovani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lastRenderedPageBreak/>
              <w:t xml:space="preserve">19 03 07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solidifikovani otpadi drugačiji od onih navedenih u 19 03 06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F509C" w:rsidRPr="001F509C" w:rsidRDefault="001F509C" w:rsidP="001F509C">
            <w:pPr>
              <w:spacing w:before="100" w:beforeAutospacing="1" w:after="100" w:afterAutospacing="1" w:line="240" w:lineRule="auto"/>
              <w:rPr>
                <w:rFonts w:ascii="Arial" w:eastAsia="Times New Roman" w:hAnsi="Arial" w:cs="Arial"/>
                <w:b/>
                <w:bCs/>
                <w:lang w:val="sr-Latn-RS"/>
              </w:rPr>
            </w:pPr>
            <w:r w:rsidRPr="001F509C">
              <w:rPr>
                <w:rFonts w:ascii="Arial" w:eastAsia="Times New Roman" w:hAnsi="Arial" w:cs="Arial"/>
                <w:b/>
                <w:bCs/>
                <w:lang w:val="sr-Latn-RS"/>
              </w:rPr>
              <w:t xml:space="preserve">19 04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F509C" w:rsidRPr="001F509C" w:rsidRDefault="001F509C" w:rsidP="001F509C">
            <w:pPr>
              <w:spacing w:before="100" w:beforeAutospacing="1" w:after="100" w:afterAutospacing="1" w:line="240" w:lineRule="auto"/>
              <w:rPr>
                <w:rFonts w:ascii="Arial" w:eastAsia="Times New Roman" w:hAnsi="Arial" w:cs="Arial"/>
                <w:b/>
                <w:bCs/>
                <w:lang w:val="sr-Latn-RS"/>
              </w:rPr>
            </w:pPr>
            <w:r w:rsidRPr="001F509C">
              <w:rPr>
                <w:rFonts w:ascii="Arial" w:eastAsia="Times New Roman" w:hAnsi="Arial" w:cs="Arial"/>
                <w:b/>
                <w:bCs/>
                <w:lang w:val="sr-Latn-RS"/>
              </w:rPr>
              <w:t xml:space="preserve">ostakljen (vitrifikovan) otpad i otpadi nastali u procesu vitrifikacije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19 04 01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ostakljen (vitrifikovan) otpad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19 04 02</w:t>
            </w:r>
            <w:r w:rsidRPr="001F509C">
              <w:rPr>
                <w:rFonts w:ascii="Arial" w:eastAsia="Times New Roman" w:hAnsi="Arial" w:cs="Arial"/>
                <w:b/>
                <w:bCs/>
                <w:lang w:val="sr-Latn-RS"/>
              </w:rPr>
              <w:t>*</w:t>
            </w:r>
            <w:r w:rsidRPr="001F509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leteći pepeo i ostali otpadi od tretmana dimnog gasa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19 04 03</w:t>
            </w:r>
            <w:r w:rsidRPr="001F509C">
              <w:rPr>
                <w:rFonts w:ascii="Arial" w:eastAsia="Times New Roman" w:hAnsi="Arial" w:cs="Arial"/>
                <w:b/>
                <w:bCs/>
                <w:lang w:val="sr-Latn-RS"/>
              </w:rPr>
              <w:t>*</w:t>
            </w:r>
            <w:r w:rsidRPr="001F509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čvrsta faza koja se nije vitrifikovala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19 04 04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tečni otpadi na bazi vode od kaljenja vitrifikovanog otpada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F509C" w:rsidRPr="001F509C" w:rsidRDefault="001F509C" w:rsidP="001F509C">
            <w:pPr>
              <w:spacing w:before="100" w:beforeAutospacing="1" w:after="100" w:afterAutospacing="1" w:line="240" w:lineRule="auto"/>
              <w:rPr>
                <w:rFonts w:ascii="Arial" w:eastAsia="Times New Roman" w:hAnsi="Arial" w:cs="Arial"/>
                <w:b/>
                <w:bCs/>
                <w:lang w:val="sr-Latn-RS"/>
              </w:rPr>
            </w:pPr>
            <w:r w:rsidRPr="001F509C">
              <w:rPr>
                <w:rFonts w:ascii="Arial" w:eastAsia="Times New Roman" w:hAnsi="Arial" w:cs="Arial"/>
                <w:b/>
                <w:bCs/>
                <w:lang w:val="sr-Latn-RS"/>
              </w:rPr>
              <w:t xml:space="preserve">19 05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F509C" w:rsidRPr="001F509C" w:rsidRDefault="001F509C" w:rsidP="001F509C">
            <w:pPr>
              <w:spacing w:before="100" w:beforeAutospacing="1" w:after="100" w:afterAutospacing="1" w:line="240" w:lineRule="auto"/>
              <w:rPr>
                <w:rFonts w:ascii="Arial" w:eastAsia="Times New Roman" w:hAnsi="Arial" w:cs="Arial"/>
                <w:b/>
                <w:bCs/>
                <w:lang w:val="sr-Latn-RS"/>
              </w:rPr>
            </w:pPr>
            <w:r w:rsidRPr="001F509C">
              <w:rPr>
                <w:rFonts w:ascii="Arial" w:eastAsia="Times New Roman" w:hAnsi="Arial" w:cs="Arial"/>
                <w:b/>
                <w:bCs/>
                <w:lang w:val="sr-Latn-RS"/>
              </w:rPr>
              <w:t xml:space="preserve">otpadi od aerobnog tretmana čvrstih otpada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19 05 01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nekompostirana frakcija komunalnog i sličnih otpada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19 05 02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nekompostirana frakcija životinjskog i biljnog otpada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19 05 03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kompost van specifikacije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19 05 99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otpadi koji nisu drugačije specificirani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F509C" w:rsidRPr="001F509C" w:rsidRDefault="001F509C" w:rsidP="001F509C">
            <w:pPr>
              <w:spacing w:before="100" w:beforeAutospacing="1" w:after="100" w:afterAutospacing="1" w:line="240" w:lineRule="auto"/>
              <w:rPr>
                <w:rFonts w:ascii="Arial" w:eastAsia="Times New Roman" w:hAnsi="Arial" w:cs="Arial"/>
                <w:b/>
                <w:bCs/>
                <w:lang w:val="sr-Latn-RS"/>
              </w:rPr>
            </w:pPr>
            <w:r w:rsidRPr="001F509C">
              <w:rPr>
                <w:rFonts w:ascii="Arial" w:eastAsia="Times New Roman" w:hAnsi="Arial" w:cs="Arial"/>
                <w:b/>
                <w:bCs/>
                <w:lang w:val="sr-Latn-RS"/>
              </w:rPr>
              <w:t xml:space="preserve">19 06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F509C" w:rsidRPr="001F509C" w:rsidRDefault="001F509C" w:rsidP="001F509C">
            <w:pPr>
              <w:spacing w:before="100" w:beforeAutospacing="1" w:after="100" w:afterAutospacing="1" w:line="240" w:lineRule="auto"/>
              <w:rPr>
                <w:rFonts w:ascii="Arial" w:eastAsia="Times New Roman" w:hAnsi="Arial" w:cs="Arial"/>
                <w:b/>
                <w:bCs/>
                <w:lang w:val="sr-Latn-RS"/>
              </w:rPr>
            </w:pPr>
            <w:r w:rsidRPr="001F509C">
              <w:rPr>
                <w:rFonts w:ascii="Arial" w:eastAsia="Times New Roman" w:hAnsi="Arial" w:cs="Arial"/>
                <w:b/>
                <w:bCs/>
                <w:lang w:val="sr-Latn-RS"/>
              </w:rPr>
              <w:t xml:space="preserve">otpadi od aneaerobnoog tretmana otpada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19 06 03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tečnost iz anaerobnog tretmana komunalnog otpada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19 06 04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digestat iz anaerobnog tretmana komunalnog otpada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19 06 05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tečnost iz anaerobnog tretmana životinjskog i biljnog otpada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19 06 06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digestat iz anaerobnog tretmana životinjskog i biljnog otpada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19 06 99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otpadi koji nisu drugačije specificirani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F509C" w:rsidRPr="001F509C" w:rsidRDefault="001F509C" w:rsidP="001F509C">
            <w:pPr>
              <w:spacing w:before="100" w:beforeAutospacing="1" w:after="100" w:afterAutospacing="1" w:line="240" w:lineRule="auto"/>
              <w:rPr>
                <w:rFonts w:ascii="Arial" w:eastAsia="Times New Roman" w:hAnsi="Arial" w:cs="Arial"/>
                <w:b/>
                <w:bCs/>
                <w:lang w:val="sr-Latn-RS"/>
              </w:rPr>
            </w:pPr>
            <w:r w:rsidRPr="001F509C">
              <w:rPr>
                <w:rFonts w:ascii="Arial" w:eastAsia="Times New Roman" w:hAnsi="Arial" w:cs="Arial"/>
                <w:b/>
                <w:bCs/>
                <w:lang w:val="sr-Latn-RS"/>
              </w:rPr>
              <w:t xml:space="preserve">19 07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F509C" w:rsidRPr="001F509C" w:rsidRDefault="001F509C" w:rsidP="001F509C">
            <w:pPr>
              <w:spacing w:before="100" w:beforeAutospacing="1" w:after="100" w:afterAutospacing="1" w:line="240" w:lineRule="auto"/>
              <w:rPr>
                <w:rFonts w:ascii="Arial" w:eastAsia="Times New Roman" w:hAnsi="Arial" w:cs="Arial"/>
                <w:b/>
                <w:bCs/>
                <w:lang w:val="sr-Latn-RS"/>
              </w:rPr>
            </w:pPr>
            <w:r w:rsidRPr="001F509C">
              <w:rPr>
                <w:rFonts w:ascii="Arial" w:eastAsia="Times New Roman" w:hAnsi="Arial" w:cs="Arial"/>
                <w:b/>
                <w:bCs/>
                <w:lang w:val="sr-Latn-RS"/>
              </w:rPr>
              <w:t xml:space="preserve">procedne vode iz sanitarnih deponija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19 07 02</w:t>
            </w:r>
            <w:r w:rsidRPr="001F509C">
              <w:rPr>
                <w:rFonts w:ascii="Arial" w:eastAsia="Times New Roman" w:hAnsi="Arial" w:cs="Arial"/>
                <w:b/>
                <w:bCs/>
                <w:lang w:val="sr-Latn-RS"/>
              </w:rPr>
              <w:t>*</w:t>
            </w:r>
            <w:r w:rsidRPr="001F509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procedne vode iz sanitarnih deponija koje sadrže opasne supstance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19 07 03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procedne vode iz sanitarnih deponija drugačije od onih navedenih u 19 07 02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F509C" w:rsidRPr="001F509C" w:rsidRDefault="001F509C" w:rsidP="001F509C">
            <w:pPr>
              <w:spacing w:before="100" w:beforeAutospacing="1" w:after="100" w:afterAutospacing="1" w:line="240" w:lineRule="auto"/>
              <w:rPr>
                <w:rFonts w:ascii="Arial" w:eastAsia="Times New Roman" w:hAnsi="Arial" w:cs="Arial"/>
                <w:b/>
                <w:bCs/>
                <w:lang w:val="sr-Latn-RS"/>
              </w:rPr>
            </w:pPr>
            <w:r w:rsidRPr="001F509C">
              <w:rPr>
                <w:rFonts w:ascii="Arial" w:eastAsia="Times New Roman" w:hAnsi="Arial" w:cs="Arial"/>
                <w:b/>
                <w:bCs/>
                <w:lang w:val="sr-Latn-RS"/>
              </w:rPr>
              <w:t xml:space="preserve">19 08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F509C" w:rsidRPr="001F509C" w:rsidRDefault="001F509C" w:rsidP="001F509C">
            <w:pPr>
              <w:spacing w:before="100" w:beforeAutospacing="1" w:after="100" w:afterAutospacing="1" w:line="240" w:lineRule="auto"/>
              <w:rPr>
                <w:rFonts w:ascii="Arial" w:eastAsia="Times New Roman" w:hAnsi="Arial" w:cs="Arial"/>
                <w:b/>
                <w:bCs/>
                <w:lang w:val="sr-Latn-RS"/>
              </w:rPr>
            </w:pPr>
            <w:r w:rsidRPr="001F509C">
              <w:rPr>
                <w:rFonts w:ascii="Arial" w:eastAsia="Times New Roman" w:hAnsi="Arial" w:cs="Arial"/>
                <w:b/>
                <w:bCs/>
                <w:lang w:val="sr-Latn-RS"/>
              </w:rPr>
              <w:t xml:space="preserve">otpadi iz pogona za tretman otpadnih voda koji nisu drugačije specificirani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19 08 01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otpad od mehaničkog razdvajanja na rešetkama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19 08 02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otpad sa peščanog filtera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19 08 05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muljevi od tretmana urbanih otpadnih voda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19 08 06</w:t>
            </w:r>
            <w:r w:rsidRPr="001F509C">
              <w:rPr>
                <w:rFonts w:ascii="Arial" w:eastAsia="Times New Roman" w:hAnsi="Arial" w:cs="Arial"/>
                <w:b/>
                <w:bCs/>
                <w:lang w:val="sr-Latn-RS"/>
              </w:rPr>
              <w:t>*</w:t>
            </w:r>
            <w:r w:rsidRPr="001F509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zasićene ili potrošene jonoizmenjivačke smole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19 08 07</w:t>
            </w:r>
            <w:r w:rsidRPr="001F509C">
              <w:rPr>
                <w:rFonts w:ascii="Arial" w:eastAsia="Times New Roman" w:hAnsi="Arial" w:cs="Arial"/>
                <w:b/>
                <w:bCs/>
                <w:lang w:val="sr-Latn-RS"/>
              </w:rPr>
              <w:t>*</w:t>
            </w:r>
            <w:r w:rsidRPr="001F509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rastvori i muljevi iz regeneracije jonoizmenjivača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19 08 08</w:t>
            </w:r>
            <w:r w:rsidRPr="001F509C">
              <w:rPr>
                <w:rFonts w:ascii="Arial" w:eastAsia="Times New Roman" w:hAnsi="Arial" w:cs="Arial"/>
                <w:b/>
                <w:bCs/>
                <w:lang w:val="sr-Latn-RS"/>
              </w:rPr>
              <w:t>*</w:t>
            </w:r>
            <w:r w:rsidRPr="001F509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otpad sa membranskog sistema koji sadrži teške metale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19 08 09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smeše masti i ulja iz separacije ulje/voda koje sadrže samo jestiva ulja i masnoće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19 08 10</w:t>
            </w:r>
            <w:r w:rsidRPr="001F509C">
              <w:rPr>
                <w:rFonts w:ascii="Arial" w:eastAsia="Times New Roman" w:hAnsi="Arial" w:cs="Arial"/>
                <w:b/>
                <w:bCs/>
                <w:lang w:val="sr-Latn-RS"/>
              </w:rPr>
              <w:t>*</w:t>
            </w:r>
            <w:r w:rsidRPr="001F509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smeše masti i ulja iz separacije ulje/voda drugačije od onih navedenih u 19 08 09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19 08 11</w:t>
            </w:r>
            <w:r w:rsidRPr="001F509C">
              <w:rPr>
                <w:rFonts w:ascii="Arial" w:eastAsia="Times New Roman" w:hAnsi="Arial" w:cs="Arial"/>
                <w:b/>
                <w:bCs/>
                <w:lang w:val="sr-Latn-RS"/>
              </w:rPr>
              <w:t>*</w:t>
            </w:r>
            <w:r w:rsidRPr="001F509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muljevi koji sadrže opasne supstance iz biološkog tretmana industrijske otpadne vode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19 08 12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muljevi iz biološkog tretmana industrijske otpadne vode drugačiji od onih navedenih u 19 08 11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19 08 13</w:t>
            </w:r>
            <w:r w:rsidRPr="001F509C">
              <w:rPr>
                <w:rFonts w:ascii="Arial" w:eastAsia="Times New Roman" w:hAnsi="Arial" w:cs="Arial"/>
                <w:b/>
                <w:bCs/>
                <w:lang w:val="sr-Latn-RS"/>
              </w:rPr>
              <w:t>*</w:t>
            </w:r>
            <w:r w:rsidRPr="001F509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muljevi koji sadrže opasne supstance iz ostalih tretmana industrijske otpadne vode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19 08 14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muljevi iz ostalih tretmana industrijske otpadne vode drugačiji od onih navedenih u 19 08 13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19 08 99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otpadi koji nisu drugačije specificirani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F509C" w:rsidRPr="001F509C" w:rsidRDefault="001F509C" w:rsidP="001F509C">
            <w:pPr>
              <w:spacing w:before="100" w:beforeAutospacing="1" w:after="100" w:afterAutospacing="1" w:line="240" w:lineRule="auto"/>
              <w:rPr>
                <w:rFonts w:ascii="Arial" w:eastAsia="Times New Roman" w:hAnsi="Arial" w:cs="Arial"/>
                <w:b/>
                <w:bCs/>
                <w:lang w:val="sr-Latn-RS"/>
              </w:rPr>
            </w:pPr>
            <w:r w:rsidRPr="001F509C">
              <w:rPr>
                <w:rFonts w:ascii="Arial" w:eastAsia="Times New Roman" w:hAnsi="Arial" w:cs="Arial"/>
                <w:b/>
                <w:bCs/>
                <w:lang w:val="sr-Latn-RS"/>
              </w:rPr>
              <w:t xml:space="preserve">19 09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F509C" w:rsidRPr="001F509C" w:rsidRDefault="001F509C" w:rsidP="001F509C">
            <w:pPr>
              <w:spacing w:before="100" w:beforeAutospacing="1" w:after="100" w:afterAutospacing="1" w:line="240" w:lineRule="auto"/>
              <w:rPr>
                <w:rFonts w:ascii="Arial" w:eastAsia="Times New Roman" w:hAnsi="Arial" w:cs="Arial"/>
                <w:b/>
                <w:bCs/>
                <w:lang w:val="sr-Latn-RS"/>
              </w:rPr>
            </w:pPr>
            <w:r w:rsidRPr="001F509C">
              <w:rPr>
                <w:rFonts w:ascii="Arial" w:eastAsia="Times New Roman" w:hAnsi="Arial" w:cs="Arial"/>
                <w:b/>
                <w:bCs/>
                <w:lang w:val="sr-Latn-RS"/>
              </w:rPr>
              <w:t xml:space="preserve">otpadi od pripreme vode za ljudsku potrošnju ili korišćenje u industriji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19 09 01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čvrsti otpad iz primarne filtracije mehaničkog razdvajanja na rešetkama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19 09 02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muljevi od bistrenja vode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19 09 03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muljevi od dekarbonizacije vode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19 09 04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istrošeni aktivni ugalj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lastRenderedPageBreak/>
              <w:t xml:space="preserve">19 09 05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zasićene ili istrošene jonoizmenjivačke smole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19 09 06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rastvori i muljevi od regeneracije jonoizmenjivača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19 09 99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otpadi koji nisu drugačije specificirani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F509C" w:rsidRPr="001F509C" w:rsidRDefault="001F509C" w:rsidP="001F509C">
            <w:pPr>
              <w:spacing w:before="100" w:beforeAutospacing="1" w:after="100" w:afterAutospacing="1" w:line="240" w:lineRule="auto"/>
              <w:rPr>
                <w:rFonts w:ascii="Arial" w:eastAsia="Times New Roman" w:hAnsi="Arial" w:cs="Arial"/>
                <w:b/>
                <w:bCs/>
                <w:lang w:val="sr-Latn-RS"/>
              </w:rPr>
            </w:pPr>
            <w:r w:rsidRPr="001F509C">
              <w:rPr>
                <w:rFonts w:ascii="Arial" w:eastAsia="Times New Roman" w:hAnsi="Arial" w:cs="Arial"/>
                <w:b/>
                <w:bCs/>
                <w:lang w:val="sr-Latn-RS"/>
              </w:rPr>
              <w:t xml:space="preserve">19 10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F509C" w:rsidRPr="001F509C" w:rsidRDefault="001F509C" w:rsidP="001F509C">
            <w:pPr>
              <w:spacing w:before="100" w:beforeAutospacing="1" w:after="100" w:afterAutospacing="1" w:line="240" w:lineRule="auto"/>
              <w:rPr>
                <w:rFonts w:ascii="Arial" w:eastAsia="Times New Roman" w:hAnsi="Arial" w:cs="Arial"/>
                <w:b/>
                <w:bCs/>
                <w:lang w:val="sr-Latn-RS"/>
              </w:rPr>
            </w:pPr>
            <w:r w:rsidRPr="001F509C">
              <w:rPr>
                <w:rFonts w:ascii="Arial" w:eastAsia="Times New Roman" w:hAnsi="Arial" w:cs="Arial"/>
                <w:b/>
                <w:bCs/>
                <w:lang w:val="sr-Latn-RS"/>
              </w:rPr>
              <w:t xml:space="preserve">otpadi od sitnjenja otpada koji sadrže metal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19 10 01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otpad od gvožđa i čelika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19 10 02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otpad od obojenih metala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19 10 03</w:t>
            </w:r>
            <w:r w:rsidRPr="001F509C">
              <w:rPr>
                <w:rFonts w:ascii="Arial" w:eastAsia="Times New Roman" w:hAnsi="Arial" w:cs="Arial"/>
                <w:b/>
                <w:bCs/>
                <w:lang w:val="sr-Latn-RS"/>
              </w:rPr>
              <w:t>*</w:t>
            </w:r>
            <w:r w:rsidRPr="001F509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laka frakcija i prašina koje sadrže opasne supstance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19 10 04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laka frakcija i prašina drugačije od onih navedenih u 19 10 03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19 09 05</w:t>
            </w:r>
            <w:r w:rsidRPr="001F509C">
              <w:rPr>
                <w:rFonts w:ascii="Arial" w:eastAsia="Times New Roman" w:hAnsi="Arial" w:cs="Arial"/>
                <w:b/>
                <w:bCs/>
                <w:lang w:val="sr-Latn-RS"/>
              </w:rPr>
              <w:t>*</w:t>
            </w:r>
            <w:r w:rsidRPr="001F509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ostale frakcije koje sadrže opasne supstance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19 09 06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ostale frakcije drugačije od onih navedenih u 19 10 05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F509C" w:rsidRPr="001F509C" w:rsidRDefault="001F509C" w:rsidP="001F509C">
            <w:pPr>
              <w:spacing w:before="100" w:beforeAutospacing="1" w:after="100" w:afterAutospacing="1" w:line="240" w:lineRule="auto"/>
              <w:rPr>
                <w:rFonts w:ascii="Arial" w:eastAsia="Times New Roman" w:hAnsi="Arial" w:cs="Arial"/>
                <w:b/>
                <w:bCs/>
                <w:lang w:val="sr-Latn-RS"/>
              </w:rPr>
            </w:pPr>
            <w:r w:rsidRPr="001F509C">
              <w:rPr>
                <w:rFonts w:ascii="Arial" w:eastAsia="Times New Roman" w:hAnsi="Arial" w:cs="Arial"/>
                <w:b/>
                <w:bCs/>
                <w:lang w:val="sr-Latn-RS"/>
              </w:rPr>
              <w:t xml:space="preserve">19 11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F509C" w:rsidRPr="001F509C" w:rsidRDefault="001F509C" w:rsidP="001F509C">
            <w:pPr>
              <w:spacing w:before="100" w:beforeAutospacing="1" w:after="100" w:afterAutospacing="1" w:line="240" w:lineRule="auto"/>
              <w:rPr>
                <w:rFonts w:ascii="Arial" w:eastAsia="Times New Roman" w:hAnsi="Arial" w:cs="Arial"/>
                <w:b/>
                <w:bCs/>
                <w:lang w:val="sr-Latn-RS"/>
              </w:rPr>
            </w:pPr>
            <w:r w:rsidRPr="001F509C">
              <w:rPr>
                <w:rFonts w:ascii="Arial" w:eastAsia="Times New Roman" w:hAnsi="Arial" w:cs="Arial"/>
                <w:b/>
                <w:bCs/>
                <w:lang w:val="sr-Latn-RS"/>
              </w:rPr>
              <w:t xml:space="preserve">otpadi iz regeneracije ulja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19 11 01</w:t>
            </w:r>
            <w:r w:rsidRPr="001F509C">
              <w:rPr>
                <w:rFonts w:ascii="Arial" w:eastAsia="Times New Roman" w:hAnsi="Arial" w:cs="Arial"/>
                <w:b/>
                <w:bCs/>
                <w:lang w:val="sr-Latn-RS"/>
              </w:rPr>
              <w:t>*</w:t>
            </w:r>
            <w:r w:rsidRPr="001F509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istrošena filterska glina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19 11 02</w:t>
            </w:r>
            <w:r w:rsidRPr="001F509C">
              <w:rPr>
                <w:rFonts w:ascii="Arial" w:eastAsia="Times New Roman" w:hAnsi="Arial" w:cs="Arial"/>
                <w:b/>
                <w:bCs/>
                <w:lang w:val="sr-Latn-RS"/>
              </w:rPr>
              <w:t>*</w:t>
            </w:r>
            <w:r w:rsidRPr="001F509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kiseli katrani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19 11 03</w:t>
            </w:r>
            <w:r w:rsidRPr="001F509C">
              <w:rPr>
                <w:rFonts w:ascii="Arial" w:eastAsia="Times New Roman" w:hAnsi="Arial" w:cs="Arial"/>
                <w:b/>
                <w:bCs/>
                <w:lang w:val="sr-Latn-RS"/>
              </w:rPr>
              <w:t>*</w:t>
            </w:r>
            <w:r w:rsidRPr="001F509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tečni otpadi na bazi vode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19 11 04</w:t>
            </w:r>
            <w:r w:rsidRPr="001F509C">
              <w:rPr>
                <w:rFonts w:ascii="Arial" w:eastAsia="Times New Roman" w:hAnsi="Arial" w:cs="Arial"/>
                <w:b/>
                <w:bCs/>
                <w:lang w:val="sr-Latn-RS"/>
              </w:rPr>
              <w:t>*</w:t>
            </w:r>
            <w:r w:rsidRPr="001F509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otpadi od čišćenja goriva bazama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19 11 05</w:t>
            </w:r>
            <w:r w:rsidRPr="001F509C">
              <w:rPr>
                <w:rFonts w:ascii="Arial" w:eastAsia="Times New Roman" w:hAnsi="Arial" w:cs="Arial"/>
                <w:b/>
                <w:bCs/>
                <w:lang w:val="sr-Latn-RS"/>
              </w:rPr>
              <w:t>*</w:t>
            </w:r>
            <w:r w:rsidRPr="001F509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muljevi iz tretmana otpadnih voda na mestu nastajanja koji sadrže opasne supstance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19 11 06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muljevi iz tretmana otpadnih voda na mestu nastajanja drugačiji od onih navedenih u 19 11 05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19 11 07</w:t>
            </w:r>
            <w:r w:rsidRPr="001F509C">
              <w:rPr>
                <w:rFonts w:ascii="Arial" w:eastAsia="Times New Roman" w:hAnsi="Arial" w:cs="Arial"/>
                <w:b/>
                <w:bCs/>
                <w:lang w:val="sr-Latn-RS"/>
              </w:rPr>
              <w:t>*</w:t>
            </w:r>
            <w:r w:rsidRPr="001F509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otpadi od prečišćavanja dimnih gasova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19 11 99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otpadi koji nisu drugačije specificirani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F509C" w:rsidRPr="001F509C" w:rsidRDefault="001F509C" w:rsidP="001F509C">
            <w:pPr>
              <w:spacing w:before="100" w:beforeAutospacing="1" w:after="100" w:afterAutospacing="1" w:line="240" w:lineRule="auto"/>
              <w:rPr>
                <w:rFonts w:ascii="Arial" w:eastAsia="Times New Roman" w:hAnsi="Arial" w:cs="Arial"/>
                <w:b/>
                <w:bCs/>
                <w:lang w:val="sr-Latn-RS"/>
              </w:rPr>
            </w:pPr>
            <w:r w:rsidRPr="001F509C">
              <w:rPr>
                <w:rFonts w:ascii="Arial" w:eastAsia="Times New Roman" w:hAnsi="Arial" w:cs="Arial"/>
                <w:b/>
                <w:bCs/>
                <w:lang w:val="sr-Latn-RS"/>
              </w:rPr>
              <w:t xml:space="preserve">19 12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F509C" w:rsidRPr="001F509C" w:rsidRDefault="001F509C" w:rsidP="001F509C">
            <w:pPr>
              <w:spacing w:before="100" w:beforeAutospacing="1" w:after="100" w:afterAutospacing="1" w:line="240" w:lineRule="auto"/>
              <w:rPr>
                <w:rFonts w:ascii="Arial" w:eastAsia="Times New Roman" w:hAnsi="Arial" w:cs="Arial"/>
                <w:b/>
                <w:bCs/>
                <w:lang w:val="sr-Latn-RS"/>
              </w:rPr>
            </w:pPr>
            <w:r w:rsidRPr="001F509C">
              <w:rPr>
                <w:rFonts w:ascii="Arial" w:eastAsia="Times New Roman" w:hAnsi="Arial" w:cs="Arial"/>
                <w:b/>
                <w:bCs/>
                <w:lang w:val="sr-Latn-RS"/>
              </w:rPr>
              <w:t xml:space="preserve">otpadi od mehaničkog tretmana otpada (npr. sortiranja, drobljenja, kompaktiranja i paletizovanja) koji nisu drugačije specificirani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19 12 01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papir i karton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19 12 02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metali koji sadrže gvožđe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19 12 03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obojeni metali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19 12 04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plastika i guma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19 12 05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staklo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19 12 06</w:t>
            </w:r>
            <w:r w:rsidRPr="001F509C">
              <w:rPr>
                <w:rFonts w:ascii="Arial" w:eastAsia="Times New Roman" w:hAnsi="Arial" w:cs="Arial"/>
                <w:b/>
                <w:bCs/>
                <w:lang w:val="sr-Latn-RS"/>
              </w:rPr>
              <w:t>*</w:t>
            </w:r>
            <w:r w:rsidRPr="001F509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drvo koje sadrži opasne supstance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19 12 07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drvo drugačije od onog navedenog u 19 12 06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19 12 08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tekstil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19 12 09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minerali (npr. pesak i kamen)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19 12 10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sagorljivi otpad (gorivo dobijeno iz otpada)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19 12 11</w:t>
            </w:r>
            <w:r w:rsidRPr="001F509C">
              <w:rPr>
                <w:rFonts w:ascii="Arial" w:eastAsia="Times New Roman" w:hAnsi="Arial" w:cs="Arial"/>
                <w:b/>
                <w:bCs/>
                <w:lang w:val="sr-Latn-RS"/>
              </w:rPr>
              <w:t>*</w:t>
            </w:r>
            <w:r w:rsidRPr="001F509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drugi otpadi (uključujući mešavine materijala) od mehaničkog tretmana otpada koji sadrže opasne supstance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19 12 12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drugi otpadi (uključujući mešavine materijala) od mehaničkog tretmana otpada drugačiji od onih navedenih u 19 12 11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F509C" w:rsidRPr="001F509C" w:rsidRDefault="001F509C" w:rsidP="001F509C">
            <w:pPr>
              <w:spacing w:before="100" w:beforeAutospacing="1" w:after="100" w:afterAutospacing="1" w:line="240" w:lineRule="auto"/>
              <w:rPr>
                <w:rFonts w:ascii="Arial" w:eastAsia="Times New Roman" w:hAnsi="Arial" w:cs="Arial"/>
                <w:b/>
                <w:bCs/>
                <w:lang w:val="sr-Latn-RS"/>
              </w:rPr>
            </w:pPr>
            <w:r w:rsidRPr="001F509C">
              <w:rPr>
                <w:rFonts w:ascii="Arial" w:eastAsia="Times New Roman" w:hAnsi="Arial" w:cs="Arial"/>
                <w:b/>
                <w:bCs/>
                <w:lang w:val="sr-Latn-RS"/>
              </w:rPr>
              <w:t xml:space="preserve">19 13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F509C" w:rsidRPr="001F509C" w:rsidRDefault="001F509C" w:rsidP="001F509C">
            <w:pPr>
              <w:spacing w:before="100" w:beforeAutospacing="1" w:after="100" w:afterAutospacing="1" w:line="240" w:lineRule="auto"/>
              <w:rPr>
                <w:rFonts w:ascii="Arial" w:eastAsia="Times New Roman" w:hAnsi="Arial" w:cs="Arial"/>
                <w:b/>
                <w:bCs/>
                <w:lang w:val="sr-Latn-RS"/>
              </w:rPr>
            </w:pPr>
            <w:r w:rsidRPr="001F509C">
              <w:rPr>
                <w:rFonts w:ascii="Arial" w:eastAsia="Times New Roman" w:hAnsi="Arial" w:cs="Arial"/>
                <w:b/>
                <w:bCs/>
                <w:lang w:val="sr-Latn-RS"/>
              </w:rPr>
              <w:t xml:space="preserve">otpadi od remedijacije zemljišta i podzemnih voda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19 13 01</w:t>
            </w:r>
            <w:r w:rsidRPr="001F509C">
              <w:rPr>
                <w:rFonts w:ascii="Arial" w:eastAsia="Times New Roman" w:hAnsi="Arial" w:cs="Arial"/>
                <w:b/>
                <w:bCs/>
                <w:lang w:val="sr-Latn-RS"/>
              </w:rPr>
              <w:t>*</w:t>
            </w:r>
            <w:r w:rsidRPr="001F509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čvrsti otpadi od remedijacije zemljišta koji sadrže opasne supstance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19 13 02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čvrsti otpadi od remedijacije zemljišta drugačiji od onih navedenih u 19 13 01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19 13 03</w:t>
            </w:r>
            <w:r w:rsidRPr="001F509C">
              <w:rPr>
                <w:rFonts w:ascii="Arial" w:eastAsia="Times New Roman" w:hAnsi="Arial" w:cs="Arial"/>
                <w:b/>
                <w:bCs/>
                <w:lang w:val="sr-Latn-RS"/>
              </w:rPr>
              <w:t>*</w:t>
            </w:r>
            <w:r w:rsidRPr="001F509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muljevi od remedijacije zemljišta koji sadrže opasne supstance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19 13 04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muljevi od remedijacije zemljišta drugačiji od onih navedenih u 19 13 03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19 13 05</w:t>
            </w:r>
            <w:r w:rsidRPr="001F509C">
              <w:rPr>
                <w:rFonts w:ascii="Arial" w:eastAsia="Times New Roman" w:hAnsi="Arial" w:cs="Arial"/>
                <w:b/>
                <w:bCs/>
                <w:lang w:val="sr-Latn-RS"/>
              </w:rPr>
              <w:t>*</w:t>
            </w:r>
            <w:r w:rsidRPr="001F509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muljevi od remedijacije podzemnih voda koji sadrže opasne supstance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lastRenderedPageBreak/>
              <w:t xml:space="preserve">19 13 06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muljevi od remedijacije podzemnih voda drugačiji od onih navedenih u 19 13 05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19 13 07</w:t>
            </w:r>
            <w:r w:rsidRPr="001F509C">
              <w:rPr>
                <w:rFonts w:ascii="Arial" w:eastAsia="Times New Roman" w:hAnsi="Arial" w:cs="Arial"/>
                <w:b/>
                <w:bCs/>
                <w:lang w:val="sr-Latn-RS"/>
              </w:rPr>
              <w:t>*</w:t>
            </w:r>
            <w:r w:rsidRPr="001F509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tečni otpadi na bazi vode i vodeni koncentrati od remedijacije podzemnih voda koji sadrže opasne supstance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19 13 08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tečni otpadi na bazi vode i vodeni koncentrati od remedijacije podzemnih voda drugačiji od onih navedenih u 19 13 07 </w:t>
            </w:r>
          </w:p>
        </w:tc>
      </w:tr>
    </w:tbl>
    <w:p w:rsidR="001F509C" w:rsidRPr="001F509C" w:rsidRDefault="001F509C" w:rsidP="001F509C">
      <w:pPr>
        <w:spacing w:after="0" w:line="240" w:lineRule="auto"/>
        <w:rPr>
          <w:rFonts w:ascii="Arial" w:eastAsia="Times New Roman" w:hAnsi="Arial" w:cs="Arial"/>
          <w:sz w:val="26"/>
          <w:szCs w:val="26"/>
          <w:lang w:val="sr-Latn-RS"/>
        </w:rPr>
      </w:pPr>
      <w:r w:rsidRPr="001F509C">
        <w:rPr>
          <w:rFonts w:ascii="Arial" w:eastAsia="Times New Roman" w:hAnsi="Arial" w:cs="Arial"/>
          <w:sz w:val="26"/>
          <w:szCs w:val="26"/>
          <w:lang w:val="sr-Latn-RS"/>
        </w:rPr>
        <w:t>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1002"/>
        <w:gridCol w:w="8418"/>
      </w:tblGrid>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F509C" w:rsidRPr="001F509C" w:rsidRDefault="001F509C" w:rsidP="001F509C">
            <w:pPr>
              <w:spacing w:before="100" w:beforeAutospacing="1" w:after="100" w:afterAutospacing="1" w:line="240" w:lineRule="auto"/>
              <w:rPr>
                <w:rFonts w:ascii="Arial" w:eastAsia="Times New Roman" w:hAnsi="Arial" w:cs="Arial"/>
                <w:b/>
                <w:bCs/>
                <w:lang w:val="sr-Latn-RS"/>
              </w:rPr>
            </w:pPr>
            <w:r w:rsidRPr="001F509C">
              <w:rPr>
                <w:rFonts w:ascii="Arial" w:eastAsia="Times New Roman" w:hAnsi="Arial" w:cs="Arial"/>
                <w:b/>
                <w:bCs/>
                <w:lang w:val="sr-Latn-RS"/>
              </w:rPr>
              <w:t xml:space="preserve">20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F509C" w:rsidRPr="001F509C" w:rsidRDefault="001F509C" w:rsidP="001F509C">
            <w:pPr>
              <w:spacing w:before="100" w:beforeAutospacing="1" w:after="100" w:afterAutospacing="1" w:line="240" w:lineRule="auto"/>
              <w:rPr>
                <w:rFonts w:ascii="Arial" w:eastAsia="Times New Roman" w:hAnsi="Arial" w:cs="Arial"/>
                <w:b/>
                <w:bCs/>
                <w:lang w:val="sr-Latn-RS"/>
              </w:rPr>
            </w:pPr>
            <w:r w:rsidRPr="001F509C">
              <w:rPr>
                <w:rFonts w:ascii="Arial" w:eastAsia="Times New Roman" w:hAnsi="Arial" w:cs="Arial"/>
                <w:b/>
                <w:bCs/>
                <w:lang w:val="sr-Latn-RS"/>
              </w:rPr>
              <w:t xml:space="preserve">KOMUNALNI OTPADI (KUĆNI OTPAD I SLIČNI KOMERCIJALNI I INDUSTRIJSKI OTPADI), UKLJUČUJUĆI ODVOJENO SAKUPLJENE FRAKCIJE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F509C" w:rsidRPr="001F509C" w:rsidRDefault="001F509C" w:rsidP="001F509C">
            <w:pPr>
              <w:spacing w:before="100" w:beforeAutospacing="1" w:after="100" w:afterAutospacing="1" w:line="240" w:lineRule="auto"/>
              <w:rPr>
                <w:rFonts w:ascii="Arial" w:eastAsia="Times New Roman" w:hAnsi="Arial" w:cs="Arial"/>
                <w:b/>
                <w:bCs/>
                <w:lang w:val="sr-Latn-RS"/>
              </w:rPr>
            </w:pPr>
            <w:r w:rsidRPr="001F509C">
              <w:rPr>
                <w:rFonts w:ascii="Arial" w:eastAsia="Times New Roman" w:hAnsi="Arial" w:cs="Arial"/>
                <w:b/>
                <w:bCs/>
                <w:lang w:val="sr-Latn-RS"/>
              </w:rPr>
              <w:t xml:space="preserve">20 01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F509C" w:rsidRPr="001F509C" w:rsidRDefault="001F509C" w:rsidP="001F509C">
            <w:pPr>
              <w:spacing w:before="100" w:beforeAutospacing="1" w:after="100" w:afterAutospacing="1" w:line="240" w:lineRule="auto"/>
              <w:rPr>
                <w:rFonts w:ascii="Arial" w:eastAsia="Times New Roman" w:hAnsi="Arial" w:cs="Arial"/>
                <w:b/>
                <w:bCs/>
                <w:lang w:val="sr-Latn-RS"/>
              </w:rPr>
            </w:pPr>
            <w:r w:rsidRPr="001F509C">
              <w:rPr>
                <w:rFonts w:ascii="Arial" w:eastAsia="Times New Roman" w:hAnsi="Arial" w:cs="Arial"/>
                <w:b/>
                <w:bCs/>
                <w:lang w:val="sr-Latn-RS"/>
              </w:rPr>
              <w:t xml:space="preserve">odvojeno sakupljene frakcije (izuzev 15 01)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20 01 01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papir i karton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20 01 02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staklo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20 01 08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biorazgradivi kuhinjski i otpad iz restorana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20 01 10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odeća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20 01 11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tekstil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20 01 13</w:t>
            </w:r>
            <w:r w:rsidRPr="001F509C">
              <w:rPr>
                <w:rFonts w:ascii="Arial" w:eastAsia="Times New Roman" w:hAnsi="Arial" w:cs="Arial"/>
                <w:b/>
                <w:bCs/>
                <w:lang w:val="sr-Latn-RS"/>
              </w:rPr>
              <w:t>*</w:t>
            </w:r>
            <w:r w:rsidRPr="001F509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rastvarači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20 01 14</w:t>
            </w:r>
            <w:r w:rsidRPr="001F509C">
              <w:rPr>
                <w:rFonts w:ascii="Arial" w:eastAsia="Times New Roman" w:hAnsi="Arial" w:cs="Arial"/>
                <w:b/>
                <w:bCs/>
                <w:lang w:val="sr-Latn-RS"/>
              </w:rPr>
              <w:t>*</w:t>
            </w:r>
            <w:r w:rsidRPr="001F509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kiseline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20 01 15</w:t>
            </w:r>
            <w:r w:rsidRPr="001F509C">
              <w:rPr>
                <w:rFonts w:ascii="Arial" w:eastAsia="Times New Roman" w:hAnsi="Arial" w:cs="Arial"/>
                <w:b/>
                <w:bCs/>
                <w:lang w:val="sr-Latn-RS"/>
              </w:rPr>
              <w:t>*</w:t>
            </w:r>
            <w:r w:rsidRPr="001F509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baze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20 01 17</w:t>
            </w:r>
            <w:r w:rsidRPr="001F509C">
              <w:rPr>
                <w:rFonts w:ascii="Arial" w:eastAsia="Times New Roman" w:hAnsi="Arial" w:cs="Arial"/>
                <w:b/>
                <w:bCs/>
                <w:lang w:val="sr-Latn-RS"/>
              </w:rPr>
              <w:t>*</w:t>
            </w:r>
            <w:r w:rsidRPr="001F509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foto-hemikalije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20 01 19</w:t>
            </w:r>
            <w:r w:rsidRPr="001F509C">
              <w:rPr>
                <w:rFonts w:ascii="Arial" w:eastAsia="Times New Roman" w:hAnsi="Arial" w:cs="Arial"/>
                <w:b/>
                <w:bCs/>
                <w:lang w:val="sr-Latn-RS"/>
              </w:rPr>
              <w:t>*</w:t>
            </w:r>
            <w:r w:rsidRPr="001F509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pesticidi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noWrap/>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20 01 21</w:t>
            </w:r>
            <w:r w:rsidRPr="001F509C">
              <w:rPr>
                <w:rFonts w:ascii="Arial" w:eastAsia="Times New Roman" w:hAnsi="Arial" w:cs="Arial"/>
                <w:b/>
                <w:bCs/>
                <w:lang w:val="sr-Latn-RS"/>
              </w:rPr>
              <w:t>*</w:t>
            </w:r>
            <w:r w:rsidRPr="001F509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fluorescentne cevi i drugi otpad koji sadrži živu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20 01 23</w:t>
            </w:r>
            <w:r w:rsidRPr="001F509C">
              <w:rPr>
                <w:rFonts w:ascii="Arial" w:eastAsia="Times New Roman" w:hAnsi="Arial" w:cs="Arial"/>
                <w:b/>
                <w:bCs/>
                <w:lang w:val="sr-Latn-RS"/>
              </w:rPr>
              <w:t>*</w:t>
            </w:r>
            <w:r w:rsidRPr="001F509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odbačena oprema koja sadrži hlorofluorougljovodonike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20 01 25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jestiva ulja i masti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20 01 26</w:t>
            </w:r>
            <w:r w:rsidRPr="001F509C">
              <w:rPr>
                <w:rFonts w:ascii="Arial" w:eastAsia="Times New Roman" w:hAnsi="Arial" w:cs="Arial"/>
                <w:b/>
                <w:bCs/>
                <w:lang w:val="sr-Latn-RS"/>
              </w:rPr>
              <w:t>*</w:t>
            </w:r>
            <w:r w:rsidRPr="001F509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ulja i masti drugačiji od onih navedenih u 20 01 25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20 01 27</w:t>
            </w:r>
            <w:r w:rsidRPr="001F509C">
              <w:rPr>
                <w:rFonts w:ascii="Arial" w:eastAsia="Times New Roman" w:hAnsi="Arial" w:cs="Arial"/>
                <w:b/>
                <w:bCs/>
                <w:lang w:val="sr-Latn-RS"/>
              </w:rPr>
              <w:t>*</w:t>
            </w:r>
            <w:r w:rsidRPr="001F509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boja, mastila, lepkovi i smole koji sadrže opasne supstance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20 01 28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boja, mastila, lepkovi i smole drugačiji od onih navedenih u 20 01 27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20 01 29</w:t>
            </w:r>
            <w:r w:rsidRPr="001F509C">
              <w:rPr>
                <w:rFonts w:ascii="Arial" w:eastAsia="Times New Roman" w:hAnsi="Arial" w:cs="Arial"/>
                <w:b/>
                <w:bCs/>
                <w:lang w:val="sr-Latn-RS"/>
              </w:rPr>
              <w:t>*</w:t>
            </w:r>
            <w:r w:rsidRPr="001F509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deterdženti koji sadrže opasne supstance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20 01 30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deterdženti drugačiji od onih navedenih u 20 01 29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20 01 31</w:t>
            </w:r>
            <w:r w:rsidRPr="001F509C">
              <w:rPr>
                <w:rFonts w:ascii="Arial" w:eastAsia="Times New Roman" w:hAnsi="Arial" w:cs="Arial"/>
                <w:b/>
                <w:bCs/>
                <w:lang w:val="sr-Latn-RS"/>
              </w:rPr>
              <w:t>*</w:t>
            </w:r>
            <w:r w:rsidRPr="001F509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citotoksični i citostatični lekovi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20 01 32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lekovi drugačiji od onih navedenih u 20 01 31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20 01 33</w:t>
            </w:r>
            <w:r w:rsidRPr="001F509C">
              <w:rPr>
                <w:rFonts w:ascii="Arial" w:eastAsia="Times New Roman" w:hAnsi="Arial" w:cs="Arial"/>
                <w:b/>
                <w:bCs/>
                <w:lang w:val="sr-Latn-RS"/>
              </w:rPr>
              <w:t>*</w:t>
            </w:r>
            <w:r w:rsidRPr="001F509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baterije i akumulatori uključeni u 16 06 01, 16 06 02 ili 16 06 03 i nesortirane baterije i akumulatori koji sadrže ove baterije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20 01 34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baterije i akumulatori drugačiji od onih navedenih u 20 01 33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20 01 35</w:t>
            </w:r>
            <w:r w:rsidRPr="001F509C">
              <w:rPr>
                <w:rFonts w:ascii="Arial" w:eastAsia="Times New Roman" w:hAnsi="Arial" w:cs="Arial"/>
                <w:b/>
                <w:bCs/>
                <w:lang w:val="sr-Latn-RS"/>
              </w:rPr>
              <w:t>*</w:t>
            </w:r>
            <w:r w:rsidRPr="001F509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odbačena električna i elektronska oprema drugačija od one navedene u 20 01 21 i 20 01 23 koja sadrži opasne komponente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20 01 36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odbačena električna i elektronska oprema drugačija od one navedene u 20 01 21, 20 01 23 i 20 01 35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20 01 37</w:t>
            </w:r>
            <w:r w:rsidRPr="001F509C">
              <w:rPr>
                <w:rFonts w:ascii="Arial" w:eastAsia="Times New Roman" w:hAnsi="Arial" w:cs="Arial"/>
                <w:b/>
                <w:bCs/>
                <w:lang w:val="sr-Latn-RS"/>
              </w:rPr>
              <w:t>*</w:t>
            </w:r>
            <w:r w:rsidRPr="001F509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drvo koje sadrži opasne supstance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20 01 38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drvo drugačije od onog navedenog u 20 01 37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20 01 39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plastika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20 01 40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metali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20 01 41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otpadi od čišćenja dimnjaka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20 01 99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ostale frakcije koje nisu drugačije specificirane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F509C" w:rsidRPr="001F509C" w:rsidRDefault="001F509C" w:rsidP="001F509C">
            <w:pPr>
              <w:spacing w:before="100" w:beforeAutospacing="1" w:after="100" w:afterAutospacing="1" w:line="240" w:lineRule="auto"/>
              <w:rPr>
                <w:rFonts w:ascii="Arial" w:eastAsia="Times New Roman" w:hAnsi="Arial" w:cs="Arial"/>
                <w:b/>
                <w:bCs/>
                <w:lang w:val="sr-Latn-RS"/>
              </w:rPr>
            </w:pPr>
            <w:r w:rsidRPr="001F509C">
              <w:rPr>
                <w:rFonts w:ascii="Arial" w:eastAsia="Times New Roman" w:hAnsi="Arial" w:cs="Arial"/>
                <w:b/>
                <w:bCs/>
                <w:lang w:val="sr-Latn-RS"/>
              </w:rPr>
              <w:lastRenderedPageBreak/>
              <w:t xml:space="preserve">20 02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F509C" w:rsidRPr="001F509C" w:rsidRDefault="001F509C" w:rsidP="001F509C">
            <w:pPr>
              <w:spacing w:before="100" w:beforeAutospacing="1" w:after="100" w:afterAutospacing="1" w:line="240" w:lineRule="auto"/>
              <w:rPr>
                <w:rFonts w:ascii="Arial" w:eastAsia="Times New Roman" w:hAnsi="Arial" w:cs="Arial"/>
                <w:b/>
                <w:bCs/>
                <w:lang w:val="sr-Latn-RS"/>
              </w:rPr>
            </w:pPr>
            <w:r w:rsidRPr="001F509C">
              <w:rPr>
                <w:rFonts w:ascii="Arial" w:eastAsia="Times New Roman" w:hAnsi="Arial" w:cs="Arial"/>
                <w:b/>
                <w:bCs/>
                <w:lang w:val="sr-Latn-RS"/>
              </w:rPr>
              <w:t xml:space="preserve">otpadi iz vrtova i parkova (uključujući i otpad sa groblja)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20 02 01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biodegradabilni otpad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20 02 02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zemlja i kamen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20 02 03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ostali nebiodegradabilni otpad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F509C" w:rsidRPr="001F509C" w:rsidRDefault="001F509C" w:rsidP="001F509C">
            <w:pPr>
              <w:spacing w:before="100" w:beforeAutospacing="1" w:after="100" w:afterAutospacing="1" w:line="240" w:lineRule="auto"/>
              <w:rPr>
                <w:rFonts w:ascii="Arial" w:eastAsia="Times New Roman" w:hAnsi="Arial" w:cs="Arial"/>
                <w:b/>
                <w:bCs/>
                <w:lang w:val="sr-Latn-RS"/>
              </w:rPr>
            </w:pPr>
            <w:r w:rsidRPr="001F509C">
              <w:rPr>
                <w:rFonts w:ascii="Arial" w:eastAsia="Times New Roman" w:hAnsi="Arial" w:cs="Arial"/>
                <w:b/>
                <w:bCs/>
                <w:lang w:val="sr-Latn-RS"/>
              </w:rPr>
              <w:t xml:space="preserve">20 03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F509C" w:rsidRPr="001F509C" w:rsidRDefault="001F509C" w:rsidP="001F509C">
            <w:pPr>
              <w:spacing w:before="100" w:beforeAutospacing="1" w:after="100" w:afterAutospacing="1" w:line="240" w:lineRule="auto"/>
              <w:rPr>
                <w:rFonts w:ascii="Arial" w:eastAsia="Times New Roman" w:hAnsi="Arial" w:cs="Arial"/>
                <w:b/>
                <w:bCs/>
                <w:lang w:val="sr-Latn-RS"/>
              </w:rPr>
            </w:pPr>
            <w:r w:rsidRPr="001F509C">
              <w:rPr>
                <w:rFonts w:ascii="Arial" w:eastAsia="Times New Roman" w:hAnsi="Arial" w:cs="Arial"/>
                <w:b/>
                <w:bCs/>
                <w:lang w:val="sr-Latn-RS"/>
              </w:rPr>
              <w:t xml:space="preserve">ostali komunalni otpadi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20 03 01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mešani komunalni otpad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20 03 02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otpad sa pijaca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20 03 03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ostaci od čišćenja ulica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20 03 04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muljevi iz septičkih jama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20 03 06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otpad od čišćenja kanalizacije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20 03 07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kabasti otpad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20 03 99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komunalni otpadi koji nisu drugačije specificirani </w:t>
            </w:r>
          </w:p>
        </w:tc>
      </w:tr>
    </w:tbl>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_______________</w:t>
      </w:r>
      <w:r w:rsidRPr="001F509C">
        <w:rPr>
          <w:rFonts w:ascii="Arial" w:eastAsia="Times New Roman" w:hAnsi="Arial" w:cs="Arial"/>
          <w:lang w:val="sr-Latn-RS"/>
        </w:rPr>
        <w:br/>
      </w:r>
      <w:r w:rsidRPr="001F509C">
        <w:rPr>
          <w:rFonts w:ascii="Arial" w:eastAsia="Times New Roman" w:hAnsi="Arial" w:cs="Arial"/>
          <w:b/>
          <w:bCs/>
          <w:lang w:val="sr-Latn-RS"/>
        </w:rPr>
        <w:t>*</w:t>
      </w:r>
      <w:r w:rsidRPr="001F509C">
        <w:rPr>
          <w:rFonts w:ascii="Arial" w:eastAsia="Times New Roman" w:hAnsi="Arial" w:cs="Arial"/>
          <w:lang w:val="sr-Latn-RS"/>
        </w:rPr>
        <w:t xml:space="preserve"> </w:t>
      </w:r>
      <w:r w:rsidRPr="001F509C">
        <w:rPr>
          <w:rFonts w:ascii="Arial" w:eastAsia="Times New Roman" w:hAnsi="Arial" w:cs="Arial"/>
          <w:i/>
          <w:iCs/>
          <w:lang w:val="sr-Latn-RS"/>
        </w:rPr>
        <w:t>Svaki otpad označen zvezdicom smatra se opasnim otpadom.</w:t>
      </w:r>
    </w:p>
    <w:p w:rsidR="001F509C" w:rsidRPr="001F509C" w:rsidRDefault="001F509C" w:rsidP="001F509C">
      <w:pPr>
        <w:spacing w:after="0" w:line="240" w:lineRule="auto"/>
        <w:jc w:val="center"/>
        <w:rPr>
          <w:rFonts w:ascii="Arial" w:eastAsia="Times New Roman" w:hAnsi="Arial" w:cs="Arial"/>
          <w:b/>
          <w:bCs/>
          <w:sz w:val="29"/>
          <w:szCs w:val="29"/>
          <w:lang w:val="sr-Latn-RS"/>
        </w:rPr>
      </w:pPr>
      <w:bookmarkStart w:id="16" w:name="str_2"/>
      <w:bookmarkEnd w:id="16"/>
      <w:r w:rsidRPr="001F509C">
        <w:rPr>
          <w:rFonts w:ascii="Arial" w:eastAsia="Times New Roman" w:hAnsi="Arial" w:cs="Arial"/>
          <w:b/>
          <w:bCs/>
          <w:sz w:val="29"/>
          <w:szCs w:val="29"/>
          <w:lang w:val="sr-Latn-RS"/>
        </w:rPr>
        <w:t>Prilog 2.</w:t>
      </w:r>
    </w:p>
    <w:p w:rsidR="001F509C" w:rsidRPr="001F509C" w:rsidRDefault="001F509C" w:rsidP="001F509C">
      <w:pPr>
        <w:spacing w:after="0" w:line="240" w:lineRule="auto"/>
        <w:jc w:val="center"/>
        <w:rPr>
          <w:rFonts w:ascii="Arial" w:eastAsia="Times New Roman" w:hAnsi="Arial" w:cs="Arial"/>
          <w:b/>
          <w:bCs/>
          <w:sz w:val="29"/>
          <w:szCs w:val="29"/>
          <w:lang w:val="sr-Latn-RS"/>
        </w:rPr>
      </w:pPr>
      <w:r w:rsidRPr="001F509C">
        <w:rPr>
          <w:rFonts w:ascii="Arial" w:eastAsia="Times New Roman" w:hAnsi="Arial" w:cs="Arial"/>
          <w:b/>
          <w:bCs/>
          <w:sz w:val="29"/>
          <w:szCs w:val="29"/>
          <w:lang w:val="sr-Latn-RS"/>
        </w:rPr>
        <w:t>KATEGORIJE OTPADA</w:t>
      </w:r>
    </w:p>
    <w:p w:rsidR="001F509C" w:rsidRPr="001F509C" w:rsidRDefault="001F509C" w:rsidP="001F509C">
      <w:pPr>
        <w:spacing w:after="0" w:line="240" w:lineRule="auto"/>
        <w:rPr>
          <w:rFonts w:ascii="Arial" w:eastAsia="Times New Roman" w:hAnsi="Arial" w:cs="Arial"/>
          <w:sz w:val="26"/>
          <w:szCs w:val="26"/>
          <w:lang w:val="sr-Latn-RS"/>
        </w:rPr>
      </w:pPr>
      <w:r w:rsidRPr="001F509C">
        <w:rPr>
          <w:rFonts w:ascii="Arial" w:eastAsia="Times New Roman" w:hAnsi="Arial" w:cs="Arial"/>
          <w:sz w:val="26"/>
          <w:szCs w:val="26"/>
          <w:lang w:val="sr-Latn-RS"/>
        </w:rPr>
        <w:t xml:space="preserve">  </w:t>
      </w: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451"/>
        <w:gridCol w:w="8949"/>
      </w:tblGrid>
      <w:tr w:rsidR="001F509C" w:rsidRPr="001F509C" w:rsidTr="001F509C">
        <w:trPr>
          <w:tblCellSpacing w:w="0" w:type="dxa"/>
        </w:trPr>
        <w:tc>
          <w:tcPr>
            <w:tcW w:w="0" w:type="auto"/>
            <w:vAlign w:val="center"/>
            <w:hideMark/>
          </w:tcPr>
          <w:p w:rsidR="001F509C" w:rsidRPr="001F509C" w:rsidRDefault="001F509C" w:rsidP="001F509C">
            <w:pPr>
              <w:spacing w:before="100" w:beforeAutospacing="1" w:after="100" w:afterAutospacing="1" w:line="240" w:lineRule="auto"/>
              <w:rPr>
                <w:rFonts w:ascii="Arial" w:eastAsia="Times New Roman" w:hAnsi="Arial" w:cs="Arial"/>
                <w:b/>
                <w:bCs/>
                <w:lang w:val="sr-Latn-RS"/>
              </w:rPr>
            </w:pPr>
            <w:r w:rsidRPr="001F509C">
              <w:rPr>
                <w:rFonts w:ascii="Arial" w:eastAsia="Times New Roman" w:hAnsi="Arial" w:cs="Arial"/>
                <w:b/>
                <w:bCs/>
                <w:lang w:val="sr-Latn-RS"/>
              </w:rPr>
              <w:t>Q1</w:t>
            </w:r>
          </w:p>
        </w:tc>
        <w:tc>
          <w:tcPr>
            <w:tcW w:w="0" w:type="auto"/>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Ostaci od proizvodnje ili potrošnje koji nisu drugačije specificirani</w:t>
            </w:r>
          </w:p>
        </w:tc>
      </w:tr>
      <w:tr w:rsidR="001F509C" w:rsidRPr="001F509C" w:rsidTr="001F509C">
        <w:trPr>
          <w:tblCellSpacing w:w="0" w:type="dxa"/>
        </w:trPr>
        <w:tc>
          <w:tcPr>
            <w:tcW w:w="0" w:type="auto"/>
            <w:vAlign w:val="center"/>
            <w:hideMark/>
          </w:tcPr>
          <w:p w:rsidR="001F509C" w:rsidRPr="001F509C" w:rsidRDefault="001F509C" w:rsidP="001F509C">
            <w:pPr>
              <w:spacing w:before="100" w:beforeAutospacing="1" w:after="100" w:afterAutospacing="1" w:line="240" w:lineRule="auto"/>
              <w:rPr>
                <w:rFonts w:ascii="Arial" w:eastAsia="Times New Roman" w:hAnsi="Arial" w:cs="Arial"/>
                <w:b/>
                <w:bCs/>
                <w:lang w:val="sr-Latn-RS"/>
              </w:rPr>
            </w:pPr>
            <w:r w:rsidRPr="001F509C">
              <w:rPr>
                <w:rFonts w:ascii="Arial" w:eastAsia="Times New Roman" w:hAnsi="Arial" w:cs="Arial"/>
                <w:b/>
                <w:bCs/>
                <w:lang w:val="sr-Latn-RS"/>
              </w:rPr>
              <w:t>Q2</w:t>
            </w:r>
          </w:p>
        </w:tc>
        <w:tc>
          <w:tcPr>
            <w:tcW w:w="0" w:type="auto"/>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Proizvodi bez specifikacija</w:t>
            </w:r>
          </w:p>
        </w:tc>
      </w:tr>
      <w:tr w:rsidR="001F509C" w:rsidRPr="001F509C" w:rsidTr="001F509C">
        <w:trPr>
          <w:tblCellSpacing w:w="0" w:type="dxa"/>
        </w:trPr>
        <w:tc>
          <w:tcPr>
            <w:tcW w:w="0" w:type="auto"/>
            <w:vAlign w:val="center"/>
            <w:hideMark/>
          </w:tcPr>
          <w:p w:rsidR="001F509C" w:rsidRPr="001F509C" w:rsidRDefault="001F509C" w:rsidP="001F509C">
            <w:pPr>
              <w:spacing w:before="100" w:beforeAutospacing="1" w:after="100" w:afterAutospacing="1" w:line="240" w:lineRule="auto"/>
              <w:rPr>
                <w:rFonts w:ascii="Arial" w:eastAsia="Times New Roman" w:hAnsi="Arial" w:cs="Arial"/>
                <w:b/>
                <w:bCs/>
                <w:lang w:val="sr-Latn-RS"/>
              </w:rPr>
            </w:pPr>
            <w:r w:rsidRPr="001F509C">
              <w:rPr>
                <w:rFonts w:ascii="Arial" w:eastAsia="Times New Roman" w:hAnsi="Arial" w:cs="Arial"/>
                <w:b/>
                <w:bCs/>
                <w:lang w:val="sr-Latn-RS"/>
              </w:rPr>
              <w:t>Q3</w:t>
            </w:r>
          </w:p>
        </w:tc>
        <w:tc>
          <w:tcPr>
            <w:tcW w:w="0" w:type="auto"/>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Proizvodi čiji je rok upotrebe istekao</w:t>
            </w:r>
          </w:p>
        </w:tc>
      </w:tr>
      <w:tr w:rsidR="001F509C" w:rsidRPr="001F509C" w:rsidTr="001F509C">
        <w:trPr>
          <w:tblCellSpacing w:w="0" w:type="dxa"/>
        </w:trPr>
        <w:tc>
          <w:tcPr>
            <w:tcW w:w="0" w:type="auto"/>
            <w:vAlign w:val="center"/>
            <w:hideMark/>
          </w:tcPr>
          <w:p w:rsidR="001F509C" w:rsidRPr="001F509C" w:rsidRDefault="001F509C" w:rsidP="001F509C">
            <w:pPr>
              <w:spacing w:before="100" w:beforeAutospacing="1" w:after="100" w:afterAutospacing="1" w:line="240" w:lineRule="auto"/>
              <w:rPr>
                <w:rFonts w:ascii="Arial" w:eastAsia="Times New Roman" w:hAnsi="Arial" w:cs="Arial"/>
                <w:b/>
                <w:bCs/>
                <w:lang w:val="sr-Latn-RS"/>
              </w:rPr>
            </w:pPr>
            <w:r w:rsidRPr="001F509C">
              <w:rPr>
                <w:rFonts w:ascii="Arial" w:eastAsia="Times New Roman" w:hAnsi="Arial" w:cs="Arial"/>
                <w:b/>
                <w:bCs/>
                <w:lang w:val="sr-Latn-RS"/>
              </w:rPr>
              <w:t>Q4</w:t>
            </w:r>
          </w:p>
        </w:tc>
        <w:tc>
          <w:tcPr>
            <w:tcW w:w="0" w:type="auto"/>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Prosuti materijali, materijali koji su nastali usled gubitka ili nezgode pri postupanju sa njima, uključujući sve materijale, opremu i sl. kontaminirane pri nezgodi</w:t>
            </w:r>
          </w:p>
        </w:tc>
      </w:tr>
      <w:tr w:rsidR="001F509C" w:rsidRPr="001F509C" w:rsidTr="001F509C">
        <w:trPr>
          <w:tblCellSpacing w:w="0" w:type="dxa"/>
        </w:trPr>
        <w:tc>
          <w:tcPr>
            <w:tcW w:w="0" w:type="auto"/>
            <w:vAlign w:val="center"/>
            <w:hideMark/>
          </w:tcPr>
          <w:p w:rsidR="001F509C" w:rsidRPr="001F509C" w:rsidRDefault="001F509C" w:rsidP="001F509C">
            <w:pPr>
              <w:spacing w:before="100" w:beforeAutospacing="1" w:after="100" w:afterAutospacing="1" w:line="240" w:lineRule="auto"/>
              <w:rPr>
                <w:rFonts w:ascii="Arial" w:eastAsia="Times New Roman" w:hAnsi="Arial" w:cs="Arial"/>
                <w:b/>
                <w:bCs/>
                <w:lang w:val="sr-Latn-RS"/>
              </w:rPr>
            </w:pPr>
            <w:r w:rsidRPr="001F509C">
              <w:rPr>
                <w:rFonts w:ascii="Arial" w:eastAsia="Times New Roman" w:hAnsi="Arial" w:cs="Arial"/>
                <w:b/>
                <w:bCs/>
                <w:lang w:val="sr-Latn-RS"/>
              </w:rPr>
              <w:t xml:space="preserve">Q5 </w:t>
            </w:r>
          </w:p>
        </w:tc>
        <w:tc>
          <w:tcPr>
            <w:tcW w:w="0" w:type="auto"/>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Kontaminirani ili zaprljani materijali nastali u toku planiranog postupka (npr. ostaci od postupaka čišćenja, materijali za pakovanje, kontejneri)</w:t>
            </w:r>
          </w:p>
        </w:tc>
      </w:tr>
      <w:tr w:rsidR="001F509C" w:rsidRPr="001F509C" w:rsidTr="001F509C">
        <w:trPr>
          <w:tblCellSpacing w:w="0" w:type="dxa"/>
        </w:trPr>
        <w:tc>
          <w:tcPr>
            <w:tcW w:w="0" w:type="auto"/>
            <w:vAlign w:val="center"/>
            <w:hideMark/>
          </w:tcPr>
          <w:p w:rsidR="001F509C" w:rsidRPr="001F509C" w:rsidRDefault="001F509C" w:rsidP="001F509C">
            <w:pPr>
              <w:spacing w:before="100" w:beforeAutospacing="1" w:after="100" w:afterAutospacing="1" w:line="240" w:lineRule="auto"/>
              <w:rPr>
                <w:rFonts w:ascii="Arial" w:eastAsia="Times New Roman" w:hAnsi="Arial" w:cs="Arial"/>
                <w:b/>
                <w:bCs/>
                <w:lang w:val="sr-Latn-RS"/>
              </w:rPr>
            </w:pPr>
            <w:r w:rsidRPr="001F509C">
              <w:rPr>
                <w:rFonts w:ascii="Arial" w:eastAsia="Times New Roman" w:hAnsi="Arial" w:cs="Arial"/>
                <w:b/>
                <w:bCs/>
                <w:lang w:val="sr-Latn-RS"/>
              </w:rPr>
              <w:t>Q6</w:t>
            </w:r>
          </w:p>
        </w:tc>
        <w:tc>
          <w:tcPr>
            <w:tcW w:w="0" w:type="auto"/>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Neupotrebljivi delovi (npr. istrošene baterije, katalizatori i dr.)</w:t>
            </w:r>
          </w:p>
        </w:tc>
      </w:tr>
      <w:tr w:rsidR="001F509C" w:rsidRPr="001F509C" w:rsidTr="001F509C">
        <w:trPr>
          <w:tblCellSpacing w:w="0" w:type="dxa"/>
        </w:trPr>
        <w:tc>
          <w:tcPr>
            <w:tcW w:w="0" w:type="auto"/>
            <w:vAlign w:val="center"/>
            <w:hideMark/>
          </w:tcPr>
          <w:p w:rsidR="001F509C" w:rsidRPr="001F509C" w:rsidRDefault="001F509C" w:rsidP="001F509C">
            <w:pPr>
              <w:spacing w:before="100" w:beforeAutospacing="1" w:after="100" w:afterAutospacing="1" w:line="240" w:lineRule="auto"/>
              <w:rPr>
                <w:rFonts w:ascii="Arial" w:eastAsia="Times New Roman" w:hAnsi="Arial" w:cs="Arial"/>
                <w:b/>
                <w:bCs/>
                <w:lang w:val="sr-Latn-RS"/>
              </w:rPr>
            </w:pPr>
            <w:r w:rsidRPr="001F509C">
              <w:rPr>
                <w:rFonts w:ascii="Arial" w:eastAsia="Times New Roman" w:hAnsi="Arial" w:cs="Arial"/>
                <w:b/>
                <w:bCs/>
                <w:lang w:val="sr-Latn-RS"/>
              </w:rPr>
              <w:t>Q7</w:t>
            </w:r>
          </w:p>
        </w:tc>
        <w:tc>
          <w:tcPr>
            <w:tcW w:w="0" w:type="auto"/>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Supstance koje više ne zadovoljavaju (npr. kontaminirane kiseline ili rastvarači, istrošene soli za termičku obradu i dr.)</w:t>
            </w:r>
          </w:p>
        </w:tc>
      </w:tr>
      <w:tr w:rsidR="001F509C" w:rsidRPr="001F509C" w:rsidTr="001F509C">
        <w:trPr>
          <w:tblCellSpacing w:w="0" w:type="dxa"/>
        </w:trPr>
        <w:tc>
          <w:tcPr>
            <w:tcW w:w="0" w:type="auto"/>
            <w:vAlign w:val="center"/>
            <w:hideMark/>
          </w:tcPr>
          <w:p w:rsidR="001F509C" w:rsidRPr="001F509C" w:rsidRDefault="001F509C" w:rsidP="001F509C">
            <w:pPr>
              <w:spacing w:before="100" w:beforeAutospacing="1" w:after="100" w:afterAutospacing="1" w:line="240" w:lineRule="auto"/>
              <w:rPr>
                <w:rFonts w:ascii="Arial" w:eastAsia="Times New Roman" w:hAnsi="Arial" w:cs="Arial"/>
                <w:b/>
                <w:bCs/>
                <w:lang w:val="sr-Latn-RS"/>
              </w:rPr>
            </w:pPr>
            <w:r w:rsidRPr="001F509C">
              <w:rPr>
                <w:rFonts w:ascii="Arial" w:eastAsia="Times New Roman" w:hAnsi="Arial" w:cs="Arial"/>
                <w:b/>
                <w:bCs/>
                <w:lang w:val="sr-Latn-RS"/>
              </w:rPr>
              <w:t>Q8</w:t>
            </w:r>
          </w:p>
        </w:tc>
        <w:tc>
          <w:tcPr>
            <w:tcW w:w="0" w:type="auto"/>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Ostaci iz industrijskih procesa (npr. šljaka, destilacioni talozi i dr.)</w:t>
            </w:r>
          </w:p>
        </w:tc>
      </w:tr>
      <w:tr w:rsidR="001F509C" w:rsidRPr="001F509C" w:rsidTr="001F509C">
        <w:trPr>
          <w:tblCellSpacing w:w="0" w:type="dxa"/>
        </w:trPr>
        <w:tc>
          <w:tcPr>
            <w:tcW w:w="0" w:type="auto"/>
            <w:vAlign w:val="center"/>
            <w:hideMark/>
          </w:tcPr>
          <w:p w:rsidR="001F509C" w:rsidRPr="001F509C" w:rsidRDefault="001F509C" w:rsidP="001F509C">
            <w:pPr>
              <w:spacing w:before="100" w:beforeAutospacing="1" w:after="100" w:afterAutospacing="1" w:line="240" w:lineRule="auto"/>
              <w:rPr>
                <w:rFonts w:ascii="Arial" w:eastAsia="Times New Roman" w:hAnsi="Arial" w:cs="Arial"/>
                <w:b/>
                <w:bCs/>
                <w:lang w:val="sr-Latn-RS"/>
              </w:rPr>
            </w:pPr>
            <w:r w:rsidRPr="001F509C">
              <w:rPr>
                <w:rFonts w:ascii="Arial" w:eastAsia="Times New Roman" w:hAnsi="Arial" w:cs="Arial"/>
                <w:b/>
                <w:bCs/>
                <w:lang w:val="sr-Latn-RS"/>
              </w:rPr>
              <w:t>Q9</w:t>
            </w:r>
          </w:p>
        </w:tc>
        <w:tc>
          <w:tcPr>
            <w:tcW w:w="0" w:type="auto"/>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Ostaci iz procesa za smanjenje zagađenja (npr. mulj iz uređaja za vlažno prečišćavanje gasova, prašina iz vrećastih filtera, potrošeni filteri)</w:t>
            </w:r>
          </w:p>
        </w:tc>
      </w:tr>
      <w:tr w:rsidR="001F509C" w:rsidRPr="001F509C" w:rsidTr="001F509C">
        <w:trPr>
          <w:tblCellSpacing w:w="0" w:type="dxa"/>
        </w:trPr>
        <w:tc>
          <w:tcPr>
            <w:tcW w:w="0" w:type="auto"/>
            <w:vAlign w:val="center"/>
            <w:hideMark/>
          </w:tcPr>
          <w:p w:rsidR="001F509C" w:rsidRPr="001F509C" w:rsidRDefault="001F509C" w:rsidP="001F509C">
            <w:pPr>
              <w:spacing w:before="100" w:beforeAutospacing="1" w:after="100" w:afterAutospacing="1" w:line="240" w:lineRule="auto"/>
              <w:rPr>
                <w:rFonts w:ascii="Arial" w:eastAsia="Times New Roman" w:hAnsi="Arial" w:cs="Arial"/>
                <w:b/>
                <w:bCs/>
                <w:lang w:val="sr-Latn-RS"/>
              </w:rPr>
            </w:pPr>
            <w:r w:rsidRPr="001F509C">
              <w:rPr>
                <w:rFonts w:ascii="Arial" w:eastAsia="Times New Roman" w:hAnsi="Arial" w:cs="Arial"/>
                <w:b/>
                <w:bCs/>
                <w:lang w:val="sr-Latn-RS"/>
              </w:rPr>
              <w:t>Q10</w:t>
            </w:r>
          </w:p>
        </w:tc>
        <w:tc>
          <w:tcPr>
            <w:tcW w:w="0" w:type="auto"/>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Ostaci od mašinske grube/fine obrade (npr. strugotine, opiljci i otpaci od glodanja i sl.)</w:t>
            </w:r>
          </w:p>
        </w:tc>
      </w:tr>
      <w:tr w:rsidR="001F509C" w:rsidRPr="001F509C" w:rsidTr="001F509C">
        <w:trPr>
          <w:tblCellSpacing w:w="0" w:type="dxa"/>
        </w:trPr>
        <w:tc>
          <w:tcPr>
            <w:tcW w:w="0" w:type="auto"/>
            <w:vAlign w:val="center"/>
            <w:hideMark/>
          </w:tcPr>
          <w:p w:rsidR="001F509C" w:rsidRPr="001F509C" w:rsidRDefault="001F509C" w:rsidP="001F509C">
            <w:pPr>
              <w:spacing w:before="100" w:beforeAutospacing="1" w:after="100" w:afterAutospacing="1" w:line="240" w:lineRule="auto"/>
              <w:rPr>
                <w:rFonts w:ascii="Arial" w:eastAsia="Times New Roman" w:hAnsi="Arial" w:cs="Arial"/>
                <w:b/>
                <w:bCs/>
                <w:lang w:val="sr-Latn-RS"/>
              </w:rPr>
            </w:pPr>
            <w:r w:rsidRPr="001F509C">
              <w:rPr>
                <w:rFonts w:ascii="Arial" w:eastAsia="Times New Roman" w:hAnsi="Arial" w:cs="Arial"/>
                <w:b/>
                <w:bCs/>
                <w:lang w:val="sr-Latn-RS"/>
              </w:rPr>
              <w:t>Q11</w:t>
            </w:r>
          </w:p>
        </w:tc>
        <w:tc>
          <w:tcPr>
            <w:tcW w:w="0" w:type="auto"/>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Ostaci od ekstrakcije i prerade sirovina (npr. otpad iz rudarstva, naftne isplake i dr.)</w:t>
            </w:r>
          </w:p>
        </w:tc>
      </w:tr>
      <w:tr w:rsidR="001F509C" w:rsidRPr="001F509C" w:rsidTr="001F509C">
        <w:trPr>
          <w:tblCellSpacing w:w="0" w:type="dxa"/>
        </w:trPr>
        <w:tc>
          <w:tcPr>
            <w:tcW w:w="0" w:type="auto"/>
            <w:vAlign w:val="center"/>
            <w:hideMark/>
          </w:tcPr>
          <w:p w:rsidR="001F509C" w:rsidRPr="001F509C" w:rsidRDefault="001F509C" w:rsidP="001F509C">
            <w:pPr>
              <w:spacing w:before="100" w:beforeAutospacing="1" w:after="100" w:afterAutospacing="1" w:line="240" w:lineRule="auto"/>
              <w:rPr>
                <w:rFonts w:ascii="Arial" w:eastAsia="Times New Roman" w:hAnsi="Arial" w:cs="Arial"/>
                <w:b/>
                <w:bCs/>
                <w:lang w:val="sr-Latn-RS"/>
              </w:rPr>
            </w:pPr>
            <w:r w:rsidRPr="001F509C">
              <w:rPr>
                <w:rFonts w:ascii="Arial" w:eastAsia="Times New Roman" w:hAnsi="Arial" w:cs="Arial"/>
                <w:b/>
                <w:bCs/>
                <w:lang w:val="sr-Latn-RS"/>
              </w:rPr>
              <w:t>Q12</w:t>
            </w:r>
          </w:p>
        </w:tc>
        <w:tc>
          <w:tcPr>
            <w:tcW w:w="0" w:type="auto"/>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Materijali čiji je prvobitni sastav iskvaren (npr. ulje zagađeno polihlorovanim bifenilima - PCB i dr.)</w:t>
            </w:r>
          </w:p>
        </w:tc>
      </w:tr>
      <w:tr w:rsidR="001F509C" w:rsidRPr="001F509C" w:rsidTr="001F509C">
        <w:trPr>
          <w:tblCellSpacing w:w="0" w:type="dxa"/>
        </w:trPr>
        <w:tc>
          <w:tcPr>
            <w:tcW w:w="0" w:type="auto"/>
            <w:vAlign w:val="center"/>
            <w:hideMark/>
          </w:tcPr>
          <w:p w:rsidR="001F509C" w:rsidRPr="001F509C" w:rsidRDefault="001F509C" w:rsidP="001F509C">
            <w:pPr>
              <w:spacing w:before="100" w:beforeAutospacing="1" w:after="100" w:afterAutospacing="1" w:line="240" w:lineRule="auto"/>
              <w:rPr>
                <w:rFonts w:ascii="Arial" w:eastAsia="Times New Roman" w:hAnsi="Arial" w:cs="Arial"/>
                <w:b/>
                <w:bCs/>
                <w:lang w:val="sr-Latn-RS"/>
              </w:rPr>
            </w:pPr>
            <w:r w:rsidRPr="001F509C">
              <w:rPr>
                <w:rFonts w:ascii="Arial" w:eastAsia="Times New Roman" w:hAnsi="Arial" w:cs="Arial"/>
                <w:b/>
                <w:bCs/>
                <w:lang w:val="sr-Latn-RS"/>
              </w:rPr>
              <w:t>Q13</w:t>
            </w:r>
          </w:p>
        </w:tc>
        <w:tc>
          <w:tcPr>
            <w:tcW w:w="0" w:type="auto"/>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Svaka materija, materijal ili proizvod čije je korišćenje zabranjeno</w:t>
            </w:r>
          </w:p>
        </w:tc>
      </w:tr>
      <w:tr w:rsidR="001F509C" w:rsidRPr="001F509C" w:rsidTr="001F509C">
        <w:trPr>
          <w:tblCellSpacing w:w="0" w:type="dxa"/>
        </w:trPr>
        <w:tc>
          <w:tcPr>
            <w:tcW w:w="0" w:type="auto"/>
            <w:vAlign w:val="center"/>
            <w:hideMark/>
          </w:tcPr>
          <w:p w:rsidR="001F509C" w:rsidRPr="001F509C" w:rsidRDefault="001F509C" w:rsidP="001F509C">
            <w:pPr>
              <w:spacing w:before="100" w:beforeAutospacing="1" w:after="100" w:afterAutospacing="1" w:line="240" w:lineRule="auto"/>
              <w:rPr>
                <w:rFonts w:ascii="Arial" w:eastAsia="Times New Roman" w:hAnsi="Arial" w:cs="Arial"/>
                <w:b/>
                <w:bCs/>
                <w:lang w:val="sr-Latn-RS"/>
              </w:rPr>
            </w:pPr>
            <w:r w:rsidRPr="001F509C">
              <w:rPr>
                <w:rFonts w:ascii="Arial" w:eastAsia="Times New Roman" w:hAnsi="Arial" w:cs="Arial"/>
                <w:b/>
                <w:bCs/>
                <w:lang w:val="sr-Latn-RS"/>
              </w:rPr>
              <w:t>Q14</w:t>
            </w:r>
          </w:p>
        </w:tc>
        <w:tc>
          <w:tcPr>
            <w:tcW w:w="0" w:type="auto"/>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Proizvodi koje njihov vlasnik odbacuje kao neupotrebljive (npr. poljoprivredni otpad, otpad iz domaćinstva, kancelarijski, komercijalni i otpad iz trgovina i sl.)</w:t>
            </w:r>
          </w:p>
        </w:tc>
      </w:tr>
      <w:tr w:rsidR="001F509C" w:rsidRPr="001F509C" w:rsidTr="001F509C">
        <w:trPr>
          <w:tblCellSpacing w:w="0" w:type="dxa"/>
        </w:trPr>
        <w:tc>
          <w:tcPr>
            <w:tcW w:w="0" w:type="auto"/>
            <w:vAlign w:val="center"/>
            <w:hideMark/>
          </w:tcPr>
          <w:p w:rsidR="001F509C" w:rsidRPr="001F509C" w:rsidRDefault="001F509C" w:rsidP="001F509C">
            <w:pPr>
              <w:spacing w:before="100" w:beforeAutospacing="1" w:after="100" w:afterAutospacing="1" w:line="240" w:lineRule="auto"/>
              <w:rPr>
                <w:rFonts w:ascii="Arial" w:eastAsia="Times New Roman" w:hAnsi="Arial" w:cs="Arial"/>
                <w:b/>
                <w:bCs/>
                <w:lang w:val="sr-Latn-RS"/>
              </w:rPr>
            </w:pPr>
            <w:r w:rsidRPr="001F509C">
              <w:rPr>
                <w:rFonts w:ascii="Arial" w:eastAsia="Times New Roman" w:hAnsi="Arial" w:cs="Arial"/>
                <w:b/>
                <w:bCs/>
                <w:lang w:val="sr-Latn-RS"/>
              </w:rPr>
              <w:t>Q15</w:t>
            </w:r>
          </w:p>
        </w:tc>
        <w:tc>
          <w:tcPr>
            <w:tcW w:w="0" w:type="auto"/>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Kontaminirani materijali, materije ili proizvodi nastali u procesu remedijacije zemljišta</w:t>
            </w:r>
          </w:p>
        </w:tc>
      </w:tr>
      <w:tr w:rsidR="001F509C" w:rsidRPr="001F509C" w:rsidTr="001F509C">
        <w:trPr>
          <w:tblCellSpacing w:w="0" w:type="dxa"/>
        </w:trPr>
        <w:tc>
          <w:tcPr>
            <w:tcW w:w="0" w:type="auto"/>
            <w:vAlign w:val="center"/>
            <w:hideMark/>
          </w:tcPr>
          <w:p w:rsidR="001F509C" w:rsidRPr="001F509C" w:rsidRDefault="001F509C" w:rsidP="001F509C">
            <w:pPr>
              <w:spacing w:before="100" w:beforeAutospacing="1" w:after="100" w:afterAutospacing="1" w:line="240" w:lineRule="auto"/>
              <w:rPr>
                <w:rFonts w:ascii="Arial" w:eastAsia="Times New Roman" w:hAnsi="Arial" w:cs="Arial"/>
                <w:b/>
                <w:bCs/>
                <w:lang w:val="sr-Latn-RS"/>
              </w:rPr>
            </w:pPr>
            <w:r w:rsidRPr="001F509C">
              <w:rPr>
                <w:rFonts w:ascii="Arial" w:eastAsia="Times New Roman" w:hAnsi="Arial" w:cs="Arial"/>
                <w:b/>
                <w:bCs/>
                <w:lang w:val="sr-Latn-RS"/>
              </w:rPr>
              <w:t>Q16</w:t>
            </w:r>
          </w:p>
        </w:tc>
        <w:tc>
          <w:tcPr>
            <w:tcW w:w="0" w:type="auto"/>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Bilo koji drugi materijali, materije ili proizvodi koji nisu obuhvaćeni u gore navedenim kategorijama</w:t>
            </w:r>
          </w:p>
        </w:tc>
      </w:tr>
    </w:tbl>
    <w:p w:rsidR="001F509C" w:rsidRPr="001F509C" w:rsidRDefault="001F509C" w:rsidP="001F509C">
      <w:pPr>
        <w:spacing w:after="0" w:line="240" w:lineRule="auto"/>
        <w:rPr>
          <w:rFonts w:ascii="Arial" w:eastAsia="Times New Roman" w:hAnsi="Arial" w:cs="Arial"/>
          <w:sz w:val="26"/>
          <w:szCs w:val="26"/>
          <w:lang w:val="sr-Latn-RS"/>
        </w:rPr>
      </w:pPr>
      <w:r w:rsidRPr="001F509C">
        <w:rPr>
          <w:rFonts w:ascii="Arial" w:eastAsia="Times New Roman" w:hAnsi="Arial" w:cs="Arial"/>
          <w:sz w:val="26"/>
          <w:szCs w:val="26"/>
          <w:lang w:val="sr-Latn-RS"/>
        </w:rPr>
        <w:t xml:space="preserve">  </w:t>
      </w:r>
    </w:p>
    <w:p w:rsidR="001F509C" w:rsidRPr="001F509C" w:rsidRDefault="001F509C" w:rsidP="001F509C">
      <w:pPr>
        <w:spacing w:after="0" w:line="240" w:lineRule="auto"/>
        <w:jc w:val="center"/>
        <w:rPr>
          <w:rFonts w:ascii="Arial" w:eastAsia="Times New Roman" w:hAnsi="Arial" w:cs="Arial"/>
          <w:b/>
          <w:bCs/>
          <w:sz w:val="29"/>
          <w:szCs w:val="29"/>
          <w:lang w:val="sr-Latn-RS"/>
        </w:rPr>
      </w:pPr>
      <w:bookmarkStart w:id="17" w:name="str_3"/>
      <w:bookmarkEnd w:id="17"/>
      <w:r w:rsidRPr="001F509C">
        <w:rPr>
          <w:rFonts w:ascii="Arial" w:eastAsia="Times New Roman" w:hAnsi="Arial" w:cs="Arial"/>
          <w:b/>
          <w:bCs/>
          <w:sz w:val="29"/>
          <w:szCs w:val="29"/>
          <w:lang w:val="sr-Latn-RS"/>
        </w:rPr>
        <w:t>Prilog 3.</w:t>
      </w:r>
    </w:p>
    <w:p w:rsidR="001F509C" w:rsidRPr="001F509C" w:rsidRDefault="001F509C" w:rsidP="001F509C">
      <w:pPr>
        <w:spacing w:after="0" w:line="240" w:lineRule="auto"/>
        <w:jc w:val="center"/>
        <w:rPr>
          <w:rFonts w:ascii="Arial" w:eastAsia="Times New Roman" w:hAnsi="Arial" w:cs="Arial"/>
          <w:b/>
          <w:bCs/>
          <w:sz w:val="29"/>
          <w:szCs w:val="29"/>
          <w:lang w:val="sr-Latn-RS"/>
        </w:rPr>
      </w:pPr>
      <w:r w:rsidRPr="001F509C">
        <w:rPr>
          <w:rFonts w:ascii="Arial" w:eastAsia="Times New Roman" w:hAnsi="Arial" w:cs="Arial"/>
          <w:b/>
          <w:bCs/>
          <w:sz w:val="29"/>
          <w:szCs w:val="29"/>
          <w:lang w:val="sr-Latn-RS"/>
        </w:rPr>
        <w:lastRenderedPageBreak/>
        <w:t xml:space="preserve">Y LISTA </w:t>
      </w:r>
      <w:r w:rsidRPr="001F509C">
        <w:rPr>
          <w:rFonts w:ascii="Arial" w:eastAsia="Times New Roman" w:hAnsi="Arial" w:cs="Arial"/>
          <w:b/>
          <w:bCs/>
          <w:sz w:val="29"/>
          <w:szCs w:val="29"/>
          <w:lang w:val="sr-Latn-RS"/>
        </w:rPr>
        <w:br/>
        <w:t>LISTA KATEGORIJA ILI SRODNIH TIPOVA OPASNOG OTPADA PREMA NJIHOVOJ PRIRODI ILI PREMA AKTIVNOSTI KOJOM SE STVARAJU</w:t>
      </w:r>
    </w:p>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Otpadi koji pokazuju bilo koju od karakteristika navedenih u Prilogu 5. i koji se sastoje od:</w:t>
      </w: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427"/>
        <w:gridCol w:w="8973"/>
      </w:tblGrid>
      <w:tr w:rsidR="001F509C" w:rsidRPr="001F509C" w:rsidTr="001F509C">
        <w:trPr>
          <w:tblCellSpacing w:w="0" w:type="dxa"/>
        </w:trPr>
        <w:tc>
          <w:tcPr>
            <w:tcW w:w="0" w:type="auto"/>
            <w:vAlign w:val="center"/>
            <w:hideMark/>
          </w:tcPr>
          <w:p w:rsidR="001F509C" w:rsidRPr="001F509C" w:rsidRDefault="001F509C" w:rsidP="001F509C">
            <w:pPr>
              <w:spacing w:before="100" w:beforeAutospacing="1" w:after="100" w:afterAutospacing="1" w:line="240" w:lineRule="auto"/>
              <w:rPr>
                <w:rFonts w:ascii="Arial" w:eastAsia="Times New Roman" w:hAnsi="Arial" w:cs="Arial"/>
                <w:b/>
                <w:bCs/>
                <w:lang w:val="sr-Latn-RS"/>
              </w:rPr>
            </w:pPr>
            <w:r w:rsidRPr="001F509C">
              <w:rPr>
                <w:rFonts w:ascii="Arial" w:eastAsia="Times New Roman" w:hAnsi="Arial" w:cs="Arial"/>
                <w:b/>
                <w:bCs/>
                <w:lang w:val="sr-Latn-RS"/>
              </w:rPr>
              <w:t>Y1</w:t>
            </w:r>
          </w:p>
        </w:tc>
        <w:tc>
          <w:tcPr>
            <w:tcW w:w="0" w:type="auto"/>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anatomskih supstanci; bolnički i drugi otpad sa klinika</w:t>
            </w:r>
          </w:p>
        </w:tc>
      </w:tr>
      <w:tr w:rsidR="001F509C" w:rsidRPr="001F509C" w:rsidTr="001F509C">
        <w:trPr>
          <w:tblCellSpacing w:w="0" w:type="dxa"/>
        </w:trPr>
        <w:tc>
          <w:tcPr>
            <w:tcW w:w="0" w:type="auto"/>
            <w:vAlign w:val="center"/>
            <w:hideMark/>
          </w:tcPr>
          <w:p w:rsidR="001F509C" w:rsidRPr="001F509C" w:rsidRDefault="001F509C" w:rsidP="001F509C">
            <w:pPr>
              <w:spacing w:before="100" w:beforeAutospacing="1" w:after="100" w:afterAutospacing="1" w:line="240" w:lineRule="auto"/>
              <w:rPr>
                <w:rFonts w:ascii="Arial" w:eastAsia="Times New Roman" w:hAnsi="Arial" w:cs="Arial"/>
                <w:b/>
                <w:bCs/>
                <w:lang w:val="sr-Latn-RS"/>
              </w:rPr>
            </w:pPr>
            <w:r w:rsidRPr="001F509C">
              <w:rPr>
                <w:rFonts w:ascii="Arial" w:eastAsia="Times New Roman" w:hAnsi="Arial" w:cs="Arial"/>
                <w:b/>
                <w:bCs/>
                <w:lang w:val="sr-Latn-RS"/>
              </w:rPr>
              <w:t>Y2</w:t>
            </w:r>
          </w:p>
        </w:tc>
        <w:tc>
          <w:tcPr>
            <w:tcW w:w="0" w:type="auto"/>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jedinjenja koja se koriste u farmaciji, medicini i veterini</w:t>
            </w:r>
          </w:p>
        </w:tc>
      </w:tr>
      <w:tr w:rsidR="001F509C" w:rsidRPr="001F509C" w:rsidTr="001F509C">
        <w:trPr>
          <w:tblCellSpacing w:w="0" w:type="dxa"/>
        </w:trPr>
        <w:tc>
          <w:tcPr>
            <w:tcW w:w="0" w:type="auto"/>
            <w:vAlign w:val="center"/>
            <w:hideMark/>
          </w:tcPr>
          <w:p w:rsidR="001F509C" w:rsidRPr="001F509C" w:rsidRDefault="001F509C" w:rsidP="001F509C">
            <w:pPr>
              <w:spacing w:before="100" w:beforeAutospacing="1" w:after="100" w:afterAutospacing="1" w:line="240" w:lineRule="auto"/>
              <w:rPr>
                <w:rFonts w:ascii="Arial" w:eastAsia="Times New Roman" w:hAnsi="Arial" w:cs="Arial"/>
                <w:b/>
                <w:bCs/>
                <w:lang w:val="sr-Latn-RS"/>
              </w:rPr>
            </w:pPr>
            <w:r w:rsidRPr="001F509C">
              <w:rPr>
                <w:rFonts w:ascii="Arial" w:eastAsia="Times New Roman" w:hAnsi="Arial" w:cs="Arial"/>
                <w:b/>
                <w:bCs/>
                <w:lang w:val="sr-Latn-RS"/>
              </w:rPr>
              <w:t>Y3</w:t>
            </w:r>
          </w:p>
        </w:tc>
        <w:tc>
          <w:tcPr>
            <w:tcW w:w="0" w:type="auto"/>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sredstava za zaštitu drveta</w:t>
            </w:r>
          </w:p>
        </w:tc>
      </w:tr>
      <w:tr w:rsidR="001F509C" w:rsidRPr="001F509C" w:rsidTr="001F509C">
        <w:trPr>
          <w:tblCellSpacing w:w="0" w:type="dxa"/>
        </w:trPr>
        <w:tc>
          <w:tcPr>
            <w:tcW w:w="0" w:type="auto"/>
            <w:vAlign w:val="center"/>
            <w:hideMark/>
          </w:tcPr>
          <w:p w:rsidR="001F509C" w:rsidRPr="001F509C" w:rsidRDefault="001F509C" w:rsidP="001F509C">
            <w:pPr>
              <w:spacing w:before="100" w:beforeAutospacing="1" w:after="100" w:afterAutospacing="1" w:line="240" w:lineRule="auto"/>
              <w:rPr>
                <w:rFonts w:ascii="Arial" w:eastAsia="Times New Roman" w:hAnsi="Arial" w:cs="Arial"/>
                <w:b/>
                <w:bCs/>
                <w:lang w:val="sr-Latn-RS"/>
              </w:rPr>
            </w:pPr>
            <w:r w:rsidRPr="001F509C">
              <w:rPr>
                <w:rFonts w:ascii="Arial" w:eastAsia="Times New Roman" w:hAnsi="Arial" w:cs="Arial"/>
                <w:b/>
                <w:bCs/>
                <w:lang w:val="sr-Latn-RS"/>
              </w:rPr>
              <w:t>Y4</w:t>
            </w:r>
          </w:p>
        </w:tc>
        <w:tc>
          <w:tcPr>
            <w:tcW w:w="0" w:type="auto"/>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biocida i fito-farmaceutskih supstanci</w:t>
            </w:r>
          </w:p>
        </w:tc>
      </w:tr>
      <w:tr w:rsidR="001F509C" w:rsidRPr="001F509C" w:rsidTr="001F509C">
        <w:trPr>
          <w:tblCellSpacing w:w="0" w:type="dxa"/>
        </w:trPr>
        <w:tc>
          <w:tcPr>
            <w:tcW w:w="0" w:type="auto"/>
            <w:vAlign w:val="center"/>
            <w:hideMark/>
          </w:tcPr>
          <w:p w:rsidR="001F509C" w:rsidRPr="001F509C" w:rsidRDefault="001F509C" w:rsidP="001F509C">
            <w:pPr>
              <w:spacing w:before="100" w:beforeAutospacing="1" w:after="100" w:afterAutospacing="1" w:line="240" w:lineRule="auto"/>
              <w:rPr>
                <w:rFonts w:ascii="Arial" w:eastAsia="Times New Roman" w:hAnsi="Arial" w:cs="Arial"/>
                <w:b/>
                <w:bCs/>
                <w:lang w:val="sr-Latn-RS"/>
              </w:rPr>
            </w:pPr>
            <w:r w:rsidRPr="001F509C">
              <w:rPr>
                <w:rFonts w:ascii="Arial" w:eastAsia="Times New Roman" w:hAnsi="Arial" w:cs="Arial"/>
                <w:b/>
                <w:bCs/>
                <w:lang w:val="sr-Latn-RS"/>
              </w:rPr>
              <w:t>Y5</w:t>
            </w:r>
          </w:p>
        </w:tc>
        <w:tc>
          <w:tcPr>
            <w:tcW w:w="0" w:type="auto"/>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ostataka supstanci korišćenih kao rastvarači</w:t>
            </w:r>
          </w:p>
        </w:tc>
      </w:tr>
      <w:tr w:rsidR="001F509C" w:rsidRPr="001F509C" w:rsidTr="001F509C">
        <w:trPr>
          <w:tblCellSpacing w:w="0" w:type="dxa"/>
        </w:trPr>
        <w:tc>
          <w:tcPr>
            <w:tcW w:w="0" w:type="auto"/>
            <w:vAlign w:val="center"/>
            <w:hideMark/>
          </w:tcPr>
          <w:p w:rsidR="001F509C" w:rsidRPr="001F509C" w:rsidRDefault="001F509C" w:rsidP="001F509C">
            <w:pPr>
              <w:spacing w:before="100" w:beforeAutospacing="1" w:after="100" w:afterAutospacing="1" w:line="240" w:lineRule="auto"/>
              <w:rPr>
                <w:rFonts w:ascii="Arial" w:eastAsia="Times New Roman" w:hAnsi="Arial" w:cs="Arial"/>
                <w:b/>
                <w:bCs/>
                <w:lang w:val="sr-Latn-RS"/>
              </w:rPr>
            </w:pPr>
            <w:r w:rsidRPr="001F509C">
              <w:rPr>
                <w:rFonts w:ascii="Arial" w:eastAsia="Times New Roman" w:hAnsi="Arial" w:cs="Arial"/>
                <w:b/>
                <w:bCs/>
                <w:lang w:val="sr-Latn-RS"/>
              </w:rPr>
              <w:t>Y6</w:t>
            </w:r>
          </w:p>
        </w:tc>
        <w:tc>
          <w:tcPr>
            <w:tcW w:w="0" w:type="auto"/>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halogenovanih organskih supstanci koje nisu korišćene kao rastvarači isključujući inertne polimerizovane materijale</w:t>
            </w:r>
          </w:p>
        </w:tc>
      </w:tr>
      <w:tr w:rsidR="001F509C" w:rsidRPr="001F509C" w:rsidTr="001F509C">
        <w:trPr>
          <w:tblCellSpacing w:w="0" w:type="dxa"/>
        </w:trPr>
        <w:tc>
          <w:tcPr>
            <w:tcW w:w="0" w:type="auto"/>
            <w:vAlign w:val="center"/>
            <w:hideMark/>
          </w:tcPr>
          <w:p w:rsidR="001F509C" w:rsidRPr="001F509C" w:rsidRDefault="001F509C" w:rsidP="001F509C">
            <w:pPr>
              <w:spacing w:before="100" w:beforeAutospacing="1" w:after="100" w:afterAutospacing="1" w:line="240" w:lineRule="auto"/>
              <w:rPr>
                <w:rFonts w:ascii="Arial" w:eastAsia="Times New Roman" w:hAnsi="Arial" w:cs="Arial"/>
                <w:b/>
                <w:bCs/>
                <w:lang w:val="sr-Latn-RS"/>
              </w:rPr>
            </w:pPr>
            <w:r w:rsidRPr="001F509C">
              <w:rPr>
                <w:rFonts w:ascii="Arial" w:eastAsia="Times New Roman" w:hAnsi="Arial" w:cs="Arial"/>
                <w:b/>
                <w:bCs/>
                <w:lang w:val="sr-Latn-RS"/>
              </w:rPr>
              <w:t>Y7</w:t>
            </w:r>
          </w:p>
        </w:tc>
        <w:tc>
          <w:tcPr>
            <w:tcW w:w="0" w:type="auto"/>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mešanih soli koje sadrže cijanide</w:t>
            </w:r>
          </w:p>
        </w:tc>
      </w:tr>
      <w:tr w:rsidR="001F509C" w:rsidRPr="001F509C" w:rsidTr="001F509C">
        <w:trPr>
          <w:tblCellSpacing w:w="0" w:type="dxa"/>
        </w:trPr>
        <w:tc>
          <w:tcPr>
            <w:tcW w:w="0" w:type="auto"/>
            <w:vAlign w:val="center"/>
            <w:hideMark/>
          </w:tcPr>
          <w:p w:rsidR="001F509C" w:rsidRPr="001F509C" w:rsidRDefault="001F509C" w:rsidP="001F509C">
            <w:pPr>
              <w:spacing w:before="100" w:beforeAutospacing="1" w:after="100" w:afterAutospacing="1" w:line="240" w:lineRule="auto"/>
              <w:rPr>
                <w:rFonts w:ascii="Arial" w:eastAsia="Times New Roman" w:hAnsi="Arial" w:cs="Arial"/>
                <w:b/>
                <w:bCs/>
                <w:lang w:val="sr-Latn-RS"/>
              </w:rPr>
            </w:pPr>
            <w:r w:rsidRPr="001F509C">
              <w:rPr>
                <w:rFonts w:ascii="Arial" w:eastAsia="Times New Roman" w:hAnsi="Arial" w:cs="Arial"/>
                <w:b/>
                <w:bCs/>
                <w:lang w:val="sr-Latn-RS"/>
              </w:rPr>
              <w:t>Y8</w:t>
            </w:r>
          </w:p>
        </w:tc>
        <w:tc>
          <w:tcPr>
            <w:tcW w:w="0" w:type="auto"/>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mineralnih ulja ili uljnih supstanci (npr. mulj od struganja)</w:t>
            </w:r>
          </w:p>
        </w:tc>
      </w:tr>
      <w:tr w:rsidR="001F509C" w:rsidRPr="001F509C" w:rsidTr="001F509C">
        <w:trPr>
          <w:tblCellSpacing w:w="0" w:type="dxa"/>
        </w:trPr>
        <w:tc>
          <w:tcPr>
            <w:tcW w:w="0" w:type="auto"/>
            <w:vAlign w:val="center"/>
            <w:hideMark/>
          </w:tcPr>
          <w:p w:rsidR="001F509C" w:rsidRPr="001F509C" w:rsidRDefault="001F509C" w:rsidP="001F509C">
            <w:pPr>
              <w:spacing w:before="100" w:beforeAutospacing="1" w:after="100" w:afterAutospacing="1" w:line="240" w:lineRule="auto"/>
              <w:rPr>
                <w:rFonts w:ascii="Arial" w:eastAsia="Times New Roman" w:hAnsi="Arial" w:cs="Arial"/>
                <w:b/>
                <w:bCs/>
                <w:lang w:val="sr-Latn-RS"/>
              </w:rPr>
            </w:pPr>
            <w:r w:rsidRPr="001F509C">
              <w:rPr>
                <w:rFonts w:ascii="Arial" w:eastAsia="Times New Roman" w:hAnsi="Arial" w:cs="Arial"/>
                <w:b/>
                <w:bCs/>
                <w:lang w:val="sr-Latn-RS"/>
              </w:rPr>
              <w:t>Y9</w:t>
            </w:r>
          </w:p>
        </w:tc>
        <w:tc>
          <w:tcPr>
            <w:tcW w:w="0" w:type="auto"/>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ulje/voda, mešavina ugljovodonici/voda, emulzija</w:t>
            </w:r>
          </w:p>
        </w:tc>
      </w:tr>
      <w:tr w:rsidR="001F509C" w:rsidRPr="001F509C" w:rsidTr="001F509C">
        <w:trPr>
          <w:tblCellSpacing w:w="0" w:type="dxa"/>
        </w:trPr>
        <w:tc>
          <w:tcPr>
            <w:tcW w:w="0" w:type="auto"/>
            <w:vAlign w:val="center"/>
            <w:hideMark/>
          </w:tcPr>
          <w:p w:rsidR="001F509C" w:rsidRPr="001F509C" w:rsidRDefault="001F509C" w:rsidP="001F509C">
            <w:pPr>
              <w:spacing w:before="100" w:beforeAutospacing="1" w:after="100" w:afterAutospacing="1" w:line="240" w:lineRule="auto"/>
              <w:rPr>
                <w:rFonts w:ascii="Arial" w:eastAsia="Times New Roman" w:hAnsi="Arial" w:cs="Arial"/>
                <w:b/>
                <w:bCs/>
                <w:lang w:val="sr-Latn-RS"/>
              </w:rPr>
            </w:pPr>
            <w:r w:rsidRPr="001F509C">
              <w:rPr>
                <w:rFonts w:ascii="Arial" w:eastAsia="Times New Roman" w:hAnsi="Arial" w:cs="Arial"/>
                <w:b/>
                <w:bCs/>
                <w:lang w:val="sr-Latn-RS"/>
              </w:rPr>
              <w:t>Y10</w:t>
            </w:r>
          </w:p>
        </w:tc>
        <w:tc>
          <w:tcPr>
            <w:tcW w:w="0" w:type="auto"/>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supstanci koje sadrže PCB i/ili PCT (npr. dielektrici i sl.)</w:t>
            </w:r>
          </w:p>
        </w:tc>
      </w:tr>
      <w:tr w:rsidR="001F509C" w:rsidRPr="001F509C" w:rsidTr="001F509C">
        <w:trPr>
          <w:tblCellSpacing w:w="0" w:type="dxa"/>
        </w:trPr>
        <w:tc>
          <w:tcPr>
            <w:tcW w:w="0" w:type="auto"/>
            <w:vAlign w:val="center"/>
            <w:hideMark/>
          </w:tcPr>
          <w:p w:rsidR="001F509C" w:rsidRPr="001F509C" w:rsidRDefault="001F509C" w:rsidP="001F509C">
            <w:pPr>
              <w:spacing w:before="100" w:beforeAutospacing="1" w:after="100" w:afterAutospacing="1" w:line="240" w:lineRule="auto"/>
              <w:rPr>
                <w:rFonts w:ascii="Arial" w:eastAsia="Times New Roman" w:hAnsi="Arial" w:cs="Arial"/>
                <w:b/>
                <w:bCs/>
                <w:lang w:val="sr-Latn-RS"/>
              </w:rPr>
            </w:pPr>
            <w:r w:rsidRPr="001F509C">
              <w:rPr>
                <w:rFonts w:ascii="Arial" w:eastAsia="Times New Roman" w:hAnsi="Arial" w:cs="Arial"/>
                <w:b/>
                <w:bCs/>
                <w:lang w:val="sr-Latn-RS"/>
              </w:rPr>
              <w:t>Y11</w:t>
            </w:r>
          </w:p>
        </w:tc>
        <w:tc>
          <w:tcPr>
            <w:tcW w:w="0" w:type="auto"/>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materijala sa katranom, nastalih rafinacijom, destilacijom ili bilo kojim pirolitičkim tretmanom (npr. na dnu destilacione kolone)</w:t>
            </w:r>
          </w:p>
        </w:tc>
      </w:tr>
      <w:tr w:rsidR="001F509C" w:rsidRPr="001F509C" w:rsidTr="001F509C">
        <w:trPr>
          <w:tblCellSpacing w:w="0" w:type="dxa"/>
        </w:trPr>
        <w:tc>
          <w:tcPr>
            <w:tcW w:w="0" w:type="auto"/>
            <w:vAlign w:val="center"/>
            <w:hideMark/>
          </w:tcPr>
          <w:p w:rsidR="001F509C" w:rsidRPr="001F509C" w:rsidRDefault="001F509C" w:rsidP="001F509C">
            <w:pPr>
              <w:spacing w:before="100" w:beforeAutospacing="1" w:after="100" w:afterAutospacing="1" w:line="240" w:lineRule="auto"/>
              <w:rPr>
                <w:rFonts w:ascii="Arial" w:eastAsia="Times New Roman" w:hAnsi="Arial" w:cs="Arial"/>
                <w:b/>
                <w:bCs/>
                <w:lang w:val="sr-Latn-RS"/>
              </w:rPr>
            </w:pPr>
            <w:r w:rsidRPr="001F509C">
              <w:rPr>
                <w:rFonts w:ascii="Arial" w:eastAsia="Times New Roman" w:hAnsi="Arial" w:cs="Arial"/>
                <w:b/>
                <w:bCs/>
                <w:lang w:val="sr-Latn-RS"/>
              </w:rPr>
              <w:t>Y12</w:t>
            </w:r>
          </w:p>
        </w:tc>
        <w:tc>
          <w:tcPr>
            <w:tcW w:w="0" w:type="auto"/>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mastila, boja, pigmenata, farbi, lakova, firnajsa</w:t>
            </w:r>
          </w:p>
        </w:tc>
      </w:tr>
      <w:tr w:rsidR="001F509C" w:rsidRPr="001F509C" w:rsidTr="001F509C">
        <w:trPr>
          <w:tblCellSpacing w:w="0" w:type="dxa"/>
        </w:trPr>
        <w:tc>
          <w:tcPr>
            <w:tcW w:w="0" w:type="auto"/>
            <w:vAlign w:val="center"/>
            <w:hideMark/>
          </w:tcPr>
          <w:p w:rsidR="001F509C" w:rsidRPr="001F509C" w:rsidRDefault="001F509C" w:rsidP="001F509C">
            <w:pPr>
              <w:spacing w:before="100" w:beforeAutospacing="1" w:after="100" w:afterAutospacing="1" w:line="240" w:lineRule="auto"/>
              <w:rPr>
                <w:rFonts w:ascii="Arial" w:eastAsia="Times New Roman" w:hAnsi="Arial" w:cs="Arial"/>
                <w:b/>
                <w:bCs/>
                <w:lang w:val="sr-Latn-RS"/>
              </w:rPr>
            </w:pPr>
            <w:r w:rsidRPr="001F509C">
              <w:rPr>
                <w:rFonts w:ascii="Arial" w:eastAsia="Times New Roman" w:hAnsi="Arial" w:cs="Arial"/>
                <w:b/>
                <w:bCs/>
                <w:lang w:val="sr-Latn-RS"/>
              </w:rPr>
              <w:t>Y13</w:t>
            </w:r>
          </w:p>
        </w:tc>
        <w:tc>
          <w:tcPr>
            <w:tcW w:w="0" w:type="auto"/>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smola, lateksa, plastifikatora, lepkova/adheziva</w:t>
            </w:r>
          </w:p>
        </w:tc>
      </w:tr>
      <w:tr w:rsidR="001F509C" w:rsidRPr="001F509C" w:rsidTr="001F509C">
        <w:trPr>
          <w:tblCellSpacing w:w="0" w:type="dxa"/>
        </w:trPr>
        <w:tc>
          <w:tcPr>
            <w:tcW w:w="0" w:type="auto"/>
            <w:vAlign w:val="center"/>
            <w:hideMark/>
          </w:tcPr>
          <w:p w:rsidR="001F509C" w:rsidRPr="001F509C" w:rsidRDefault="001F509C" w:rsidP="001F509C">
            <w:pPr>
              <w:spacing w:before="100" w:beforeAutospacing="1" w:after="100" w:afterAutospacing="1" w:line="240" w:lineRule="auto"/>
              <w:rPr>
                <w:rFonts w:ascii="Arial" w:eastAsia="Times New Roman" w:hAnsi="Arial" w:cs="Arial"/>
                <w:b/>
                <w:bCs/>
                <w:lang w:val="sr-Latn-RS"/>
              </w:rPr>
            </w:pPr>
            <w:r w:rsidRPr="001F509C">
              <w:rPr>
                <w:rFonts w:ascii="Arial" w:eastAsia="Times New Roman" w:hAnsi="Arial" w:cs="Arial"/>
                <w:b/>
                <w:bCs/>
                <w:lang w:val="sr-Latn-RS"/>
              </w:rPr>
              <w:t>Y14</w:t>
            </w:r>
          </w:p>
        </w:tc>
        <w:tc>
          <w:tcPr>
            <w:tcW w:w="0" w:type="auto"/>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hemijskih supstanci koje potiču od istraživanja i razvoja ili nastavnim aktivnostima koje nisu identifikovane i/ili su nove i čiji efekti na čoveka i/ili životnu sredinu nisu poznati (npr. ostaci iz laboratorija i sl.)</w:t>
            </w:r>
          </w:p>
        </w:tc>
      </w:tr>
      <w:tr w:rsidR="001F509C" w:rsidRPr="001F509C" w:rsidTr="001F509C">
        <w:trPr>
          <w:tblCellSpacing w:w="0" w:type="dxa"/>
        </w:trPr>
        <w:tc>
          <w:tcPr>
            <w:tcW w:w="0" w:type="auto"/>
            <w:vAlign w:val="center"/>
            <w:hideMark/>
          </w:tcPr>
          <w:p w:rsidR="001F509C" w:rsidRPr="001F509C" w:rsidRDefault="001F509C" w:rsidP="001F509C">
            <w:pPr>
              <w:spacing w:before="100" w:beforeAutospacing="1" w:after="100" w:afterAutospacing="1" w:line="240" w:lineRule="auto"/>
              <w:rPr>
                <w:rFonts w:ascii="Arial" w:eastAsia="Times New Roman" w:hAnsi="Arial" w:cs="Arial"/>
                <w:b/>
                <w:bCs/>
                <w:lang w:val="sr-Latn-RS"/>
              </w:rPr>
            </w:pPr>
            <w:r w:rsidRPr="001F509C">
              <w:rPr>
                <w:rFonts w:ascii="Arial" w:eastAsia="Times New Roman" w:hAnsi="Arial" w:cs="Arial"/>
                <w:b/>
                <w:bCs/>
                <w:lang w:val="sr-Latn-RS"/>
              </w:rPr>
              <w:t>Y15</w:t>
            </w:r>
          </w:p>
        </w:tc>
        <w:tc>
          <w:tcPr>
            <w:tcW w:w="0" w:type="auto"/>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pirotehničkih i drugih eksplozivnih materijala</w:t>
            </w:r>
          </w:p>
        </w:tc>
      </w:tr>
      <w:tr w:rsidR="001F509C" w:rsidRPr="001F509C" w:rsidTr="001F509C">
        <w:trPr>
          <w:tblCellSpacing w:w="0" w:type="dxa"/>
        </w:trPr>
        <w:tc>
          <w:tcPr>
            <w:tcW w:w="0" w:type="auto"/>
            <w:vAlign w:val="center"/>
            <w:hideMark/>
          </w:tcPr>
          <w:p w:rsidR="001F509C" w:rsidRPr="001F509C" w:rsidRDefault="001F509C" w:rsidP="001F509C">
            <w:pPr>
              <w:spacing w:before="100" w:beforeAutospacing="1" w:after="100" w:afterAutospacing="1" w:line="240" w:lineRule="auto"/>
              <w:rPr>
                <w:rFonts w:ascii="Arial" w:eastAsia="Times New Roman" w:hAnsi="Arial" w:cs="Arial"/>
                <w:b/>
                <w:bCs/>
                <w:lang w:val="sr-Latn-RS"/>
              </w:rPr>
            </w:pPr>
            <w:r w:rsidRPr="001F509C">
              <w:rPr>
                <w:rFonts w:ascii="Arial" w:eastAsia="Times New Roman" w:hAnsi="Arial" w:cs="Arial"/>
                <w:b/>
                <w:bCs/>
                <w:lang w:val="sr-Latn-RS"/>
              </w:rPr>
              <w:t>Y16</w:t>
            </w:r>
          </w:p>
        </w:tc>
        <w:tc>
          <w:tcPr>
            <w:tcW w:w="0" w:type="auto"/>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fotografskih hemikalija i materijala za razvijanje</w:t>
            </w:r>
          </w:p>
        </w:tc>
      </w:tr>
      <w:tr w:rsidR="001F509C" w:rsidRPr="001F509C" w:rsidTr="001F509C">
        <w:trPr>
          <w:tblCellSpacing w:w="0" w:type="dxa"/>
        </w:trPr>
        <w:tc>
          <w:tcPr>
            <w:tcW w:w="0" w:type="auto"/>
            <w:vAlign w:val="center"/>
            <w:hideMark/>
          </w:tcPr>
          <w:p w:rsidR="001F509C" w:rsidRPr="001F509C" w:rsidRDefault="001F509C" w:rsidP="001F509C">
            <w:pPr>
              <w:spacing w:before="100" w:beforeAutospacing="1" w:after="100" w:afterAutospacing="1" w:line="240" w:lineRule="auto"/>
              <w:rPr>
                <w:rFonts w:ascii="Arial" w:eastAsia="Times New Roman" w:hAnsi="Arial" w:cs="Arial"/>
                <w:b/>
                <w:bCs/>
                <w:lang w:val="sr-Latn-RS"/>
              </w:rPr>
            </w:pPr>
            <w:r w:rsidRPr="001F509C">
              <w:rPr>
                <w:rFonts w:ascii="Arial" w:eastAsia="Times New Roman" w:hAnsi="Arial" w:cs="Arial"/>
                <w:b/>
                <w:bCs/>
                <w:lang w:val="sr-Latn-RS"/>
              </w:rPr>
              <w:t>Y17</w:t>
            </w:r>
          </w:p>
        </w:tc>
        <w:tc>
          <w:tcPr>
            <w:tcW w:w="0" w:type="auto"/>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bilo kog materijala kontaminiranog sa bilo kojim kongenerom polihlorovanih dibenzo-furana</w:t>
            </w:r>
          </w:p>
        </w:tc>
      </w:tr>
      <w:tr w:rsidR="001F509C" w:rsidRPr="001F509C" w:rsidTr="001F509C">
        <w:trPr>
          <w:tblCellSpacing w:w="0" w:type="dxa"/>
        </w:trPr>
        <w:tc>
          <w:tcPr>
            <w:tcW w:w="0" w:type="auto"/>
            <w:vAlign w:val="center"/>
            <w:hideMark/>
          </w:tcPr>
          <w:p w:rsidR="001F509C" w:rsidRPr="001F509C" w:rsidRDefault="001F509C" w:rsidP="001F509C">
            <w:pPr>
              <w:spacing w:before="100" w:beforeAutospacing="1" w:after="100" w:afterAutospacing="1" w:line="240" w:lineRule="auto"/>
              <w:rPr>
                <w:rFonts w:ascii="Arial" w:eastAsia="Times New Roman" w:hAnsi="Arial" w:cs="Arial"/>
                <w:b/>
                <w:bCs/>
                <w:lang w:val="sr-Latn-RS"/>
              </w:rPr>
            </w:pPr>
            <w:r w:rsidRPr="001F509C">
              <w:rPr>
                <w:rFonts w:ascii="Arial" w:eastAsia="Times New Roman" w:hAnsi="Arial" w:cs="Arial"/>
                <w:b/>
                <w:bCs/>
                <w:lang w:val="sr-Latn-RS"/>
              </w:rPr>
              <w:t>Y18</w:t>
            </w:r>
          </w:p>
        </w:tc>
        <w:tc>
          <w:tcPr>
            <w:tcW w:w="0" w:type="auto"/>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bilo kog materijala kontaminiranog sa bilo kojim kongenerom polihlorovanih dibenzo-p-dioksina</w:t>
            </w:r>
          </w:p>
        </w:tc>
      </w:tr>
    </w:tbl>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Otpadi koji se sastoje od bilo koje komponente iz Priloga 4. i koji imaju bilo koju od karakteristika iz Priloga 5. i koji se sastoje od:</w:t>
      </w: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427"/>
        <w:gridCol w:w="8973"/>
      </w:tblGrid>
      <w:tr w:rsidR="001F509C" w:rsidRPr="001F509C" w:rsidTr="001F509C">
        <w:trPr>
          <w:tblCellSpacing w:w="0" w:type="dxa"/>
        </w:trPr>
        <w:tc>
          <w:tcPr>
            <w:tcW w:w="0" w:type="auto"/>
            <w:vAlign w:val="center"/>
            <w:hideMark/>
          </w:tcPr>
          <w:p w:rsidR="001F509C" w:rsidRPr="001F509C" w:rsidRDefault="001F509C" w:rsidP="001F509C">
            <w:pPr>
              <w:spacing w:before="100" w:beforeAutospacing="1" w:after="100" w:afterAutospacing="1" w:line="240" w:lineRule="auto"/>
              <w:rPr>
                <w:rFonts w:ascii="Arial" w:eastAsia="Times New Roman" w:hAnsi="Arial" w:cs="Arial"/>
                <w:b/>
                <w:bCs/>
                <w:lang w:val="sr-Latn-RS"/>
              </w:rPr>
            </w:pPr>
            <w:r w:rsidRPr="001F509C">
              <w:rPr>
                <w:rFonts w:ascii="Arial" w:eastAsia="Times New Roman" w:hAnsi="Arial" w:cs="Arial"/>
                <w:b/>
                <w:bCs/>
                <w:lang w:val="sr-Latn-RS"/>
              </w:rPr>
              <w:t>Y19</w:t>
            </w:r>
          </w:p>
        </w:tc>
        <w:tc>
          <w:tcPr>
            <w:tcW w:w="0" w:type="auto"/>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životinjskih i biljnih sapuna, masti, voskova</w:t>
            </w:r>
          </w:p>
        </w:tc>
      </w:tr>
      <w:tr w:rsidR="001F509C" w:rsidRPr="001F509C" w:rsidTr="001F509C">
        <w:trPr>
          <w:tblCellSpacing w:w="0" w:type="dxa"/>
        </w:trPr>
        <w:tc>
          <w:tcPr>
            <w:tcW w:w="0" w:type="auto"/>
            <w:vAlign w:val="center"/>
            <w:hideMark/>
          </w:tcPr>
          <w:p w:rsidR="001F509C" w:rsidRPr="001F509C" w:rsidRDefault="001F509C" w:rsidP="001F509C">
            <w:pPr>
              <w:spacing w:before="100" w:beforeAutospacing="1" w:after="100" w:afterAutospacing="1" w:line="240" w:lineRule="auto"/>
              <w:rPr>
                <w:rFonts w:ascii="Arial" w:eastAsia="Times New Roman" w:hAnsi="Arial" w:cs="Arial"/>
                <w:b/>
                <w:bCs/>
                <w:lang w:val="sr-Latn-RS"/>
              </w:rPr>
            </w:pPr>
            <w:r w:rsidRPr="001F509C">
              <w:rPr>
                <w:rFonts w:ascii="Arial" w:eastAsia="Times New Roman" w:hAnsi="Arial" w:cs="Arial"/>
                <w:b/>
                <w:bCs/>
                <w:lang w:val="sr-Latn-RS"/>
              </w:rPr>
              <w:t>Y20</w:t>
            </w:r>
          </w:p>
        </w:tc>
        <w:tc>
          <w:tcPr>
            <w:tcW w:w="0" w:type="auto"/>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nehalogenovanih organskih supstanci koje nisu korišćene kao rastvarači</w:t>
            </w:r>
          </w:p>
        </w:tc>
      </w:tr>
      <w:tr w:rsidR="001F509C" w:rsidRPr="001F509C" w:rsidTr="001F509C">
        <w:trPr>
          <w:tblCellSpacing w:w="0" w:type="dxa"/>
        </w:trPr>
        <w:tc>
          <w:tcPr>
            <w:tcW w:w="0" w:type="auto"/>
            <w:vAlign w:val="center"/>
            <w:hideMark/>
          </w:tcPr>
          <w:p w:rsidR="001F509C" w:rsidRPr="001F509C" w:rsidRDefault="001F509C" w:rsidP="001F509C">
            <w:pPr>
              <w:spacing w:before="100" w:beforeAutospacing="1" w:after="100" w:afterAutospacing="1" w:line="240" w:lineRule="auto"/>
              <w:rPr>
                <w:rFonts w:ascii="Arial" w:eastAsia="Times New Roman" w:hAnsi="Arial" w:cs="Arial"/>
                <w:b/>
                <w:bCs/>
                <w:lang w:val="sr-Latn-RS"/>
              </w:rPr>
            </w:pPr>
            <w:r w:rsidRPr="001F509C">
              <w:rPr>
                <w:rFonts w:ascii="Arial" w:eastAsia="Times New Roman" w:hAnsi="Arial" w:cs="Arial"/>
                <w:b/>
                <w:bCs/>
                <w:lang w:val="sr-Latn-RS"/>
              </w:rPr>
              <w:t>Y21</w:t>
            </w:r>
          </w:p>
        </w:tc>
        <w:tc>
          <w:tcPr>
            <w:tcW w:w="0" w:type="auto"/>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neorganskih supstanci bez metala i metalnih jedinjenja</w:t>
            </w:r>
          </w:p>
        </w:tc>
      </w:tr>
      <w:tr w:rsidR="001F509C" w:rsidRPr="001F509C" w:rsidTr="001F509C">
        <w:trPr>
          <w:tblCellSpacing w:w="0" w:type="dxa"/>
        </w:trPr>
        <w:tc>
          <w:tcPr>
            <w:tcW w:w="0" w:type="auto"/>
            <w:vAlign w:val="center"/>
            <w:hideMark/>
          </w:tcPr>
          <w:p w:rsidR="001F509C" w:rsidRPr="001F509C" w:rsidRDefault="001F509C" w:rsidP="001F509C">
            <w:pPr>
              <w:spacing w:before="100" w:beforeAutospacing="1" w:after="100" w:afterAutospacing="1" w:line="240" w:lineRule="auto"/>
              <w:rPr>
                <w:rFonts w:ascii="Arial" w:eastAsia="Times New Roman" w:hAnsi="Arial" w:cs="Arial"/>
                <w:b/>
                <w:bCs/>
                <w:lang w:val="sr-Latn-RS"/>
              </w:rPr>
            </w:pPr>
            <w:r w:rsidRPr="001F509C">
              <w:rPr>
                <w:rFonts w:ascii="Arial" w:eastAsia="Times New Roman" w:hAnsi="Arial" w:cs="Arial"/>
                <w:b/>
                <w:bCs/>
                <w:lang w:val="sr-Latn-RS"/>
              </w:rPr>
              <w:t>Y22</w:t>
            </w:r>
          </w:p>
        </w:tc>
        <w:tc>
          <w:tcPr>
            <w:tcW w:w="0" w:type="auto"/>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pepela i/ili šljaka</w:t>
            </w:r>
          </w:p>
        </w:tc>
      </w:tr>
      <w:tr w:rsidR="001F509C" w:rsidRPr="001F509C" w:rsidTr="001F509C">
        <w:trPr>
          <w:tblCellSpacing w:w="0" w:type="dxa"/>
        </w:trPr>
        <w:tc>
          <w:tcPr>
            <w:tcW w:w="0" w:type="auto"/>
            <w:vAlign w:val="center"/>
            <w:hideMark/>
          </w:tcPr>
          <w:p w:rsidR="001F509C" w:rsidRPr="001F509C" w:rsidRDefault="001F509C" w:rsidP="001F509C">
            <w:pPr>
              <w:spacing w:before="100" w:beforeAutospacing="1" w:after="100" w:afterAutospacing="1" w:line="240" w:lineRule="auto"/>
              <w:rPr>
                <w:rFonts w:ascii="Arial" w:eastAsia="Times New Roman" w:hAnsi="Arial" w:cs="Arial"/>
                <w:b/>
                <w:bCs/>
                <w:lang w:val="sr-Latn-RS"/>
              </w:rPr>
            </w:pPr>
            <w:r w:rsidRPr="001F509C">
              <w:rPr>
                <w:rFonts w:ascii="Arial" w:eastAsia="Times New Roman" w:hAnsi="Arial" w:cs="Arial"/>
                <w:b/>
                <w:bCs/>
                <w:lang w:val="sr-Latn-RS"/>
              </w:rPr>
              <w:t>Y23</w:t>
            </w:r>
          </w:p>
        </w:tc>
        <w:tc>
          <w:tcPr>
            <w:tcW w:w="0" w:type="auto"/>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zemlje, peska, gline uključujući zemlju, pesak, glinu iskopanu bagerom</w:t>
            </w:r>
          </w:p>
        </w:tc>
      </w:tr>
      <w:tr w:rsidR="001F509C" w:rsidRPr="001F509C" w:rsidTr="001F509C">
        <w:trPr>
          <w:tblCellSpacing w:w="0" w:type="dxa"/>
        </w:trPr>
        <w:tc>
          <w:tcPr>
            <w:tcW w:w="0" w:type="auto"/>
            <w:vAlign w:val="center"/>
            <w:hideMark/>
          </w:tcPr>
          <w:p w:rsidR="001F509C" w:rsidRPr="001F509C" w:rsidRDefault="001F509C" w:rsidP="001F509C">
            <w:pPr>
              <w:spacing w:before="100" w:beforeAutospacing="1" w:after="100" w:afterAutospacing="1" w:line="240" w:lineRule="auto"/>
              <w:rPr>
                <w:rFonts w:ascii="Arial" w:eastAsia="Times New Roman" w:hAnsi="Arial" w:cs="Arial"/>
                <w:b/>
                <w:bCs/>
                <w:lang w:val="sr-Latn-RS"/>
              </w:rPr>
            </w:pPr>
            <w:r w:rsidRPr="001F509C">
              <w:rPr>
                <w:rFonts w:ascii="Arial" w:eastAsia="Times New Roman" w:hAnsi="Arial" w:cs="Arial"/>
                <w:b/>
                <w:bCs/>
                <w:lang w:val="sr-Latn-RS"/>
              </w:rPr>
              <w:t>Y24</w:t>
            </w:r>
          </w:p>
        </w:tc>
        <w:tc>
          <w:tcPr>
            <w:tcW w:w="0" w:type="auto"/>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izmešanih soli koje nisu cijanidne</w:t>
            </w:r>
          </w:p>
        </w:tc>
      </w:tr>
      <w:tr w:rsidR="001F509C" w:rsidRPr="001F509C" w:rsidTr="001F509C">
        <w:trPr>
          <w:tblCellSpacing w:w="0" w:type="dxa"/>
        </w:trPr>
        <w:tc>
          <w:tcPr>
            <w:tcW w:w="0" w:type="auto"/>
            <w:vAlign w:val="center"/>
            <w:hideMark/>
          </w:tcPr>
          <w:p w:rsidR="001F509C" w:rsidRPr="001F509C" w:rsidRDefault="001F509C" w:rsidP="001F509C">
            <w:pPr>
              <w:spacing w:before="100" w:beforeAutospacing="1" w:after="100" w:afterAutospacing="1" w:line="240" w:lineRule="auto"/>
              <w:rPr>
                <w:rFonts w:ascii="Arial" w:eastAsia="Times New Roman" w:hAnsi="Arial" w:cs="Arial"/>
                <w:b/>
                <w:bCs/>
                <w:lang w:val="sr-Latn-RS"/>
              </w:rPr>
            </w:pPr>
            <w:r w:rsidRPr="001F509C">
              <w:rPr>
                <w:rFonts w:ascii="Arial" w:eastAsia="Times New Roman" w:hAnsi="Arial" w:cs="Arial"/>
                <w:b/>
                <w:bCs/>
                <w:lang w:val="sr-Latn-RS"/>
              </w:rPr>
              <w:t>Y25</w:t>
            </w:r>
          </w:p>
        </w:tc>
        <w:tc>
          <w:tcPr>
            <w:tcW w:w="0" w:type="auto"/>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metalne prašine, praha</w:t>
            </w:r>
          </w:p>
        </w:tc>
      </w:tr>
      <w:tr w:rsidR="001F509C" w:rsidRPr="001F509C" w:rsidTr="001F509C">
        <w:trPr>
          <w:tblCellSpacing w:w="0" w:type="dxa"/>
        </w:trPr>
        <w:tc>
          <w:tcPr>
            <w:tcW w:w="0" w:type="auto"/>
            <w:vAlign w:val="center"/>
            <w:hideMark/>
          </w:tcPr>
          <w:p w:rsidR="001F509C" w:rsidRPr="001F509C" w:rsidRDefault="001F509C" w:rsidP="001F509C">
            <w:pPr>
              <w:spacing w:before="100" w:beforeAutospacing="1" w:after="100" w:afterAutospacing="1" w:line="240" w:lineRule="auto"/>
              <w:rPr>
                <w:rFonts w:ascii="Arial" w:eastAsia="Times New Roman" w:hAnsi="Arial" w:cs="Arial"/>
                <w:b/>
                <w:bCs/>
                <w:lang w:val="sr-Latn-RS"/>
              </w:rPr>
            </w:pPr>
            <w:r w:rsidRPr="001F509C">
              <w:rPr>
                <w:rFonts w:ascii="Arial" w:eastAsia="Times New Roman" w:hAnsi="Arial" w:cs="Arial"/>
                <w:b/>
                <w:bCs/>
                <w:lang w:val="sr-Latn-RS"/>
              </w:rPr>
              <w:t>Y26</w:t>
            </w:r>
          </w:p>
        </w:tc>
        <w:tc>
          <w:tcPr>
            <w:tcW w:w="0" w:type="auto"/>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potrošenih katalizatora</w:t>
            </w:r>
          </w:p>
        </w:tc>
      </w:tr>
      <w:tr w:rsidR="001F509C" w:rsidRPr="001F509C" w:rsidTr="001F509C">
        <w:trPr>
          <w:tblCellSpacing w:w="0" w:type="dxa"/>
        </w:trPr>
        <w:tc>
          <w:tcPr>
            <w:tcW w:w="0" w:type="auto"/>
            <w:vAlign w:val="center"/>
            <w:hideMark/>
          </w:tcPr>
          <w:p w:rsidR="001F509C" w:rsidRPr="001F509C" w:rsidRDefault="001F509C" w:rsidP="001F509C">
            <w:pPr>
              <w:spacing w:before="100" w:beforeAutospacing="1" w:after="100" w:afterAutospacing="1" w:line="240" w:lineRule="auto"/>
              <w:rPr>
                <w:rFonts w:ascii="Arial" w:eastAsia="Times New Roman" w:hAnsi="Arial" w:cs="Arial"/>
                <w:b/>
                <w:bCs/>
                <w:lang w:val="sr-Latn-RS"/>
              </w:rPr>
            </w:pPr>
            <w:r w:rsidRPr="001F509C">
              <w:rPr>
                <w:rFonts w:ascii="Arial" w:eastAsia="Times New Roman" w:hAnsi="Arial" w:cs="Arial"/>
                <w:b/>
                <w:bCs/>
                <w:lang w:val="sr-Latn-RS"/>
              </w:rPr>
              <w:t>Y27</w:t>
            </w:r>
          </w:p>
        </w:tc>
        <w:tc>
          <w:tcPr>
            <w:tcW w:w="0" w:type="auto"/>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tečnosti ili muljeva koji sadrže metale ili metalna jedinjenja</w:t>
            </w:r>
          </w:p>
        </w:tc>
      </w:tr>
      <w:tr w:rsidR="001F509C" w:rsidRPr="001F509C" w:rsidTr="001F509C">
        <w:trPr>
          <w:tblCellSpacing w:w="0" w:type="dxa"/>
        </w:trPr>
        <w:tc>
          <w:tcPr>
            <w:tcW w:w="0" w:type="auto"/>
            <w:vAlign w:val="center"/>
            <w:hideMark/>
          </w:tcPr>
          <w:p w:rsidR="001F509C" w:rsidRPr="001F509C" w:rsidRDefault="001F509C" w:rsidP="001F509C">
            <w:pPr>
              <w:spacing w:before="100" w:beforeAutospacing="1" w:after="100" w:afterAutospacing="1" w:line="240" w:lineRule="auto"/>
              <w:rPr>
                <w:rFonts w:ascii="Arial" w:eastAsia="Times New Roman" w:hAnsi="Arial" w:cs="Arial"/>
                <w:b/>
                <w:bCs/>
                <w:lang w:val="sr-Latn-RS"/>
              </w:rPr>
            </w:pPr>
            <w:r w:rsidRPr="001F509C">
              <w:rPr>
                <w:rFonts w:ascii="Arial" w:eastAsia="Times New Roman" w:hAnsi="Arial" w:cs="Arial"/>
                <w:b/>
                <w:bCs/>
                <w:lang w:val="sr-Latn-RS"/>
              </w:rPr>
              <w:t>Y28</w:t>
            </w:r>
          </w:p>
        </w:tc>
        <w:tc>
          <w:tcPr>
            <w:tcW w:w="0" w:type="auto"/>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ostataka od operacija kontrole zagađenja (vrećasti filteri za prašinu i dr.) osim 29, 30 i 33</w:t>
            </w:r>
          </w:p>
        </w:tc>
      </w:tr>
      <w:tr w:rsidR="001F509C" w:rsidRPr="001F509C" w:rsidTr="001F509C">
        <w:trPr>
          <w:tblCellSpacing w:w="0" w:type="dxa"/>
        </w:trPr>
        <w:tc>
          <w:tcPr>
            <w:tcW w:w="0" w:type="auto"/>
            <w:vAlign w:val="center"/>
            <w:hideMark/>
          </w:tcPr>
          <w:p w:rsidR="001F509C" w:rsidRPr="001F509C" w:rsidRDefault="001F509C" w:rsidP="001F509C">
            <w:pPr>
              <w:spacing w:before="100" w:beforeAutospacing="1" w:after="100" w:afterAutospacing="1" w:line="240" w:lineRule="auto"/>
              <w:rPr>
                <w:rFonts w:ascii="Arial" w:eastAsia="Times New Roman" w:hAnsi="Arial" w:cs="Arial"/>
                <w:b/>
                <w:bCs/>
                <w:lang w:val="sr-Latn-RS"/>
              </w:rPr>
            </w:pPr>
            <w:r w:rsidRPr="001F509C">
              <w:rPr>
                <w:rFonts w:ascii="Arial" w:eastAsia="Times New Roman" w:hAnsi="Arial" w:cs="Arial"/>
                <w:b/>
                <w:bCs/>
                <w:lang w:val="sr-Latn-RS"/>
              </w:rPr>
              <w:t>Y29</w:t>
            </w:r>
          </w:p>
        </w:tc>
        <w:tc>
          <w:tcPr>
            <w:tcW w:w="0" w:type="auto"/>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muljeva iz skrubera</w:t>
            </w:r>
          </w:p>
        </w:tc>
      </w:tr>
      <w:tr w:rsidR="001F509C" w:rsidRPr="001F509C" w:rsidTr="001F509C">
        <w:trPr>
          <w:tblCellSpacing w:w="0" w:type="dxa"/>
        </w:trPr>
        <w:tc>
          <w:tcPr>
            <w:tcW w:w="0" w:type="auto"/>
            <w:vAlign w:val="center"/>
            <w:hideMark/>
          </w:tcPr>
          <w:p w:rsidR="001F509C" w:rsidRPr="001F509C" w:rsidRDefault="001F509C" w:rsidP="001F509C">
            <w:pPr>
              <w:spacing w:before="100" w:beforeAutospacing="1" w:after="100" w:afterAutospacing="1" w:line="240" w:lineRule="auto"/>
              <w:rPr>
                <w:rFonts w:ascii="Arial" w:eastAsia="Times New Roman" w:hAnsi="Arial" w:cs="Arial"/>
                <w:b/>
                <w:bCs/>
                <w:lang w:val="sr-Latn-RS"/>
              </w:rPr>
            </w:pPr>
            <w:r w:rsidRPr="001F509C">
              <w:rPr>
                <w:rFonts w:ascii="Arial" w:eastAsia="Times New Roman" w:hAnsi="Arial" w:cs="Arial"/>
                <w:b/>
                <w:bCs/>
                <w:lang w:val="sr-Latn-RS"/>
              </w:rPr>
              <w:lastRenderedPageBreak/>
              <w:t>Y30</w:t>
            </w:r>
          </w:p>
        </w:tc>
        <w:tc>
          <w:tcPr>
            <w:tcW w:w="0" w:type="auto"/>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muljeva iz postrojenja za prečišćavanje vode</w:t>
            </w:r>
          </w:p>
        </w:tc>
      </w:tr>
      <w:tr w:rsidR="001F509C" w:rsidRPr="001F509C" w:rsidTr="001F509C">
        <w:trPr>
          <w:tblCellSpacing w:w="0" w:type="dxa"/>
        </w:trPr>
        <w:tc>
          <w:tcPr>
            <w:tcW w:w="0" w:type="auto"/>
            <w:vAlign w:val="center"/>
            <w:hideMark/>
          </w:tcPr>
          <w:p w:rsidR="001F509C" w:rsidRPr="001F509C" w:rsidRDefault="001F509C" w:rsidP="001F509C">
            <w:pPr>
              <w:spacing w:before="100" w:beforeAutospacing="1" w:after="100" w:afterAutospacing="1" w:line="240" w:lineRule="auto"/>
              <w:rPr>
                <w:rFonts w:ascii="Arial" w:eastAsia="Times New Roman" w:hAnsi="Arial" w:cs="Arial"/>
                <w:b/>
                <w:bCs/>
                <w:lang w:val="sr-Latn-RS"/>
              </w:rPr>
            </w:pPr>
            <w:r w:rsidRPr="001F509C">
              <w:rPr>
                <w:rFonts w:ascii="Arial" w:eastAsia="Times New Roman" w:hAnsi="Arial" w:cs="Arial"/>
                <w:b/>
                <w:bCs/>
                <w:lang w:val="sr-Latn-RS"/>
              </w:rPr>
              <w:t>Y31</w:t>
            </w:r>
          </w:p>
        </w:tc>
        <w:tc>
          <w:tcPr>
            <w:tcW w:w="0" w:type="auto"/>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ostataka dekarbonizacije</w:t>
            </w:r>
          </w:p>
        </w:tc>
      </w:tr>
      <w:tr w:rsidR="001F509C" w:rsidRPr="001F509C" w:rsidTr="001F509C">
        <w:trPr>
          <w:tblCellSpacing w:w="0" w:type="dxa"/>
        </w:trPr>
        <w:tc>
          <w:tcPr>
            <w:tcW w:w="0" w:type="auto"/>
            <w:vAlign w:val="center"/>
            <w:hideMark/>
          </w:tcPr>
          <w:p w:rsidR="001F509C" w:rsidRPr="001F509C" w:rsidRDefault="001F509C" w:rsidP="001F509C">
            <w:pPr>
              <w:spacing w:before="100" w:beforeAutospacing="1" w:after="100" w:afterAutospacing="1" w:line="240" w:lineRule="auto"/>
              <w:rPr>
                <w:rFonts w:ascii="Arial" w:eastAsia="Times New Roman" w:hAnsi="Arial" w:cs="Arial"/>
                <w:b/>
                <w:bCs/>
                <w:lang w:val="sr-Latn-RS"/>
              </w:rPr>
            </w:pPr>
            <w:r w:rsidRPr="001F509C">
              <w:rPr>
                <w:rFonts w:ascii="Arial" w:eastAsia="Times New Roman" w:hAnsi="Arial" w:cs="Arial"/>
                <w:b/>
                <w:bCs/>
                <w:lang w:val="sr-Latn-RS"/>
              </w:rPr>
              <w:t>Y32</w:t>
            </w:r>
          </w:p>
        </w:tc>
        <w:tc>
          <w:tcPr>
            <w:tcW w:w="0" w:type="auto"/>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ostataka jonoizmenjivačkih kolona</w:t>
            </w:r>
          </w:p>
        </w:tc>
      </w:tr>
      <w:tr w:rsidR="001F509C" w:rsidRPr="001F509C" w:rsidTr="001F509C">
        <w:trPr>
          <w:tblCellSpacing w:w="0" w:type="dxa"/>
        </w:trPr>
        <w:tc>
          <w:tcPr>
            <w:tcW w:w="0" w:type="auto"/>
            <w:vAlign w:val="center"/>
            <w:hideMark/>
          </w:tcPr>
          <w:p w:rsidR="001F509C" w:rsidRPr="001F509C" w:rsidRDefault="001F509C" w:rsidP="001F509C">
            <w:pPr>
              <w:spacing w:before="100" w:beforeAutospacing="1" w:after="100" w:afterAutospacing="1" w:line="240" w:lineRule="auto"/>
              <w:rPr>
                <w:rFonts w:ascii="Arial" w:eastAsia="Times New Roman" w:hAnsi="Arial" w:cs="Arial"/>
                <w:b/>
                <w:bCs/>
                <w:lang w:val="sr-Latn-RS"/>
              </w:rPr>
            </w:pPr>
            <w:r w:rsidRPr="001F509C">
              <w:rPr>
                <w:rFonts w:ascii="Arial" w:eastAsia="Times New Roman" w:hAnsi="Arial" w:cs="Arial"/>
                <w:b/>
                <w:bCs/>
                <w:lang w:val="sr-Latn-RS"/>
              </w:rPr>
              <w:t>Y33</w:t>
            </w:r>
          </w:p>
        </w:tc>
        <w:tc>
          <w:tcPr>
            <w:tcW w:w="0" w:type="auto"/>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kanalizacionih muljeva, netretiranih ili nepodesnih za upotrebu u poljoprivredi</w:t>
            </w:r>
          </w:p>
        </w:tc>
      </w:tr>
      <w:tr w:rsidR="001F509C" w:rsidRPr="001F509C" w:rsidTr="001F509C">
        <w:trPr>
          <w:tblCellSpacing w:w="0" w:type="dxa"/>
        </w:trPr>
        <w:tc>
          <w:tcPr>
            <w:tcW w:w="0" w:type="auto"/>
            <w:vAlign w:val="center"/>
            <w:hideMark/>
          </w:tcPr>
          <w:p w:rsidR="001F509C" w:rsidRPr="001F509C" w:rsidRDefault="001F509C" w:rsidP="001F509C">
            <w:pPr>
              <w:spacing w:before="100" w:beforeAutospacing="1" w:after="100" w:afterAutospacing="1" w:line="240" w:lineRule="auto"/>
              <w:rPr>
                <w:rFonts w:ascii="Arial" w:eastAsia="Times New Roman" w:hAnsi="Arial" w:cs="Arial"/>
                <w:b/>
                <w:bCs/>
                <w:lang w:val="sr-Latn-RS"/>
              </w:rPr>
            </w:pPr>
            <w:r w:rsidRPr="001F509C">
              <w:rPr>
                <w:rFonts w:ascii="Arial" w:eastAsia="Times New Roman" w:hAnsi="Arial" w:cs="Arial"/>
                <w:b/>
                <w:bCs/>
                <w:lang w:val="sr-Latn-RS"/>
              </w:rPr>
              <w:t>Y34</w:t>
            </w:r>
          </w:p>
        </w:tc>
        <w:tc>
          <w:tcPr>
            <w:tcW w:w="0" w:type="auto"/>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ostataka čišćenja rezervoara i/ili opreme</w:t>
            </w:r>
          </w:p>
        </w:tc>
      </w:tr>
      <w:tr w:rsidR="001F509C" w:rsidRPr="001F509C" w:rsidTr="001F509C">
        <w:trPr>
          <w:tblCellSpacing w:w="0" w:type="dxa"/>
        </w:trPr>
        <w:tc>
          <w:tcPr>
            <w:tcW w:w="0" w:type="auto"/>
            <w:vAlign w:val="center"/>
            <w:hideMark/>
          </w:tcPr>
          <w:p w:rsidR="001F509C" w:rsidRPr="001F509C" w:rsidRDefault="001F509C" w:rsidP="001F509C">
            <w:pPr>
              <w:spacing w:before="100" w:beforeAutospacing="1" w:after="100" w:afterAutospacing="1" w:line="240" w:lineRule="auto"/>
              <w:rPr>
                <w:rFonts w:ascii="Arial" w:eastAsia="Times New Roman" w:hAnsi="Arial" w:cs="Arial"/>
                <w:b/>
                <w:bCs/>
                <w:lang w:val="sr-Latn-RS"/>
              </w:rPr>
            </w:pPr>
            <w:r w:rsidRPr="001F509C">
              <w:rPr>
                <w:rFonts w:ascii="Arial" w:eastAsia="Times New Roman" w:hAnsi="Arial" w:cs="Arial"/>
                <w:b/>
                <w:bCs/>
                <w:lang w:val="sr-Latn-RS"/>
              </w:rPr>
              <w:t>Y35</w:t>
            </w:r>
          </w:p>
        </w:tc>
        <w:tc>
          <w:tcPr>
            <w:tcW w:w="0" w:type="auto"/>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kontaminirane opreme</w:t>
            </w:r>
          </w:p>
        </w:tc>
      </w:tr>
      <w:tr w:rsidR="001F509C" w:rsidRPr="001F509C" w:rsidTr="001F509C">
        <w:trPr>
          <w:tblCellSpacing w:w="0" w:type="dxa"/>
        </w:trPr>
        <w:tc>
          <w:tcPr>
            <w:tcW w:w="0" w:type="auto"/>
            <w:vAlign w:val="center"/>
            <w:hideMark/>
          </w:tcPr>
          <w:p w:rsidR="001F509C" w:rsidRPr="001F509C" w:rsidRDefault="001F509C" w:rsidP="001F509C">
            <w:pPr>
              <w:spacing w:before="100" w:beforeAutospacing="1" w:after="100" w:afterAutospacing="1" w:line="240" w:lineRule="auto"/>
              <w:rPr>
                <w:rFonts w:ascii="Arial" w:eastAsia="Times New Roman" w:hAnsi="Arial" w:cs="Arial"/>
                <w:b/>
                <w:bCs/>
                <w:lang w:val="sr-Latn-RS"/>
              </w:rPr>
            </w:pPr>
            <w:r w:rsidRPr="001F509C">
              <w:rPr>
                <w:rFonts w:ascii="Arial" w:eastAsia="Times New Roman" w:hAnsi="Arial" w:cs="Arial"/>
                <w:b/>
                <w:bCs/>
                <w:lang w:val="sr-Latn-RS"/>
              </w:rPr>
              <w:t>Y36</w:t>
            </w:r>
          </w:p>
        </w:tc>
        <w:tc>
          <w:tcPr>
            <w:tcW w:w="0" w:type="auto"/>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kontaminiranih rezervoara - kontejnera (ambalaža, boce za gas i dr.) čiji sadržaj uključuje jednu ili više komponenti iz Priloga 4.</w:t>
            </w:r>
          </w:p>
        </w:tc>
      </w:tr>
      <w:tr w:rsidR="001F509C" w:rsidRPr="001F509C" w:rsidTr="001F509C">
        <w:trPr>
          <w:tblCellSpacing w:w="0" w:type="dxa"/>
        </w:trPr>
        <w:tc>
          <w:tcPr>
            <w:tcW w:w="0" w:type="auto"/>
            <w:vAlign w:val="center"/>
            <w:hideMark/>
          </w:tcPr>
          <w:p w:rsidR="001F509C" w:rsidRPr="001F509C" w:rsidRDefault="001F509C" w:rsidP="001F509C">
            <w:pPr>
              <w:spacing w:before="100" w:beforeAutospacing="1" w:after="100" w:afterAutospacing="1" w:line="240" w:lineRule="auto"/>
              <w:rPr>
                <w:rFonts w:ascii="Arial" w:eastAsia="Times New Roman" w:hAnsi="Arial" w:cs="Arial"/>
                <w:b/>
                <w:bCs/>
                <w:lang w:val="sr-Latn-RS"/>
              </w:rPr>
            </w:pPr>
            <w:r w:rsidRPr="001F509C">
              <w:rPr>
                <w:rFonts w:ascii="Arial" w:eastAsia="Times New Roman" w:hAnsi="Arial" w:cs="Arial"/>
                <w:b/>
                <w:bCs/>
                <w:lang w:val="sr-Latn-RS"/>
              </w:rPr>
              <w:t>Y37</w:t>
            </w:r>
          </w:p>
        </w:tc>
        <w:tc>
          <w:tcPr>
            <w:tcW w:w="0" w:type="auto"/>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baterija i drugih električnih ćelija</w:t>
            </w:r>
          </w:p>
        </w:tc>
      </w:tr>
      <w:tr w:rsidR="001F509C" w:rsidRPr="001F509C" w:rsidTr="001F509C">
        <w:trPr>
          <w:tblCellSpacing w:w="0" w:type="dxa"/>
        </w:trPr>
        <w:tc>
          <w:tcPr>
            <w:tcW w:w="0" w:type="auto"/>
            <w:vAlign w:val="center"/>
            <w:hideMark/>
          </w:tcPr>
          <w:p w:rsidR="001F509C" w:rsidRPr="001F509C" w:rsidRDefault="001F509C" w:rsidP="001F509C">
            <w:pPr>
              <w:spacing w:before="100" w:beforeAutospacing="1" w:after="100" w:afterAutospacing="1" w:line="240" w:lineRule="auto"/>
              <w:rPr>
                <w:rFonts w:ascii="Arial" w:eastAsia="Times New Roman" w:hAnsi="Arial" w:cs="Arial"/>
                <w:b/>
                <w:bCs/>
                <w:lang w:val="sr-Latn-RS"/>
              </w:rPr>
            </w:pPr>
            <w:r w:rsidRPr="001F509C">
              <w:rPr>
                <w:rFonts w:ascii="Arial" w:eastAsia="Times New Roman" w:hAnsi="Arial" w:cs="Arial"/>
                <w:b/>
                <w:bCs/>
                <w:lang w:val="sr-Latn-RS"/>
              </w:rPr>
              <w:t>Y38</w:t>
            </w:r>
          </w:p>
        </w:tc>
        <w:tc>
          <w:tcPr>
            <w:tcW w:w="0" w:type="auto"/>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biljnih ulja</w:t>
            </w:r>
          </w:p>
        </w:tc>
      </w:tr>
      <w:tr w:rsidR="001F509C" w:rsidRPr="001F509C" w:rsidTr="001F509C">
        <w:trPr>
          <w:tblCellSpacing w:w="0" w:type="dxa"/>
        </w:trPr>
        <w:tc>
          <w:tcPr>
            <w:tcW w:w="0" w:type="auto"/>
            <w:vAlign w:val="center"/>
            <w:hideMark/>
          </w:tcPr>
          <w:p w:rsidR="001F509C" w:rsidRPr="001F509C" w:rsidRDefault="001F509C" w:rsidP="001F509C">
            <w:pPr>
              <w:spacing w:before="100" w:beforeAutospacing="1" w:after="100" w:afterAutospacing="1" w:line="240" w:lineRule="auto"/>
              <w:rPr>
                <w:rFonts w:ascii="Arial" w:eastAsia="Times New Roman" w:hAnsi="Arial" w:cs="Arial"/>
                <w:b/>
                <w:bCs/>
                <w:lang w:val="sr-Latn-RS"/>
              </w:rPr>
            </w:pPr>
            <w:r w:rsidRPr="001F509C">
              <w:rPr>
                <w:rFonts w:ascii="Arial" w:eastAsia="Times New Roman" w:hAnsi="Arial" w:cs="Arial"/>
                <w:b/>
                <w:bCs/>
                <w:lang w:val="sr-Latn-RS"/>
              </w:rPr>
              <w:t>Y39</w:t>
            </w:r>
          </w:p>
        </w:tc>
        <w:tc>
          <w:tcPr>
            <w:tcW w:w="0" w:type="auto"/>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materijala iz selektivnog sakupljanja otpada iz domaćinstava i koji poseduju bilo koju od karakteristika iz Priloga 5.</w:t>
            </w:r>
          </w:p>
        </w:tc>
      </w:tr>
      <w:tr w:rsidR="001F509C" w:rsidRPr="001F509C" w:rsidTr="001F509C">
        <w:trPr>
          <w:tblCellSpacing w:w="0" w:type="dxa"/>
        </w:trPr>
        <w:tc>
          <w:tcPr>
            <w:tcW w:w="0" w:type="auto"/>
            <w:vAlign w:val="center"/>
            <w:hideMark/>
          </w:tcPr>
          <w:p w:rsidR="001F509C" w:rsidRPr="001F509C" w:rsidRDefault="001F509C" w:rsidP="001F509C">
            <w:pPr>
              <w:spacing w:before="100" w:beforeAutospacing="1" w:after="100" w:afterAutospacing="1" w:line="240" w:lineRule="auto"/>
              <w:rPr>
                <w:rFonts w:ascii="Arial" w:eastAsia="Times New Roman" w:hAnsi="Arial" w:cs="Arial"/>
                <w:b/>
                <w:bCs/>
                <w:lang w:val="sr-Latn-RS"/>
              </w:rPr>
            </w:pPr>
            <w:r w:rsidRPr="001F509C">
              <w:rPr>
                <w:rFonts w:ascii="Arial" w:eastAsia="Times New Roman" w:hAnsi="Arial" w:cs="Arial"/>
                <w:b/>
                <w:bCs/>
                <w:lang w:val="sr-Latn-RS"/>
              </w:rPr>
              <w:t>Y40</w:t>
            </w:r>
          </w:p>
        </w:tc>
        <w:tc>
          <w:tcPr>
            <w:tcW w:w="0" w:type="auto"/>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bilo koji drugi otpad koji sadrži bilo koju komponentu iz Priloga 4. i bilo koju karakteristiku iz Priloga 5.</w:t>
            </w:r>
          </w:p>
        </w:tc>
      </w:tr>
    </w:tbl>
    <w:p w:rsidR="001F509C" w:rsidRPr="001F509C" w:rsidRDefault="001F509C" w:rsidP="001F509C">
      <w:pPr>
        <w:spacing w:after="0" w:line="240" w:lineRule="auto"/>
        <w:rPr>
          <w:rFonts w:ascii="Arial" w:eastAsia="Times New Roman" w:hAnsi="Arial" w:cs="Arial"/>
          <w:sz w:val="26"/>
          <w:szCs w:val="26"/>
          <w:lang w:val="sr-Latn-RS"/>
        </w:rPr>
      </w:pPr>
      <w:r w:rsidRPr="001F509C">
        <w:rPr>
          <w:rFonts w:ascii="Arial" w:eastAsia="Times New Roman" w:hAnsi="Arial" w:cs="Arial"/>
          <w:sz w:val="26"/>
          <w:szCs w:val="26"/>
          <w:lang w:val="sr-Latn-RS"/>
        </w:rPr>
        <w:t xml:space="preserve">  </w:t>
      </w:r>
    </w:p>
    <w:p w:rsidR="001F509C" w:rsidRPr="001F509C" w:rsidRDefault="001F509C" w:rsidP="001F509C">
      <w:pPr>
        <w:spacing w:after="0" w:line="240" w:lineRule="auto"/>
        <w:jc w:val="center"/>
        <w:rPr>
          <w:rFonts w:ascii="Arial" w:eastAsia="Times New Roman" w:hAnsi="Arial" w:cs="Arial"/>
          <w:b/>
          <w:bCs/>
          <w:sz w:val="29"/>
          <w:szCs w:val="29"/>
          <w:lang w:val="sr-Latn-RS"/>
        </w:rPr>
      </w:pPr>
      <w:bookmarkStart w:id="18" w:name="str_4"/>
      <w:bookmarkEnd w:id="18"/>
      <w:r w:rsidRPr="001F509C">
        <w:rPr>
          <w:rFonts w:ascii="Arial" w:eastAsia="Times New Roman" w:hAnsi="Arial" w:cs="Arial"/>
          <w:b/>
          <w:bCs/>
          <w:sz w:val="29"/>
          <w:szCs w:val="29"/>
          <w:lang w:val="sr-Latn-RS"/>
        </w:rPr>
        <w:t>Prilog 4.</w:t>
      </w:r>
    </w:p>
    <w:p w:rsidR="001F509C" w:rsidRPr="001F509C" w:rsidRDefault="001F509C" w:rsidP="001F509C">
      <w:pPr>
        <w:spacing w:after="0" w:line="240" w:lineRule="auto"/>
        <w:jc w:val="center"/>
        <w:rPr>
          <w:rFonts w:ascii="Arial" w:eastAsia="Times New Roman" w:hAnsi="Arial" w:cs="Arial"/>
          <w:b/>
          <w:bCs/>
          <w:sz w:val="29"/>
          <w:szCs w:val="29"/>
          <w:lang w:val="sr-Latn-RS"/>
        </w:rPr>
      </w:pPr>
      <w:r w:rsidRPr="001F509C">
        <w:rPr>
          <w:rFonts w:ascii="Arial" w:eastAsia="Times New Roman" w:hAnsi="Arial" w:cs="Arial"/>
          <w:b/>
          <w:bCs/>
          <w:sz w:val="29"/>
          <w:szCs w:val="29"/>
          <w:lang w:val="sr-Latn-RS"/>
        </w:rPr>
        <w:t>C LISTA</w:t>
      </w:r>
    </w:p>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Komponente otpada koje ga čine opasnim ako ima karakteristike opisane u Prilogu 5.</w:t>
      </w:r>
    </w:p>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Otpadi koji sadrže:</w:t>
      </w: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439"/>
        <w:gridCol w:w="8961"/>
      </w:tblGrid>
      <w:tr w:rsidR="001F509C" w:rsidRPr="001F509C" w:rsidTr="001F509C">
        <w:trPr>
          <w:tblCellSpacing w:w="0" w:type="dxa"/>
        </w:trPr>
        <w:tc>
          <w:tcPr>
            <w:tcW w:w="0" w:type="auto"/>
            <w:vAlign w:val="center"/>
            <w:hideMark/>
          </w:tcPr>
          <w:p w:rsidR="001F509C" w:rsidRPr="001F509C" w:rsidRDefault="001F509C" w:rsidP="001F509C">
            <w:pPr>
              <w:spacing w:before="100" w:beforeAutospacing="1" w:after="100" w:afterAutospacing="1" w:line="240" w:lineRule="auto"/>
              <w:rPr>
                <w:rFonts w:ascii="Arial" w:eastAsia="Times New Roman" w:hAnsi="Arial" w:cs="Arial"/>
                <w:b/>
                <w:bCs/>
                <w:lang w:val="sr-Latn-RS"/>
              </w:rPr>
            </w:pPr>
            <w:r w:rsidRPr="001F509C">
              <w:rPr>
                <w:rFonts w:ascii="Arial" w:eastAsia="Times New Roman" w:hAnsi="Arial" w:cs="Arial"/>
                <w:b/>
                <w:bCs/>
                <w:lang w:val="sr-Latn-RS"/>
              </w:rPr>
              <w:t xml:space="preserve">C1 </w:t>
            </w:r>
          </w:p>
        </w:tc>
        <w:tc>
          <w:tcPr>
            <w:tcW w:w="0" w:type="auto"/>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berilijum, jedinjenja berilijuma </w:t>
            </w:r>
          </w:p>
        </w:tc>
      </w:tr>
      <w:tr w:rsidR="001F509C" w:rsidRPr="001F509C" w:rsidTr="001F509C">
        <w:trPr>
          <w:tblCellSpacing w:w="0" w:type="dxa"/>
        </w:trPr>
        <w:tc>
          <w:tcPr>
            <w:tcW w:w="0" w:type="auto"/>
            <w:vAlign w:val="center"/>
            <w:hideMark/>
          </w:tcPr>
          <w:p w:rsidR="001F509C" w:rsidRPr="001F509C" w:rsidRDefault="001F509C" w:rsidP="001F509C">
            <w:pPr>
              <w:spacing w:before="100" w:beforeAutospacing="1" w:after="100" w:afterAutospacing="1" w:line="240" w:lineRule="auto"/>
              <w:rPr>
                <w:rFonts w:ascii="Arial" w:eastAsia="Times New Roman" w:hAnsi="Arial" w:cs="Arial"/>
                <w:b/>
                <w:bCs/>
                <w:lang w:val="sr-Latn-RS"/>
              </w:rPr>
            </w:pPr>
            <w:r w:rsidRPr="001F509C">
              <w:rPr>
                <w:rFonts w:ascii="Arial" w:eastAsia="Times New Roman" w:hAnsi="Arial" w:cs="Arial"/>
                <w:b/>
                <w:bCs/>
                <w:lang w:val="sr-Latn-RS"/>
              </w:rPr>
              <w:t xml:space="preserve">C2 </w:t>
            </w:r>
          </w:p>
        </w:tc>
        <w:tc>
          <w:tcPr>
            <w:tcW w:w="0" w:type="auto"/>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jedinjenja vanadijuma </w:t>
            </w:r>
          </w:p>
        </w:tc>
      </w:tr>
      <w:tr w:rsidR="001F509C" w:rsidRPr="001F509C" w:rsidTr="001F509C">
        <w:trPr>
          <w:tblCellSpacing w:w="0" w:type="dxa"/>
        </w:trPr>
        <w:tc>
          <w:tcPr>
            <w:tcW w:w="0" w:type="auto"/>
            <w:vAlign w:val="center"/>
            <w:hideMark/>
          </w:tcPr>
          <w:p w:rsidR="001F509C" w:rsidRPr="001F509C" w:rsidRDefault="001F509C" w:rsidP="001F509C">
            <w:pPr>
              <w:spacing w:before="100" w:beforeAutospacing="1" w:after="100" w:afterAutospacing="1" w:line="240" w:lineRule="auto"/>
              <w:rPr>
                <w:rFonts w:ascii="Arial" w:eastAsia="Times New Roman" w:hAnsi="Arial" w:cs="Arial"/>
                <w:b/>
                <w:bCs/>
                <w:lang w:val="sr-Latn-RS"/>
              </w:rPr>
            </w:pPr>
            <w:r w:rsidRPr="001F509C">
              <w:rPr>
                <w:rFonts w:ascii="Arial" w:eastAsia="Times New Roman" w:hAnsi="Arial" w:cs="Arial"/>
                <w:b/>
                <w:bCs/>
                <w:lang w:val="sr-Latn-RS"/>
              </w:rPr>
              <w:t xml:space="preserve">C3 </w:t>
            </w:r>
          </w:p>
        </w:tc>
        <w:tc>
          <w:tcPr>
            <w:tcW w:w="0" w:type="auto"/>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jedinjenja hroma (VI) </w:t>
            </w:r>
          </w:p>
        </w:tc>
      </w:tr>
      <w:tr w:rsidR="001F509C" w:rsidRPr="001F509C" w:rsidTr="001F509C">
        <w:trPr>
          <w:tblCellSpacing w:w="0" w:type="dxa"/>
        </w:trPr>
        <w:tc>
          <w:tcPr>
            <w:tcW w:w="0" w:type="auto"/>
            <w:vAlign w:val="center"/>
            <w:hideMark/>
          </w:tcPr>
          <w:p w:rsidR="001F509C" w:rsidRPr="001F509C" w:rsidRDefault="001F509C" w:rsidP="001F509C">
            <w:pPr>
              <w:spacing w:before="100" w:beforeAutospacing="1" w:after="100" w:afterAutospacing="1" w:line="240" w:lineRule="auto"/>
              <w:rPr>
                <w:rFonts w:ascii="Arial" w:eastAsia="Times New Roman" w:hAnsi="Arial" w:cs="Arial"/>
                <w:b/>
                <w:bCs/>
                <w:lang w:val="sr-Latn-RS"/>
              </w:rPr>
            </w:pPr>
            <w:r w:rsidRPr="001F509C">
              <w:rPr>
                <w:rFonts w:ascii="Arial" w:eastAsia="Times New Roman" w:hAnsi="Arial" w:cs="Arial"/>
                <w:b/>
                <w:bCs/>
                <w:lang w:val="sr-Latn-RS"/>
              </w:rPr>
              <w:t xml:space="preserve">C4 </w:t>
            </w:r>
          </w:p>
        </w:tc>
        <w:tc>
          <w:tcPr>
            <w:tcW w:w="0" w:type="auto"/>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jedinjenja kobalta </w:t>
            </w:r>
          </w:p>
        </w:tc>
      </w:tr>
      <w:tr w:rsidR="001F509C" w:rsidRPr="001F509C" w:rsidTr="001F509C">
        <w:trPr>
          <w:tblCellSpacing w:w="0" w:type="dxa"/>
        </w:trPr>
        <w:tc>
          <w:tcPr>
            <w:tcW w:w="0" w:type="auto"/>
            <w:vAlign w:val="center"/>
            <w:hideMark/>
          </w:tcPr>
          <w:p w:rsidR="001F509C" w:rsidRPr="001F509C" w:rsidRDefault="001F509C" w:rsidP="001F509C">
            <w:pPr>
              <w:spacing w:before="100" w:beforeAutospacing="1" w:after="100" w:afterAutospacing="1" w:line="240" w:lineRule="auto"/>
              <w:rPr>
                <w:rFonts w:ascii="Arial" w:eastAsia="Times New Roman" w:hAnsi="Arial" w:cs="Arial"/>
                <w:b/>
                <w:bCs/>
                <w:lang w:val="sr-Latn-RS"/>
              </w:rPr>
            </w:pPr>
            <w:r w:rsidRPr="001F509C">
              <w:rPr>
                <w:rFonts w:ascii="Arial" w:eastAsia="Times New Roman" w:hAnsi="Arial" w:cs="Arial"/>
                <w:b/>
                <w:bCs/>
                <w:lang w:val="sr-Latn-RS"/>
              </w:rPr>
              <w:t xml:space="preserve">C5 </w:t>
            </w:r>
          </w:p>
        </w:tc>
        <w:tc>
          <w:tcPr>
            <w:tcW w:w="0" w:type="auto"/>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jedinjenja nikla </w:t>
            </w:r>
          </w:p>
        </w:tc>
      </w:tr>
      <w:tr w:rsidR="001F509C" w:rsidRPr="001F509C" w:rsidTr="001F509C">
        <w:trPr>
          <w:tblCellSpacing w:w="0" w:type="dxa"/>
        </w:trPr>
        <w:tc>
          <w:tcPr>
            <w:tcW w:w="0" w:type="auto"/>
            <w:vAlign w:val="center"/>
            <w:hideMark/>
          </w:tcPr>
          <w:p w:rsidR="001F509C" w:rsidRPr="001F509C" w:rsidRDefault="001F509C" w:rsidP="001F509C">
            <w:pPr>
              <w:spacing w:before="100" w:beforeAutospacing="1" w:after="100" w:afterAutospacing="1" w:line="240" w:lineRule="auto"/>
              <w:rPr>
                <w:rFonts w:ascii="Arial" w:eastAsia="Times New Roman" w:hAnsi="Arial" w:cs="Arial"/>
                <w:b/>
                <w:bCs/>
                <w:lang w:val="sr-Latn-RS"/>
              </w:rPr>
            </w:pPr>
            <w:r w:rsidRPr="001F509C">
              <w:rPr>
                <w:rFonts w:ascii="Arial" w:eastAsia="Times New Roman" w:hAnsi="Arial" w:cs="Arial"/>
                <w:b/>
                <w:bCs/>
                <w:lang w:val="sr-Latn-RS"/>
              </w:rPr>
              <w:t xml:space="preserve">C6 </w:t>
            </w:r>
          </w:p>
        </w:tc>
        <w:tc>
          <w:tcPr>
            <w:tcW w:w="0" w:type="auto"/>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jedinjenja bakra </w:t>
            </w:r>
          </w:p>
        </w:tc>
      </w:tr>
      <w:tr w:rsidR="001F509C" w:rsidRPr="001F509C" w:rsidTr="001F509C">
        <w:trPr>
          <w:tblCellSpacing w:w="0" w:type="dxa"/>
        </w:trPr>
        <w:tc>
          <w:tcPr>
            <w:tcW w:w="0" w:type="auto"/>
            <w:vAlign w:val="center"/>
            <w:hideMark/>
          </w:tcPr>
          <w:p w:rsidR="001F509C" w:rsidRPr="001F509C" w:rsidRDefault="001F509C" w:rsidP="001F509C">
            <w:pPr>
              <w:spacing w:before="100" w:beforeAutospacing="1" w:after="100" w:afterAutospacing="1" w:line="240" w:lineRule="auto"/>
              <w:rPr>
                <w:rFonts w:ascii="Arial" w:eastAsia="Times New Roman" w:hAnsi="Arial" w:cs="Arial"/>
                <w:b/>
                <w:bCs/>
                <w:lang w:val="sr-Latn-RS"/>
              </w:rPr>
            </w:pPr>
            <w:r w:rsidRPr="001F509C">
              <w:rPr>
                <w:rFonts w:ascii="Arial" w:eastAsia="Times New Roman" w:hAnsi="Arial" w:cs="Arial"/>
                <w:b/>
                <w:bCs/>
                <w:lang w:val="sr-Latn-RS"/>
              </w:rPr>
              <w:t xml:space="preserve">C7 </w:t>
            </w:r>
          </w:p>
        </w:tc>
        <w:tc>
          <w:tcPr>
            <w:tcW w:w="0" w:type="auto"/>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jedinjenja cinka </w:t>
            </w:r>
          </w:p>
        </w:tc>
      </w:tr>
      <w:tr w:rsidR="001F509C" w:rsidRPr="001F509C" w:rsidTr="001F509C">
        <w:trPr>
          <w:tblCellSpacing w:w="0" w:type="dxa"/>
        </w:trPr>
        <w:tc>
          <w:tcPr>
            <w:tcW w:w="0" w:type="auto"/>
            <w:vAlign w:val="center"/>
            <w:hideMark/>
          </w:tcPr>
          <w:p w:rsidR="001F509C" w:rsidRPr="001F509C" w:rsidRDefault="001F509C" w:rsidP="001F509C">
            <w:pPr>
              <w:spacing w:before="100" w:beforeAutospacing="1" w:after="100" w:afterAutospacing="1" w:line="240" w:lineRule="auto"/>
              <w:rPr>
                <w:rFonts w:ascii="Arial" w:eastAsia="Times New Roman" w:hAnsi="Arial" w:cs="Arial"/>
                <w:b/>
                <w:bCs/>
                <w:lang w:val="sr-Latn-RS"/>
              </w:rPr>
            </w:pPr>
            <w:r w:rsidRPr="001F509C">
              <w:rPr>
                <w:rFonts w:ascii="Arial" w:eastAsia="Times New Roman" w:hAnsi="Arial" w:cs="Arial"/>
                <w:b/>
                <w:bCs/>
                <w:lang w:val="sr-Latn-RS"/>
              </w:rPr>
              <w:t xml:space="preserve">C8 </w:t>
            </w:r>
          </w:p>
        </w:tc>
        <w:tc>
          <w:tcPr>
            <w:tcW w:w="0" w:type="auto"/>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arsen; jedinjenja arsena </w:t>
            </w:r>
          </w:p>
        </w:tc>
      </w:tr>
      <w:tr w:rsidR="001F509C" w:rsidRPr="001F509C" w:rsidTr="001F509C">
        <w:trPr>
          <w:tblCellSpacing w:w="0" w:type="dxa"/>
        </w:trPr>
        <w:tc>
          <w:tcPr>
            <w:tcW w:w="0" w:type="auto"/>
            <w:vAlign w:val="center"/>
            <w:hideMark/>
          </w:tcPr>
          <w:p w:rsidR="001F509C" w:rsidRPr="001F509C" w:rsidRDefault="001F509C" w:rsidP="001F509C">
            <w:pPr>
              <w:spacing w:before="100" w:beforeAutospacing="1" w:after="100" w:afterAutospacing="1" w:line="240" w:lineRule="auto"/>
              <w:rPr>
                <w:rFonts w:ascii="Arial" w:eastAsia="Times New Roman" w:hAnsi="Arial" w:cs="Arial"/>
                <w:b/>
                <w:bCs/>
                <w:lang w:val="sr-Latn-RS"/>
              </w:rPr>
            </w:pPr>
            <w:r w:rsidRPr="001F509C">
              <w:rPr>
                <w:rFonts w:ascii="Arial" w:eastAsia="Times New Roman" w:hAnsi="Arial" w:cs="Arial"/>
                <w:b/>
                <w:bCs/>
                <w:lang w:val="sr-Latn-RS"/>
              </w:rPr>
              <w:t xml:space="preserve">C9 </w:t>
            </w:r>
          </w:p>
        </w:tc>
        <w:tc>
          <w:tcPr>
            <w:tcW w:w="0" w:type="auto"/>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selen; jedinjenja selen </w:t>
            </w:r>
          </w:p>
        </w:tc>
      </w:tr>
      <w:tr w:rsidR="001F509C" w:rsidRPr="001F509C" w:rsidTr="001F509C">
        <w:trPr>
          <w:tblCellSpacing w:w="0" w:type="dxa"/>
        </w:trPr>
        <w:tc>
          <w:tcPr>
            <w:tcW w:w="0" w:type="auto"/>
            <w:vAlign w:val="center"/>
            <w:hideMark/>
          </w:tcPr>
          <w:p w:rsidR="001F509C" w:rsidRPr="001F509C" w:rsidRDefault="001F509C" w:rsidP="001F509C">
            <w:pPr>
              <w:spacing w:before="100" w:beforeAutospacing="1" w:after="100" w:afterAutospacing="1" w:line="240" w:lineRule="auto"/>
              <w:rPr>
                <w:rFonts w:ascii="Arial" w:eastAsia="Times New Roman" w:hAnsi="Arial" w:cs="Arial"/>
                <w:b/>
                <w:bCs/>
                <w:lang w:val="sr-Latn-RS"/>
              </w:rPr>
            </w:pPr>
            <w:r w:rsidRPr="001F509C">
              <w:rPr>
                <w:rFonts w:ascii="Arial" w:eastAsia="Times New Roman" w:hAnsi="Arial" w:cs="Arial"/>
                <w:b/>
                <w:bCs/>
                <w:lang w:val="sr-Latn-RS"/>
              </w:rPr>
              <w:t xml:space="preserve">C10 </w:t>
            </w:r>
          </w:p>
        </w:tc>
        <w:tc>
          <w:tcPr>
            <w:tcW w:w="0" w:type="auto"/>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jedinjenja srebra </w:t>
            </w:r>
          </w:p>
        </w:tc>
      </w:tr>
      <w:tr w:rsidR="001F509C" w:rsidRPr="001F509C" w:rsidTr="001F509C">
        <w:trPr>
          <w:tblCellSpacing w:w="0" w:type="dxa"/>
        </w:trPr>
        <w:tc>
          <w:tcPr>
            <w:tcW w:w="0" w:type="auto"/>
            <w:vAlign w:val="center"/>
            <w:hideMark/>
          </w:tcPr>
          <w:p w:rsidR="001F509C" w:rsidRPr="001F509C" w:rsidRDefault="001F509C" w:rsidP="001F509C">
            <w:pPr>
              <w:spacing w:before="100" w:beforeAutospacing="1" w:after="100" w:afterAutospacing="1" w:line="240" w:lineRule="auto"/>
              <w:rPr>
                <w:rFonts w:ascii="Arial" w:eastAsia="Times New Roman" w:hAnsi="Arial" w:cs="Arial"/>
                <w:b/>
                <w:bCs/>
                <w:lang w:val="sr-Latn-RS"/>
              </w:rPr>
            </w:pPr>
            <w:r w:rsidRPr="001F509C">
              <w:rPr>
                <w:rFonts w:ascii="Arial" w:eastAsia="Times New Roman" w:hAnsi="Arial" w:cs="Arial"/>
                <w:b/>
                <w:bCs/>
                <w:lang w:val="sr-Latn-RS"/>
              </w:rPr>
              <w:t xml:space="preserve">C11 </w:t>
            </w:r>
          </w:p>
        </w:tc>
        <w:tc>
          <w:tcPr>
            <w:tcW w:w="0" w:type="auto"/>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kadmijum; jedinjenja kadmijuma </w:t>
            </w:r>
          </w:p>
        </w:tc>
      </w:tr>
      <w:tr w:rsidR="001F509C" w:rsidRPr="001F509C" w:rsidTr="001F509C">
        <w:trPr>
          <w:tblCellSpacing w:w="0" w:type="dxa"/>
        </w:trPr>
        <w:tc>
          <w:tcPr>
            <w:tcW w:w="0" w:type="auto"/>
            <w:vAlign w:val="center"/>
            <w:hideMark/>
          </w:tcPr>
          <w:p w:rsidR="001F509C" w:rsidRPr="001F509C" w:rsidRDefault="001F509C" w:rsidP="001F509C">
            <w:pPr>
              <w:spacing w:before="100" w:beforeAutospacing="1" w:after="100" w:afterAutospacing="1" w:line="240" w:lineRule="auto"/>
              <w:rPr>
                <w:rFonts w:ascii="Arial" w:eastAsia="Times New Roman" w:hAnsi="Arial" w:cs="Arial"/>
                <w:b/>
                <w:bCs/>
                <w:lang w:val="sr-Latn-RS"/>
              </w:rPr>
            </w:pPr>
            <w:r w:rsidRPr="001F509C">
              <w:rPr>
                <w:rFonts w:ascii="Arial" w:eastAsia="Times New Roman" w:hAnsi="Arial" w:cs="Arial"/>
                <w:b/>
                <w:bCs/>
                <w:lang w:val="sr-Latn-RS"/>
              </w:rPr>
              <w:t xml:space="preserve">C12 </w:t>
            </w:r>
          </w:p>
        </w:tc>
        <w:tc>
          <w:tcPr>
            <w:tcW w:w="0" w:type="auto"/>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jedinjenja kalaja </w:t>
            </w:r>
          </w:p>
        </w:tc>
      </w:tr>
      <w:tr w:rsidR="001F509C" w:rsidRPr="001F509C" w:rsidTr="001F509C">
        <w:trPr>
          <w:tblCellSpacing w:w="0" w:type="dxa"/>
        </w:trPr>
        <w:tc>
          <w:tcPr>
            <w:tcW w:w="0" w:type="auto"/>
            <w:vAlign w:val="center"/>
            <w:hideMark/>
          </w:tcPr>
          <w:p w:rsidR="001F509C" w:rsidRPr="001F509C" w:rsidRDefault="001F509C" w:rsidP="001F509C">
            <w:pPr>
              <w:spacing w:before="100" w:beforeAutospacing="1" w:after="100" w:afterAutospacing="1" w:line="240" w:lineRule="auto"/>
              <w:rPr>
                <w:rFonts w:ascii="Arial" w:eastAsia="Times New Roman" w:hAnsi="Arial" w:cs="Arial"/>
                <w:b/>
                <w:bCs/>
                <w:lang w:val="sr-Latn-RS"/>
              </w:rPr>
            </w:pPr>
            <w:r w:rsidRPr="001F509C">
              <w:rPr>
                <w:rFonts w:ascii="Arial" w:eastAsia="Times New Roman" w:hAnsi="Arial" w:cs="Arial"/>
                <w:b/>
                <w:bCs/>
                <w:lang w:val="sr-Latn-RS"/>
              </w:rPr>
              <w:t xml:space="preserve">C13 </w:t>
            </w:r>
          </w:p>
        </w:tc>
        <w:tc>
          <w:tcPr>
            <w:tcW w:w="0" w:type="auto"/>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antimon; jedinjenja antimona </w:t>
            </w:r>
          </w:p>
        </w:tc>
      </w:tr>
      <w:tr w:rsidR="001F509C" w:rsidRPr="001F509C" w:rsidTr="001F509C">
        <w:trPr>
          <w:tblCellSpacing w:w="0" w:type="dxa"/>
        </w:trPr>
        <w:tc>
          <w:tcPr>
            <w:tcW w:w="0" w:type="auto"/>
            <w:vAlign w:val="center"/>
            <w:hideMark/>
          </w:tcPr>
          <w:p w:rsidR="001F509C" w:rsidRPr="001F509C" w:rsidRDefault="001F509C" w:rsidP="001F509C">
            <w:pPr>
              <w:spacing w:before="100" w:beforeAutospacing="1" w:after="100" w:afterAutospacing="1" w:line="240" w:lineRule="auto"/>
              <w:rPr>
                <w:rFonts w:ascii="Arial" w:eastAsia="Times New Roman" w:hAnsi="Arial" w:cs="Arial"/>
                <w:b/>
                <w:bCs/>
                <w:lang w:val="sr-Latn-RS"/>
              </w:rPr>
            </w:pPr>
            <w:r w:rsidRPr="001F509C">
              <w:rPr>
                <w:rFonts w:ascii="Arial" w:eastAsia="Times New Roman" w:hAnsi="Arial" w:cs="Arial"/>
                <w:b/>
                <w:bCs/>
                <w:lang w:val="sr-Latn-RS"/>
              </w:rPr>
              <w:t xml:space="preserve">C14 </w:t>
            </w:r>
          </w:p>
        </w:tc>
        <w:tc>
          <w:tcPr>
            <w:tcW w:w="0" w:type="auto"/>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telur; jedinjenja telura </w:t>
            </w:r>
          </w:p>
        </w:tc>
      </w:tr>
      <w:tr w:rsidR="001F509C" w:rsidRPr="001F509C" w:rsidTr="001F509C">
        <w:trPr>
          <w:tblCellSpacing w:w="0" w:type="dxa"/>
        </w:trPr>
        <w:tc>
          <w:tcPr>
            <w:tcW w:w="0" w:type="auto"/>
            <w:vAlign w:val="center"/>
            <w:hideMark/>
          </w:tcPr>
          <w:p w:rsidR="001F509C" w:rsidRPr="001F509C" w:rsidRDefault="001F509C" w:rsidP="001F509C">
            <w:pPr>
              <w:spacing w:before="100" w:beforeAutospacing="1" w:after="100" w:afterAutospacing="1" w:line="240" w:lineRule="auto"/>
              <w:rPr>
                <w:rFonts w:ascii="Arial" w:eastAsia="Times New Roman" w:hAnsi="Arial" w:cs="Arial"/>
                <w:b/>
                <w:bCs/>
                <w:lang w:val="sr-Latn-RS"/>
              </w:rPr>
            </w:pPr>
            <w:r w:rsidRPr="001F509C">
              <w:rPr>
                <w:rFonts w:ascii="Arial" w:eastAsia="Times New Roman" w:hAnsi="Arial" w:cs="Arial"/>
                <w:b/>
                <w:bCs/>
                <w:lang w:val="sr-Latn-RS"/>
              </w:rPr>
              <w:t xml:space="preserve">C15 </w:t>
            </w:r>
          </w:p>
        </w:tc>
        <w:tc>
          <w:tcPr>
            <w:tcW w:w="0" w:type="auto"/>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jedinjenja barijuma; isključujući barijum sulfat </w:t>
            </w:r>
          </w:p>
        </w:tc>
      </w:tr>
      <w:tr w:rsidR="001F509C" w:rsidRPr="001F509C" w:rsidTr="001F509C">
        <w:trPr>
          <w:tblCellSpacing w:w="0" w:type="dxa"/>
        </w:trPr>
        <w:tc>
          <w:tcPr>
            <w:tcW w:w="0" w:type="auto"/>
            <w:vAlign w:val="center"/>
            <w:hideMark/>
          </w:tcPr>
          <w:p w:rsidR="001F509C" w:rsidRPr="001F509C" w:rsidRDefault="001F509C" w:rsidP="001F509C">
            <w:pPr>
              <w:spacing w:before="100" w:beforeAutospacing="1" w:after="100" w:afterAutospacing="1" w:line="240" w:lineRule="auto"/>
              <w:rPr>
                <w:rFonts w:ascii="Arial" w:eastAsia="Times New Roman" w:hAnsi="Arial" w:cs="Arial"/>
                <w:b/>
                <w:bCs/>
                <w:lang w:val="sr-Latn-RS"/>
              </w:rPr>
            </w:pPr>
            <w:r w:rsidRPr="001F509C">
              <w:rPr>
                <w:rFonts w:ascii="Arial" w:eastAsia="Times New Roman" w:hAnsi="Arial" w:cs="Arial"/>
                <w:b/>
                <w:bCs/>
                <w:lang w:val="sr-Latn-RS"/>
              </w:rPr>
              <w:t xml:space="preserve">C16 </w:t>
            </w:r>
          </w:p>
        </w:tc>
        <w:tc>
          <w:tcPr>
            <w:tcW w:w="0" w:type="auto"/>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živu; jedinjenja žive </w:t>
            </w:r>
          </w:p>
        </w:tc>
      </w:tr>
      <w:tr w:rsidR="001F509C" w:rsidRPr="001F509C" w:rsidTr="001F509C">
        <w:trPr>
          <w:tblCellSpacing w:w="0" w:type="dxa"/>
        </w:trPr>
        <w:tc>
          <w:tcPr>
            <w:tcW w:w="0" w:type="auto"/>
            <w:vAlign w:val="center"/>
            <w:hideMark/>
          </w:tcPr>
          <w:p w:rsidR="001F509C" w:rsidRPr="001F509C" w:rsidRDefault="001F509C" w:rsidP="001F509C">
            <w:pPr>
              <w:spacing w:before="100" w:beforeAutospacing="1" w:after="100" w:afterAutospacing="1" w:line="240" w:lineRule="auto"/>
              <w:rPr>
                <w:rFonts w:ascii="Arial" w:eastAsia="Times New Roman" w:hAnsi="Arial" w:cs="Arial"/>
                <w:b/>
                <w:bCs/>
                <w:lang w:val="sr-Latn-RS"/>
              </w:rPr>
            </w:pPr>
            <w:r w:rsidRPr="001F509C">
              <w:rPr>
                <w:rFonts w:ascii="Arial" w:eastAsia="Times New Roman" w:hAnsi="Arial" w:cs="Arial"/>
                <w:b/>
                <w:bCs/>
                <w:lang w:val="sr-Latn-RS"/>
              </w:rPr>
              <w:t xml:space="preserve">C17 </w:t>
            </w:r>
          </w:p>
        </w:tc>
        <w:tc>
          <w:tcPr>
            <w:tcW w:w="0" w:type="auto"/>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talijum; jedinjenja talijuma </w:t>
            </w:r>
          </w:p>
        </w:tc>
      </w:tr>
      <w:tr w:rsidR="001F509C" w:rsidRPr="001F509C" w:rsidTr="001F509C">
        <w:trPr>
          <w:tblCellSpacing w:w="0" w:type="dxa"/>
        </w:trPr>
        <w:tc>
          <w:tcPr>
            <w:tcW w:w="0" w:type="auto"/>
            <w:vAlign w:val="center"/>
            <w:hideMark/>
          </w:tcPr>
          <w:p w:rsidR="001F509C" w:rsidRPr="001F509C" w:rsidRDefault="001F509C" w:rsidP="001F509C">
            <w:pPr>
              <w:spacing w:before="100" w:beforeAutospacing="1" w:after="100" w:afterAutospacing="1" w:line="240" w:lineRule="auto"/>
              <w:rPr>
                <w:rFonts w:ascii="Arial" w:eastAsia="Times New Roman" w:hAnsi="Arial" w:cs="Arial"/>
                <w:b/>
                <w:bCs/>
                <w:lang w:val="sr-Latn-RS"/>
              </w:rPr>
            </w:pPr>
            <w:r w:rsidRPr="001F509C">
              <w:rPr>
                <w:rFonts w:ascii="Arial" w:eastAsia="Times New Roman" w:hAnsi="Arial" w:cs="Arial"/>
                <w:b/>
                <w:bCs/>
                <w:lang w:val="sr-Latn-RS"/>
              </w:rPr>
              <w:t xml:space="preserve">C18 </w:t>
            </w:r>
          </w:p>
        </w:tc>
        <w:tc>
          <w:tcPr>
            <w:tcW w:w="0" w:type="auto"/>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olovo; jedinjenja olova </w:t>
            </w:r>
          </w:p>
        </w:tc>
      </w:tr>
      <w:tr w:rsidR="001F509C" w:rsidRPr="001F509C" w:rsidTr="001F509C">
        <w:trPr>
          <w:tblCellSpacing w:w="0" w:type="dxa"/>
        </w:trPr>
        <w:tc>
          <w:tcPr>
            <w:tcW w:w="0" w:type="auto"/>
            <w:vAlign w:val="center"/>
            <w:hideMark/>
          </w:tcPr>
          <w:p w:rsidR="001F509C" w:rsidRPr="001F509C" w:rsidRDefault="001F509C" w:rsidP="001F509C">
            <w:pPr>
              <w:spacing w:before="100" w:beforeAutospacing="1" w:after="100" w:afterAutospacing="1" w:line="240" w:lineRule="auto"/>
              <w:rPr>
                <w:rFonts w:ascii="Arial" w:eastAsia="Times New Roman" w:hAnsi="Arial" w:cs="Arial"/>
                <w:b/>
                <w:bCs/>
                <w:lang w:val="sr-Latn-RS"/>
              </w:rPr>
            </w:pPr>
            <w:r w:rsidRPr="001F509C">
              <w:rPr>
                <w:rFonts w:ascii="Arial" w:eastAsia="Times New Roman" w:hAnsi="Arial" w:cs="Arial"/>
                <w:b/>
                <w:bCs/>
                <w:lang w:val="sr-Latn-RS"/>
              </w:rPr>
              <w:t xml:space="preserve">C19 </w:t>
            </w:r>
          </w:p>
        </w:tc>
        <w:tc>
          <w:tcPr>
            <w:tcW w:w="0" w:type="auto"/>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neorganske sulfide </w:t>
            </w:r>
          </w:p>
        </w:tc>
      </w:tr>
      <w:tr w:rsidR="001F509C" w:rsidRPr="001F509C" w:rsidTr="001F509C">
        <w:trPr>
          <w:tblCellSpacing w:w="0" w:type="dxa"/>
        </w:trPr>
        <w:tc>
          <w:tcPr>
            <w:tcW w:w="0" w:type="auto"/>
            <w:vAlign w:val="center"/>
            <w:hideMark/>
          </w:tcPr>
          <w:p w:rsidR="001F509C" w:rsidRPr="001F509C" w:rsidRDefault="001F509C" w:rsidP="001F509C">
            <w:pPr>
              <w:spacing w:before="100" w:beforeAutospacing="1" w:after="100" w:afterAutospacing="1" w:line="240" w:lineRule="auto"/>
              <w:rPr>
                <w:rFonts w:ascii="Arial" w:eastAsia="Times New Roman" w:hAnsi="Arial" w:cs="Arial"/>
                <w:b/>
                <w:bCs/>
                <w:lang w:val="sr-Latn-RS"/>
              </w:rPr>
            </w:pPr>
            <w:r w:rsidRPr="001F509C">
              <w:rPr>
                <w:rFonts w:ascii="Arial" w:eastAsia="Times New Roman" w:hAnsi="Arial" w:cs="Arial"/>
                <w:b/>
                <w:bCs/>
                <w:lang w:val="sr-Latn-RS"/>
              </w:rPr>
              <w:t xml:space="preserve">C20 </w:t>
            </w:r>
          </w:p>
        </w:tc>
        <w:tc>
          <w:tcPr>
            <w:tcW w:w="0" w:type="auto"/>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neorganska jedinjenja fluora; isključujući kalcijum fluorid </w:t>
            </w:r>
          </w:p>
        </w:tc>
      </w:tr>
      <w:tr w:rsidR="001F509C" w:rsidRPr="001F509C" w:rsidTr="001F509C">
        <w:trPr>
          <w:tblCellSpacing w:w="0" w:type="dxa"/>
        </w:trPr>
        <w:tc>
          <w:tcPr>
            <w:tcW w:w="0" w:type="auto"/>
            <w:vAlign w:val="center"/>
            <w:hideMark/>
          </w:tcPr>
          <w:p w:rsidR="001F509C" w:rsidRPr="001F509C" w:rsidRDefault="001F509C" w:rsidP="001F509C">
            <w:pPr>
              <w:spacing w:before="100" w:beforeAutospacing="1" w:after="100" w:afterAutospacing="1" w:line="240" w:lineRule="auto"/>
              <w:rPr>
                <w:rFonts w:ascii="Arial" w:eastAsia="Times New Roman" w:hAnsi="Arial" w:cs="Arial"/>
                <w:b/>
                <w:bCs/>
                <w:lang w:val="sr-Latn-RS"/>
              </w:rPr>
            </w:pPr>
            <w:r w:rsidRPr="001F509C">
              <w:rPr>
                <w:rFonts w:ascii="Arial" w:eastAsia="Times New Roman" w:hAnsi="Arial" w:cs="Arial"/>
                <w:b/>
                <w:bCs/>
                <w:lang w:val="sr-Latn-RS"/>
              </w:rPr>
              <w:t xml:space="preserve">C21 </w:t>
            </w:r>
          </w:p>
        </w:tc>
        <w:tc>
          <w:tcPr>
            <w:tcW w:w="0" w:type="auto"/>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neorganske cijanide </w:t>
            </w:r>
          </w:p>
        </w:tc>
      </w:tr>
      <w:tr w:rsidR="001F509C" w:rsidRPr="001F509C" w:rsidTr="001F509C">
        <w:trPr>
          <w:tblCellSpacing w:w="0" w:type="dxa"/>
        </w:trPr>
        <w:tc>
          <w:tcPr>
            <w:tcW w:w="0" w:type="auto"/>
            <w:vAlign w:val="center"/>
            <w:hideMark/>
          </w:tcPr>
          <w:p w:rsidR="001F509C" w:rsidRPr="001F509C" w:rsidRDefault="001F509C" w:rsidP="001F509C">
            <w:pPr>
              <w:spacing w:before="100" w:beforeAutospacing="1" w:after="100" w:afterAutospacing="1" w:line="240" w:lineRule="auto"/>
              <w:rPr>
                <w:rFonts w:ascii="Arial" w:eastAsia="Times New Roman" w:hAnsi="Arial" w:cs="Arial"/>
                <w:b/>
                <w:bCs/>
                <w:lang w:val="sr-Latn-RS"/>
              </w:rPr>
            </w:pPr>
            <w:r w:rsidRPr="001F509C">
              <w:rPr>
                <w:rFonts w:ascii="Arial" w:eastAsia="Times New Roman" w:hAnsi="Arial" w:cs="Arial"/>
                <w:b/>
                <w:bCs/>
                <w:lang w:val="sr-Latn-RS"/>
              </w:rPr>
              <w:t xml:space="preserve">C22 </w:t>
            </w:r>
          </w:p>
        </w:tc>
        <w:tc>
          <w:tcPr>
            <w:tcW w:w="0" w:type="auto"/>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sledeće alkalne metale ili zemnoalkalne metale: litijum, natrijum, kalijum, kalcijum, magnezijum koji nisu u smeši </w:t>
            </w:r>
          </w:p>
        </w:tc>
      </w:tr>
      <w:tr w:rsidR="001F509C" w:rsidRPr="001F509C" w:rsidTr="001F509C">
        <w:trPr>
          <w:tblCellSpacing w:w="0" w:type="dxa"/>
        </w:trPr>
        <w:tc>
          <w:tcPr>
            <w:tcW w:w="0" w:type="auto"/>
            <w:vAlign w:val="center"/>
            <w:hideMark/>
          </w:tcPr>
          <w:p w:rsidR="001F509C" w:rsidRPr="001F509C" w:rsidRDefault="001F509C" w:rsidP="001F509C">
            <w:pPr>
              <w:spacing w:before="100" w:beforeAutospacing="1" w:after="100" w:afterAutospacing="1" w:line="240" w:lineRule="auto"/>
              <w:rPr>
                <w:rFonts w:ascii="Arial" w:eastAsia="Times New Roman" w:hAnsi="Arial" w:cs="Arial"/>
                <w:b/>
                <w:bCs/>
                <w:lang w:val="sr-Latn-RS"/>
              </w:rPr>
            </w:pPr>
            <w:r w:rsidRPr="001F509C">
              <w:rPr>
                <w:rFonts w:ascii="Arial" w:eastAsia="Times New Roman" w:hAnsi="Arial" w:cs="Arial"/>
                <w:b/>
                <w:bCs/>
                <w:lang w:val="sr-Latn-RS"/>
              </w:rPr>
              <w:lastRenderedPageBreak/>
              <w:t xml:space="preserve">C23 </w:t>
            </w:r>
          </w:p>
        </w:tc>
        <w:tc>
          <w:tcPr>
            <w:tcW w:w="0" w:type="auto"/>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rastvori kiselina ili kiseline u čvrstom obliku </w:t>
            </w:r>
          </w:p>
        </w:tc>
      </w:tr>
      <w:tr w:rsidR="001F509C" w:rsidRPr="001F509C" w:rsidTr="001F509C">
        <w:trPr>
          <w:tblCellSpacing w:w="0" w:type="dxa"/>
        </w:trPr>
        <w:tc>
          <w:tcPr>
            <w:tcW w:w="0" w:type="auto"/>
            <w:vAlign w:val="center"/>
            <w:hideMark/>
          </w:tcPr>
          <w:p w:rsidR="001F509C" w:rsidRPr="001F509C" w:rsidRDefault="001F509C" w:rsidP="001F509C">
            <w:pPr>
              <w:spacing w:before="100" w:beforeAutospacing="1" w:after="100" w:afterAutospacing="1" w:line="240" w:lineRule="auto"/>
              <w:rPr>
                <w:rFonts w:ascii="Arial" w:eastAsia="Times New Roman" w:hAnsi="Arial" w:cs="Arial"/>
                <w:b/>
                <w:bCs/>
                <w:lang w:val="sr-Latn-RS"/>
              </w:rPr>
            </w:pPr>
            <w:r w:rsidRPr="001F509C">
              <w:rPr>
                <w:rFonts w:ascii="Arial" w:eastAsia="Times New Roman" w:hAnsi="Arial" w:cs="Arial"/>
                <w:b/>
                <w:bCs/>
                <w:lang w:val="sr-Latn-RS"/>
              </w:rPr>
              <w:t xml:space="preserve">C24 </w:t>
            </w:r>
          </w:p>
        </w:tc>
        <w:tc>
          <w:tcPr>
            <w:tcW w:w="0" w:type="auto"/>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rastvori baza ili baze u čvrstom obliku </w:t>
            </w:r>
          </w:p>
        </w:tc>
      </w:tr>
      <w:tr w:rsidR="001F509C" w:rsidRPr="001F509C" w:rsidTr="001F509C">
        <w:trPr>
          <w:tblCellSpacing w:w="0" w:type="dxa"/>
        </w:trPr>
        <w:tc>
          <w:tcPr>
            <w:tcW w:w="0" w:type="auto"/>
            <w:vAlign w:val="center"/>
            <w:hideMark/>
          </w:tcPr>
          <w:p w:rsidR="001F509C" w:rsidRPr="001F509C" w:rsidRDefault="001F509C" w:rsidP="001F509C">
            <w:pPr>
              <w:spacing w:before="100" w:beforeAutospacing="1" w:after="100" w:afterAutospacing="1" w:line="240" w:lineRule="auto"/>
              <w:rPr>
                <w:rFonts w:ascii="Arial" w:eastAsia="Times New Roman" w:hAnsi="Arial" w:cs="Arial"/>
                <w:b/>
                <w:bCs/>
                <w:lang w:val="sr-Latn-RS"/>
              </w:rPr>
            </w:pPr>
            <w:r w:rsidRPr="001F509C">
              <w:rPr>
                <w:rFonts w:ascii="Arial" w:eastAsia="Times New Roman" w:hAnsi="Arial" w:cs="Arial"/>
                <w:b/>
                <w:bCs/>
                <w:lang w:val="sr-Latn-RS"/>
              </w:rPr>
              <w:t xml:space="preserve">C25 </w:t>
            </w:r>
          </w:p>
        </w:tc>
        <w:tc>
          <w:tcPr>
            <w:tcW w:w="0" w:type="auto"/>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azbest (prašinu i vlakna) </w:t>
            </w:r>
          </w:p>
        </w:tc>
      </w:tr>
      <w:tr w:rsidR="001F509C" w:rsidRPr="001F509C" w:rsidTr="001F509C">
        <w:trPr>
          <w:tblCellSpacing w:w="0" w:type="dxa"/>
        </w:trPr>
        <w:tc>
          <w:tcPr>
            <w:tcW w:w="0" w:type="auto"/>
            <w:vAlign w:val="center"/>
            <w:hideMark/>
          </w:tcPr>
          <w:p w:rsidR="001F509C" w:rsidRPr="001F509C" w:rsidRDefault="001F509C" w:rsidP="001F509C">
            <w:pPr>
              <w:spacing w:before="100" w:beforeAutospacing="1" w:after="100" w:afterAutospacing="1" w:line="240" w:lineRule="auto"/>
              <w:rPr>
                <w:rFonts w:ascii="Arial" w:eastAsia="Times New Roman" w:hAnsi="Arial" w:cs="Arial"/>
                <w:b/>
                <w:bCs/>
                <w:lang w:val="sr-Latn-RS"/>
              </w:rPr>
            </w:pPr>
            <w:r w:rsidRPr="001F509C">
              <w:rPr>
                <w:rFonts w:ascii="Arial" w:eastAsia="Times New Roman" w:hAnsi="Arial" w:cs="Arial"/>
                <w:b/>
                <w:bCs/>
                <w:lang w:val="sr-Latn-RS"/>
              </w:rPr>
              <w:t xml:space="preserve">C26 </w:t>
            </w:r>
          </w:p>
        </w:tc>
        <w:tc>
          <w:tcPr>
            <w:tcW w:w="0" w:type="auto"/>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fosfor; fosforna jedinjenja, isključujući fosfatne minerale </w:t>
            </w:r>
          </w:p>
        </w:tc>
      </w:tr>
      <w:tr w:rsidR="001F509C" w:rsidRPr="001F509C" w:rsidTr="001F509C">
        <w:trPr>
          <w:tblCellSpacing w:w="0" w:type="dxa"/>
        </w:trPr>
        <w:tc>
          <w:tcPr>
            <w:tcW w:w="0" w:type="auto"/>
            <w:vAlign w:val="center"/>
            <w:hideMark/>
          </w:tcPr>
          <w:p w:rsidR="001F509C" w:rsidRPr="001F509C" w:rsidRDefault="001F509C" w:rsidP="001F509C">
            <w:pPr>
              <w:spacing w:before="100" w:beforeAutospacing="1" w:after="100" w:afterAutospacing="1" w:line="240" w:lineRule="auto"/>
              <w:rPr>
                <w:rFonts w:ascii="Arial" w:eastAsia="Times New Roman" w:hAnsi="Arial" w:cs="Arial"/>
                <w:b/>
                <w:bCs/>
                <w:lang w:val="sr-Latn-RS"/>
              </w:rPr>
            </w:pPr>
            <w:r w:rsidRPr="001F509C">
              <w:rPr>
                <w:rFonts w:ascii="Arial" w:eastAsia="Times New Roman" w:hAnsi="Arial" w:cs="Arial"/>
                <w:b/>
                <w:bCs/>
                <w:lang w:val="sr-Latn-RS"/>
              </w:rPr>
              <w:t xml:space="preserve">C27 </w:t>
            </w:r>
          </w:p>
        </w:tc>
        <w:tc>
          <w:tcPr>
            <w:tcW w:w="0" w:type="auto"/>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metalni karbonili </w:t>
            </w:r>
          </w:p>
        </w:tc>
      </w:tr>
      <w:tr w:rsidR="001F509C" w:rsidRPr="001F509C" w:rsidTr="001F509C">
        <w:trPr>
          <w:tblCellSpacing w:w="0" w:type="dxa"/>
        </w:trPr>
        <w:tc>
          <w:tcPr>
            <w:tcW w:w="0" w:type="auto"/>
            <w:vAlign w:val="center"/>
            <w:hideMark/>
          </w:tcPr>
          <w:p w:rsidR="001F509C" w:rsidRPr="001F509C" w:rsidRDefault="001F509C" w:rsidP="001F509C">
            <w:pPr>
              <w:spacing w:before="100" w:beforeAutospacing="1" w:after="100" w:afterAutospacing="1" w:line="240" w:lineRule="auto"/>
              <w:rPr>
                <w:rFonts w:ascii="Arial" w:eastAsia="Times New Roman" w:hAnsi="Arial" w:cs="Arial"/>
                <w:b/>
                <w:bCs/>
                <w:lang w:val="sr-Latn-RS"/>
              </w:rPr>
            </w:pPr>
            <w:r w:rsidRPr="001F509C">
              <w:rPr>
                <w:rFonts w:ascii="Arial" w:eastAsia="Times New Roman" w:hAnsi="Arial" w:cs="Arial"/>
                <w:b/>
                <w:bCs/>
                <w:lang w:val="sr-Latn-RS"/>
              </w:rPr>
              <w:t xml:space="preserve">C28 </w:t>
            </w:r>
          </w:p>
        </w:tc>
        <w:tc>
          <w:tcPr>
            <w:tcW w:w="0" w:type="auto"/>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perokside </w:t>
            </w:r>
          </w:p>
        </w:tc>
      </w:tr>
      <w:tr w:rsidR="001F509C" w:rsidRPr="001F509C" w:rsidTr="001F509C">
        <w:trPr>
          <w:tblCellSpacing w:w="0" w:type="dxa"/>
        </w:trPr>
        <w:tc>
          <w:tcPr>
            <w:tcW w:w="0" w:type="auto"/>
            <w:vAlign w:val="center"/>
            <w:hideMark/>
          </w:tcPr>
          <w:p w:rsidR="001F509C" w:rsidRPr="001F509C" w:rsidRDefault="001F509C" w:rsidP="001F509C">
            <w:pPr>
              <w:spacing w:before="100" w:beforeAutospacing="1" w:after="100" w:afterAutospacing="1" w:line="240" w:lineRule="auto"/>
              <w:rPr>
                <w:rFonts w:ascii="Arial" w:eastAsia="Times New Roman" w:hAnsi="Arial" w:cs="Arial"/>
                <w:b/>
                <w:bCs/>
                <w:lang w:val="sr-Latn-RS"/>
              </w:rPr>
            </w:pPr>
            <w:r w:rsidRPr="001F509C">
              <w:rPr>
                <w:rFonts w:ascii="Arial" w:eastAsia="Times New Roman" w:hAnsi="Arial" w:cs="Arial"/>
                <w:b/>
                <w:bCs/>
                <w:lang w:val="sr-Latn-RS"/>
              </w:rPr>
              <w:t xml:space="preserve">C29 </w:t>
            </w:r>
          </w:p>
        </w:tc>
        <w:tc>
          <w:tcPr>
            <w:tcW w:w="0" w:type="auto"/>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hlorate </w:t>
            </w:r>
          </w:p>
        </w:tc>
      </w:tr>
      <w:tr w:rsidR="001F509C" w:rsidRPr="001F509C" w:rsidTr="001F509C">
        <w:trPr>
          <w:tblCellSpacing w:w="0" w:type="dxa"/>
        </w:trPr>
        <w:tc>
          <w:tcPr>
            <w:tcW w:w="0" w:type="auto"/>
            <w:vAlign w:val="center"/>
            <w:hideMark/>
          </w:tcPr>
          <w:p w:rsidR="001F509C" w:rsidRPr="001F509C" w:rsidRDefault="001F509C" w:rsidP="001F509C">
            <w:pPr>
              <w:spacing w:before="100" w:beforeAutospacing="1" w:after="100" w:afterAutospacing="1" w:line="240" w:lineRule="auto"/>
              <w:rPr>
                <w:rFonts w:ascii="Arial" w:eastAsia="Times New Roman" w:hAnsi="Arial" w:cs="Arial"/>
                <w:b/>
                <w:bCs/>
                <w:lang w:val="sr-Latn-RS"/>
              </w:rPr>
            </w:pPr>
            <w:r w:rsidRPr="001F509C">
              <w:rPr>
                <w:rFonts w:ascii="Arial" w:eastAsia="Times New Roman" w:hAnsi="Arial" w:cs="Arial"/>
                <w:b/>
                <w:bCs/>
                <w:lang w:val="sr-Latn-RS"/>
              </w:rPr>
              <w:t xml:space="preserve">C30 </w:t>
            </w:r>
          </w:p>
        </w:tc>
        <w:tc>
          <w:tcPr>
            <w:tcW w:w="0" w:type="auto"/>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perhlorate </w:t>
            </w:r>
          </w:p>
        </w:tc>
      </w:tr>
      <w:tr w:rsidR="001F509C" w:rsidRPr="001F509C" w:rsidTr="001F509C">
        <w:trPr>
          <w:tblCellSpacing w:w="0" w:type="dxa"/>
        </w:trPr>
        <w:tc>
          <w:tcPr>
            <w:tcW w:w="0" w:type="auto"/>
            <w:vAlign w:val="center"/>
            <w:hideMark/>
          </w:tcPr>
          <w:p w:rsidR="001F509C" w:rsidRPr="001F509C" w:rsidRDefault="001F509C" w:rsidP="001F509C">
            <w:pPr>
              <w:spacing w:before="100" w:beforeAutospacing="1" w:after="100" w:afterAutospacing="1" w:line="240" w:lineRule="auto"/>
              <w:rPr>
                <w:rFonts w:ascii="Arial" w:eastAsia="Times New Roman" w:hAnsi="Arial" w:cs="Arial"/>
                <w:b/>
                <w:bCs/>
                <w:lang w:val="sr-Latn-RS"/>
              </w:rPr>
            </w:pPr>
            <w:r w:rsidRPr="001F509C">
              <w:rPr>
                <w:rFonts w:ascii="Arial" w:eastAsia="Times New Roman" w:hAnsi="Arial" w:cs="Arial"/>
                <w:b/>
                <w:bCs/>
                <w:lang w:val="sr-Latn-RS"/>
              </w:rPr>
              <w:t xml:space="preserve">C31 </w:t>
            </w:r>
          </w:p>
        </w:tc>
        <w:tc>
          <w:tcPr>
            <w:tcW w:w="0" w:type="auto"/>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azide </w:t>
            </w:r>
          </w:p>
        </w:tc>
      </w:tr>
      <w:tr w:rsidR="001F509C" w:rsidRPr="001F509C" w:rsidTr="001F509C">
        <w:trPr>
          <w:tblCellSpacing w:w="0" w:type="dxa"/>
        </w:trPr>
        <w:tc>
          <w:tcPr>
            <w:tcW w:w="0" w:type="auto"/>
            <w:vAlign w:val="center"/>
            <w:hideMark/>
          </w:tcPr>
          <w:p w:rsidR="001F509C" w:rsidRPr="001F509C" w:rsidRDefault="001F509C" w:rsidP="001F509C">
            <w:pPr>
              <w:spacing w:before="100" w:beforeAutospacing="1" w:after="100" w:afterAutospacing="1" w:line="240" w:lineRule="auto"/>
              <w:rPr>
                <w:rFonts w:ascii="Arial" w:eastAsia="Times New Roman" w:hAnsi="Arial" w:cs="Arial"/>
                <w:b/>
                <w:bCs/>
                <w:lang w:val="sr-Latn-RS"/>
              </w:rPr>
            </w:pPr>
            <w:r w:rsidRPr="001F509C">
              <w:rPr>
                <w:rFonts w:ascii="Arial" w:eastAsia="Times New Roman" w:hAnsi="Arial" w:cs="Arial"/>
                <w:b/>
                <w:bCs/>
                <w:lang w:val="sr-Latn-RS"/>
              </w:rPr>
              <w:t xml:space="preserve">C32 </w:t>
            </w:r>
          </w:p>
        </w:tc>
        <w:tc>
          <w:tcPr>
            <w:tcW w:w="0" w:type="auto"/>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PCB i/ili PCT </w:t>
            </w:r>
          </w:p>
        </w:tc>
      </w:tr>
      <w:tr w:rsidR="001F509C" w:rsidRPr="001F509C" w:rsidTr="001F509C">
        <w:trPr>
          <w:tblCellSpacing w:w="0" w:type="dxa"/>
        </w:trPr>
        <w:tc>
          <w:tcPr>
            <w:tcW w:w="0" w:type="auto"/>
            <w:vAlign w:val="center"/>
            <w:hideMark/>
          </w:tcPr>
          <w:p w:rsidR="001F509C" w:rsidRPr="001F509C" w:rsidRDefault="001F509C" w:rsidP="001F509C">
            <w:pPr>
              <w:spacing w:before="100" w:beforeAutospacing="1" w:after="100" w:afterAutospacing="1" w:line="240" w:lineRule="auto"/>
              <w:rPr>
                <w:rFonts w:ascii="Arial" w:eastAsia="Times New Roman" w:hAnsi="Arial" w:cs="Arial"/>
                <w:b/>
                <w:bCs/>
                <w:lang w:val="sr-Latn-RS"/>
              </w:rPr>
            </w:pPr>
            <w:r w:rsidRPr="001F509C">
              <w:rPr>
                <w:rFonts w:ascii="Arial" w:eastAsia="Times New Roman" w:hAnsi="Arial" w:cs="Arial"/>
                <w:b/>
                <w:bCs/>
                <w:lang w:val="sr-Latn-RS"/>
              </w:rPr>
              <w:t xml:space="preserve">C33 </w:t>
            </w:r>
          </w:p>
        </w:tc>
        <w:tc>
          <w:tcPr>
            <w:tcW w:w="0" w:type="auto"/>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jedinjenja koja se koriste u farmaciji ili veterini </w:t>
            </w:r>
          </w:p>
        </w:tc>
      </w:tr>
      <w:tr w:rsidR="001F509C" w:rsidRPr="001F509C" w:rsidTr="001F509C">
        <w:trPr>
          <w:tblCellSpacing w:w="0" w:type="dxa"/>
        </w:trPr>
        <w:tc>
          <w:tcPr>
            <w:tcW w:w="0" w:type="auto"/>
            <w:vAlign w:val="center"/>
            <w:hideMark/>
          </w:tcPr>
          <w:p w:rsidR="001F509C" w:rsidRPr="001F509C" w:rsidRDefault="001F509C" w:rsidP="001F509C">
            <w:pPr>
              <w:spacing w:before="100" w:beforeAutospacing="1" w:after="100" w:afterAutospacing="1" w:line="240" w:lineRule="auto"/>
              <w:rPr>
                <w:rFonts w:ascii="Arial" w:eastAsia="Times New Roman" w:hAnsi="Arial" w:cs="Arial"/>
                <w:b/>
                <w:bCs/>
                <w:lang w:val="sr-Latn-RS"/>
              </w:rPr>
            </w:pPr>
            <w:r w:rsidRPr="001F509C">
              <w:rPr>
                <w:rFonts w:ascii="Arial" w:eastAsia="Times New Roman" w:hAnsi="Arial" w:cs="Arial"/>
                <w:b/>
                <w:bCs/>
                <w:lang w:val="sr-Latn-RS"/>
              </w:rPr>
              <w:t xml:space="preserve">C34 </w:t>
            </w:r>
          </w:p>
        </w:tc>
        <w:tc>
          <w:tcPr>
            <w:tcW w:w="0" w:type="auto"/>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biocide i fito-farmaceutske supstance (npr. pesticide i sl.) </w:t>
            </w:r>
          </w:p>
        </w:tc>
      </w:tr>
      <w:tr w:rsidR="001F509C" w:rsidRPr="001F509C" w:rsidTr="001F509C">
        <w:trPr>
          <w:tblCellSpacing w:w="0" w:type="dxa"/>
        </w:trPr>
        <w:tc>
          <w:tcPr>
            <w:tcW w:w="0" w:type="auto"/>
            <w:vAlign w:val="center"/>
            <w:hideMark/>
          </w:tcPr>
          <w:p w:rsidR="001F509C" w:rsidRPr="001F509C" w:rsidRDefault="001F509C" w:rsidP="001F509C">
            <w:pPr>
              <w:spacing w:before="100" w:beforeAutospacing="1" w:after="100" w:afterAutospacing="1" w:line="240" w:lineRule="auto"/>
              <w:rPr>
                <w:rFonts w:ascii="Arial" w:eastAsia="Times New Roman" w:hAnsi="Arial" w:cs="Arial"/>
                <w:b/>
                <w:bCs/>
                <w:lang w:val="sr-Latn-RS"/>
              </w:rPr>
            </w:pPr>
            <w:r w:rsidRPr="001F509C">
              <w:rPr>
                <w:rFonts w:ascii="Arial" w:eastAsia="Times New Roman" w:hAnsi="Arial" w:cs="Arial"/>
                <w:b/>
                <w:bCs/>
                <w:lang w:val="sr-Latn-RS"/>
              </w:rPr>
              <w:t xml:space="preserve">C35 </w:t>
            </w:r>
          </w:p>
        </w:tc>
        <w:tc>
          <w:tcPr>
            <w:tcW w:w="0" w:type="auto"/>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infektivne supstance </w:t>
            </w:r>
          </w:p>
        </w:tc>
      </w:tr>
      <w:tr w:rsidR="001F509C" w:rsidRPr="001F509C" w:rsidTr="001F509C">
        <w:trPr>
          <w:tblCellSpacing w:w="0" w:type="dxa"/>
        </w:trPr>
        <w:tc>
          <w:tcPr>
            <w:tcW w:w="0" w:type="auto"/>
            <w:vAlign w:val="center"/>
            <w:hideMark/>
          </w:tcPr>
          <w:p w:rsidR="001F509C" w:rsidRPr="001F509C" w:rsidRDefault="001F509C" w:rsidP="001F509C">
            <w:pPr>
              <w:spacing w:before="100" w:beforeAutospacing="1" w:after="100" w:afterAutospacing="1" w:line="240" w:lineRule="auto"/>
              <w:rPr>
                <w:rFonts w:ascii="Arial" w:eastAsia="Times New Roman" w:hAnsi="Arial" w:cs="Arial"/>
                <w:b/>
                <w:bCs/>
                <w:lang w:val="sr-Latn-RS"/>
              </w:rPr>
            </w:pPr>
            <w:r w:rsidRPr="001F509C">
              <w:rPr>
                <w:rFonts w:ascii="Arial" w:eastAsia="Times New Roman" w:hAnsi="Arial" w:cs="Arial"/>
                <w:b/>
                <w:bCs/>
                <w:lang w:val="sr-Latn-RS"/>
              </w:rPr>
              <w:t xml:space="preserve">C36 </w:t>
            </w:r>
          </w:p>
        </w:tc>
        <w:tc>
          <w:tcPr>
            <w:tcW w:w="0" w:type="auto"/>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kreozati </w:t>
            </w:r>
          </w:p>
        </w:tc>
      </w:tr>
      <w:tr w:rsidR="001F509C" w:rsidRPr="001F509C" w:rsidTr="001F509C">
        <w:trPr>
          <w:tblCellSpacing w:w="0" w:type="dxa"/>
        </w:trPr>
        <w:tc>
          <w:tcPr>
            <w:tcW w:w="0" w:type="auto"/>
            <w:vAlign w:val="center"/>
            <w:hideMark/>
          </w:tcPr>
          <w:p w:rsidR="001F509C" w:rsidRPr="001F509C" w:rsidRDefault="001F509C" w:rsidP="001F509C">
            <w:pPr>
              <w:spacing w:before="100" w:beforeAutospacing="1" w:after="100" w:afterAutospacing="1" w:line="240" w:lineRule="auto"/>
              <w:rPr>
                <w:rFonts w:ascii="Arial" w:eastAsia="Times New Roman" w:hAnsi="Arial" w:cs="Arial"/>
                <w:b/>
                <w:bCs/>
                <w:lang w:val="sr-Latn-RS"/>
              </w:rPr>
            </w:pPr>
            <w:r w:rsidRPr="001F509C">
              <w:rPr>
                <w:rFonts w:ascii="Arial" w:eastAsia="Times New Roman" w:hAnsi="Arial" w:cs="Arial"/>
                <w:b/>
                <w:bCs/>
                <w:lang w:val="sr-Latn-RS"/>
              </w:rPr>
              <w:t xml:space="preserve">C37 </w:t>
            </w:r>
          </w:p>
        </w:tc>
        <w:tc>
          <w:tcPr>
            <w:tcW w:w="0" w:type="auto"/>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izocijanati; tiocijanati </w:t>
            </w:r>
          </w:p>
        </w:tc>
      </w:tr>
      <w:tr w:rsidR="001F509C" w:rsidRPr="001F509C" w:rsidTr="001F509C">
        <w:trPr>
          <w:tblCellSpacing w:w="0" w:type="dxa"/>
        </w:trPr>
        <w:tc>
          <w:tcPr>
            <w:tcW w:w="0" w:type="auto"/>
            <w:vAlign w:val="center"/>
            <w:hideMark/>
          </w:tcPr>
          <w:p w:rsidR="001F509C" w:rsidRPr="001F509C" w:rsidRDefault="001F509C" w:rsidP="001F509C">
            <w:pPr>
              <w:spacing w:before="100" w:beforeAutospacing="1" w:after="100" w:afterAutospacing="1" w:line="240" w:lineRule="auto"/>
              <w:rPr>
                <w:rFonts w:ascii="Arial" w:eastAsia="Times New Roman" w:hAnsi="Arial" w:cs="Arial"/>
                <w:b/>
                <w:bCs/>
                <w:lang w:val="sr-Latn-RS"/>
              </w:rPr>
            </w:pPr>
            <w:r w:rsidRPr="001F509C">
              <w:rPr>
                <w:rFonts w:ascii="Arial" w:eastAsia="Times New Roman" w:hAnsi="Arial" w:cs="Arial"/>
                <w:b/>
                <w:bCs/>
                <w:lang w:val="sr-Latn-RS"/>
              </w:rPr>
              <w:t xml:space="preserve">C38 </w:t>
            </w:r>
          </w:p>
        </w:tc>
        <w:tc>
          <w:tcPr>
            <w:tcW w:w="0" w:type="auto"/>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organske cijanide (npr. nitrile i sl.) </w:t>
            </w:r>
          </w:p>
        </w:tc>
      </w:tr>
      <w:tr w:rsidR="001F509C" w:rsidRPr="001F509C" w:rsidTr="001F509C">
        <w:trPr>
          <w:tblCellSpacing w:w="0" w:type="dxa"/>
        </w:trPr>
        <w:tc>
          <w:tcPr>
            <w:tcW w:w="0" w:type="auto"/>
            <w:vAlign w:val="center"/>
            <w:hideMark/>
          </w:tcPr>
          <w:p w:rsidR="001F509C" w:rsidRPr="001F509C" w:rsidRDefault="001F509C" w:rsidP="001F509C">
            <w:pPr>
              <w:spacing w:before="100" w:beforeAutospacing="1" w:after="100" w:afterAutospacing="1" w:line="240" w:lineRule="auto"/>
              <w:rPr>
                <w:rFonts w:ascii="Arial" w:eastAsia="Times New Roman" w:hAnsi="Arial" w:cs="Arial"/>
                <w:b/>
                <w:bCs/>
                <w:lang w:val="sr-Latn-RS"/>
              </w:rPr>
            </w:pPr>
            <w:r w:rsidRPr="001F509C">
              <w:rPr>
                <w:rFonts w:ascii="Arial" w:eastAsia="Times New Roman" w:hAnsi="Arial" w:cs="Arial"/>
                <w:b/>
                <w:bCs/>
                <w:lang w:val="sr-Latn-RS"/>
              </w:rPr>
              <w:t xml:space="preserve">C39 </w:t>
            </w:r>
          </w:p>
        </w:tc>
        <w:tc>
          <w:tcPr>
            <w:tcW w:w="0" w:type="auto"/>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fenole; jedinjenja fenola </w:t>
            </w:r>
          </w:p>
        </w:tc>
      </w:tr>
      <w:tr w:rsidR="001F509C" w:rsidRPr="001F509C" w:rsidTr="001F509C">
        <w:trPr>
          <w:tblCellSpacing w:w="0" w:type="dxa"/>
        </w:trPr>
        <w:tc>
          <w:tcPr>
            <w:tcW w:w="0" w:type="auto"/>
            <w:vAlign w:val="center"/>
            <w:hideMark/>
          </w:tcPr>
          <w:p w:rsidR="001F509C" w:rsidRPr="001F509C" w:rsidRDefault="001F509C" w:rsidP="001F509C">
            <w:pPr>
              <w:spacing w:before="100" w:beforeAutospacing="1" w:after="100" w:afterAutospacing="1" w:line="240" w:lineRule="auto"/>
              <w:rPr>
                <w:rFonts w:ascii="Arial" w:eastAsia="Times New Roman" w:hAnsi="Arial" w:cs="Arial"/>
                <w:b/>
                <w:bCs/>
                <w:lang w:val="sr-Latn-RS"/>
              </w:rPr>
            </w:pPr>
            <w:r w:rsidRPr="001F509C">
              <w:rPr>
                <w:rFonts w:ascii="Arial" w:eastAsia="Times New Roman" w:hAnsi="Arial" w:cs="Arial"/>
                <w:b/>
                <w:bCs/>
                <w:lang w:val="sr-Latn-RS"/>
              </w:rPr>
              <w:t xml:space="preserve">C40 </w:t>
            </w:r>
          </w:p>
        </w:tc>
        <w:tc>
          <w:tcPr>
            <w:tcW w:w="0" w:type="auto"/>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halogenovane rastvarače </w:t>
            </w:r>
          </w:p>
        </w:tc>
      </w:tr>
      <w:tr w:rsidR="001F509C" w:rsidRPr="001F509C" w:rsidTr="001F509C">
        <w:trPr>
          <w:tblCellSpacing w:w="0" w:type="dxa"/>
        </w:trPr>
        <w:tc>
          <w:tcPr>
            <w:tcW w:w="0" w:type="auto"/>
            <w:vAlign w:val="center"/>
            <w:hideMark/>
          </w:tcPr>
          <w:p w:rsidR="001F509C" w:rsidRPr="001F509C" w:rsidRDefault="001F509C" w:rsidP="001F509C">
            <w:pPr>
              <w:spacing w:before="100" w:beforeAutospacing="1" w:after="100" w:afterAutospacing="1" w:line="240" w:lineRule="auto"/>
              <w:rPr>
                <w:rFonts w:ascii="Arial" w:eastAsia="Times New Roman" w:hAnsi="Arial" w:cs="Arial"/>
                <w:b/>
                <w:bCs/>
                <w:lang w:val="sr-Latn-RS"/>
              </w:rPr>
            </w:pPr>
            <w:r w:rsidRPr="001F509C">
              <w:rPr>
                <w:rFonts w:ascii="Arial" w:eastAsia="Times New Roman" w:hAnsi="Arial" w:cs="Arial"/>
                <w:b/>
                <w:bCs/>
                <w:lang w:val="sr-Latn-RS"/>
              </w:rPr>
              <w:t xml:space="preserve">C41 </w:t>
            </w:r>
          </w:p>
        </w:tc>
        <w:tc>
          <w:tcPr>
            <w:tcW w:w="0" w:type="auto"/>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organske rastvarače, isključujući halogenovane rastvarače </w:t>
            </w:r>
          </w:p>
        </w:tc>
      </w:tr>
      <w:tr w:rsidR="001F509C" w:rsidRPr="001F509C" w:rsidTr="001F509C">
        <w:trPr>
          <w:tblCellSpacing w:w="0" w:type="dxa"/>
        </w:trPr>
        <w:tc>
          <w:tcPr>
            <w:tcW w:w="0" w:type="auto"/>
            <w:vAlign w:val="center"/>
            <w:hideMark/>
          </w:tcPr>
          <w:p w:rsidR="001F509C" w:rsidRPr="001F509C" w:rsidRDefault="001F509C" w:rsidP="001F509C">
            <w:pPr>
              <w:spacing w:before="100" w:beforeAutospacing="1" w:after="100" w:afterAutospacing="1" w:line="240" w:lineRule="auto"/>
              <w:rPr>
                <w:rFonts w:ascii="Arial" w:eastAsia="Times New Roman" w:hAnsi="Arial" w:cs="Arial"/>
                <w:b/>
                <w:bCs/>
                <w:lang w:val="sr-Latn-RS"/>
              </w:rPr>
            </w:pPr>
            <w:r w:rsidRPr="001F509C">
              <w:rPr>
                <w:rFonts w:ascii="Arial" w:eastAsia="Times New Roman" w:hAnsi="Arial" w:cs="Arial"/>
                <w:b/>
                <w:bCs/>
                <w:lang w:val="sr-Latn-RS"/>
              </w:rPr>
              <w:t xml:space="preserve">C42 </w:t>
            </w:r>
          </w:p>
        </w:tc>
        <w:tc>
          <w:tcPr>
            <w:tcW w:w="0" w:type="auto"/>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organohalogena jedinjenja, isključujući inertne polimerizovane materije i ostale supstance navedene u ovom prilogu </w:t>
            </w:r>
          </w:p>
        </w:tc>
      </w:tr>
      <w:tr w:rsidR="001F509C" w:rsidRPr="001F509C" w:rsidTr="001F509C">
        <w:trPr>
          <w:tblCellSpacing w:w="0" w:type="dxa"/>
        </w:trPr>
        <w:tc>
          <w:tcPr>
            <w:tcW w:w="0" w:type="auto"/>
            <w:vAlign w:val="center"/>
            <w:hideMark/>
          </w:tcPr>
          <w:p w:rsidR="001F509C" w:rsidRPr="001F509C" w:rsidRDefault="001F509C" w:rsidP="001F509C">
            <w:pPr>
              <w:spacing w:before="100" w:beforeAutospacing="1" w:after="100" w:afterAutospacing="1" w:line="240" w:lineRule="auto"/>
              <w:rPr>
                <w:rFonts w:ascii="Arial" w:eastAsia="Times New Roman" w:hAnsi="Arial" w:cs="Arial"/>
                <w:b/>
                <w:bCs/>
                <w:lang w:val="sr-Latn-RS"/>
              </w:rPr>
            </w:pPr>
            <w:r w:rsidRPr="001F509C">
              <w:rPr>
                <w:rFonts w:ascii="Arial" w:eastAsia="Times New Roman" w:hAnsi="Arial" w:cs="Arial"/>
                <w:b/>
                <w:bCs/>
                <w:lang w:val="sr-Latn-RS"/>
              </w:rPr>
              <w:t xml:space="preserve">C43 </w:t>
            </w:r>
          </w:p>
        </w:tc>
        <w:tc>
          <w:tcPr>
            <w:tcW w:w="0" w:type="auto"/>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aromatična jedinjenja; policiklična i heterociklična organska jedinjenja </w:t>
            </w:r>
          </w:p>
        </w:tc>
      </w:tr>
      <w:tr w:rsidR="001F509C" w:rsidRPr="001F509C" w:rsidTr="001F509C">
        <w:trPr>
          <w:tblCellSpacing w:w="0" w:type="dxa"/>
        </w:trPr>
        <w:tc>
          <w:tcPr>
            <w:tcW w:w="0" w:type="auto"/>
            <w:vAlign w:val="center"/>
            <w:hideMark/>
          </w:tcPr>
          <w:p w:rsidR="001F509C" w:rsidRPr="001F509C" w:rsidRDefault="001F509C" w:rsidP="001F509C">
            <w:pPr>
              <w:spacing w:before="100" w:beforeAutospacing="1" w:after="100" w:afterAutospacing="1" w:line="240" w:lineRule="auto"/>
              <w:rPr>
                <w:rFonts w:ascii="Arial" w:eastAsia="Times New Roman" w:hAnsi="Arial" w:cs="Arial"/>
                <w:b/>
                <w:bCs/>
                <w:lang w:val="sr-Latn-RS"/>
              </w:rPr>
            </w:pPr>
            <w:r w:rsidRPr="001F509C">
              <w:rPr>
                <w:rFonts w:ascii="Arial" w:eastAsia="Times New Roman" w:hAnsi="Arial" w:cs="Arial"/>
                <w:b/>
                <w:bCs/>
                <w:lang w:val="sr-Latn-RS"/>
              </w:rPr>
              <w:t xml:space="preserve">C44 </w:t>
            </w:r>
          </w:p>
        </w:tc>
        <w:tc>
          <w:tcPr>
            <w:tcW w:w="0" w:type="auto"/>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alifatične amine </w:t>
            </w:r>
          </w:p>
        </w:tc>
      </w:tr>
      <w:tr w:rsidR="001F509C" w:rsidRPr="001F509C" w:rsidTr="001F509C">
        <w:trPr>
          <w:tblCellSpacing w:w="0" w:type="dxa"/>
        </w:trPr>
        <w:tc>
          <w:tcPr>
            <w:tcW w:w="0" w:type="auto"/>
            <w:vAlign w:val="center"/>
            <w:hideMark/>
          </w:tcPr>
          <w:p w:rsidR="001F509C" w:rsidRPr="001F509C" w:rsidRDefault="001F509C" w:rsidP="001F509C">
            <w:pPr>
              <w:spacing w:before="100" w:beforeAutospacing="1" w:after="100" w:afterAutospacing="1" w:line="240" w:lineRule="auto"/>
              <w:rPr>
                <w:rFonts w:ascii="Arial" w:eastAsia="Times New Roman" w:hAnsi="Arial" w:cs="Arial"/>
                <w:b/>
                <w:bCs/>
                <w:lang w:val="sr-Latn-RS"/>
              </w:rPr>
            </w:pPr>
            <w:r w:rsidRPr="001F509C">
              <w:rPr>
                <w:rFonts w:ascii="Arial" w:eastAsia="Times New Roman" w:hAnsi="Arial" w:cs="Arial"/>
                <w:b/>
                <w:bCs/>
                <w:lang w:val="sr-Latn-RS"/>
              </w:rPr>
              <w:t xml:space="preserve">C45 </w:t>
            </w:r>
          </w:p>
        </w:tc>
        <w:tc>
          <w:tcPr>
            <w:tcW w:w="0" w:type="auto"/>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aromatične amine </w:t>
            </w:r>
          </w:p>
        </w:tc>
      </w:tr>
      <w:tr w:rsidR="001F509C" w:rsidRPr="001F509C" w:rsidTr="001F509C">
        <w:trPr>
          <w:tblCellSpacing w:w="0" w:type="dxa"/>
        </w:trPr>
        <w:tc>
          <w:tcPr>
            <w:tcW w:w="0" w:type="auto"/>
            <w:vAlign w:val="center"/>
            <w:hideMark/>
          </w:tcPr>
          <w:p w:rsidR="001F509C" w:rsidRPr="001F509C" w:rsidRDefault="001F509C" w:rsidP="001F509C">
            <w:pPr>
              <w:spacing w:before="100" w:beforeAutospacing="1" w:after="100" w:afterAutospacing="1" w:line="240" w:lineRule="auto"/>
              <w:rPr>
                <w:rFonts w:ascii="Arial" w:eastAsia="Times New Roman" w:hAnsi="Arial" w:cs="Arial"/>
                <w:b/>
                <w:bCs/>
                <w:lang w:val="sr-Latn-RS"/>
              </w:rPr>
            </w:pPr>
            <w:r w:rsidRPr="001F509C">
              <w:rPr>
                <w:rFonts w:ascii="Arial" w:eastAsia="Times New Roman" w:hAnsi="Arial" w:cs="Arial"/>
                <w:b/>
                <w:bCs/>
                <w:lang w:val="sr-Latn-RS"/>
              </w:rPr>
              <w:t xml:space="preserve">C46 </w:t>
            </w:r>
          </w:p>
        </w:tc>
        <w:tc>
          <w:tcPr>
            <w:tcW w:w="0" w:type="auto"/>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etre </w:t>
            </w:r>
          </w:p>
        </w:tc>
      </w:tr>
      <w:tr w:rsidR="001F509C" w:rsidRPr="001F509C" w:rsidTr="001F509C">
        <w:trPr>
          <w:tblCellSpacing w:w="0" w:type="dxa"/>
        </w:trPr>
        <w:tc>
          <w:tcPr>
            <w:tcW w:w="0" w:type="auto"/>
            <w:vAlign w:val="center"/>
            <w:hideMark/>
          </w:tcPr>
          <w:p w:rsidR="001F509C" w:rsidRPr="001F509C" w:rsidRDefault="001F509C" w:rsidP="001F509C">
            <w:pPr>
              <w:spacing w:before="100" w:beforeAutospacing="1" w:after="100" w:afterAutospacing="1" w:line="240" w:lineRule="auto"/>
              <w:rPr>
                <w:rFonts w:ascii="Arial" w:eastAsia="Times New Roman" w:hAnsi="Arial" w:cs="Arial"/>
                <w:b/>
                <w:bCs/>
                <w:lang w:val="sr-Latn-RS"/>
              </w:rPr>
            </w:pPr>
            <w:r w:rsidRPr="001F509C">
              <w:rPr>
                <w:rFonts w:ascii="Arial" w:eastAsia="Times New Roman" w:hAnsi="Arial" w:cs="Arial"/>
                <w:b/>
                <w:bCs/>
                <w:lang w:val="sr-Latn-RS"/>
              </w:rPr>
              <w:t xml:space="preserve">C47 </w:t>
            </w:r>
          </w:p>
        </w:tc>
        <w:tc>
          <w:tcPr>
            <w:tcW w:w="0" w:type="auto"/>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supstance koje imaju osobine eksploziva, isključujući one koje su navedene u ovom prilogu </w:t>
            </w:r>
          </w:p>
        </w:tc>
      </w:tr>
      <w:tr w:rsidR="001F509C" w:rsidRPr="001F509C" w:rsidTr="001F509C">
        <w:trPr>
          <w:tblCellSpacing w:w="0" w:type="dxa"/>
        </w:trPr>
        <w:tc>
          <w:tcPr>
            <w:tcW w:w="0" w:type="auto"/>
            <w:vAlign w:val="center"/>
            <w:hideMark/>
          </w:tcPr>
          <w:p w:rsidR="001F509C" w:rsidRPr="001F509C" w:rsidRDefault="001F509C" w:rsidP="001F509C">
            <w:pPr>
              <w:spacing w:before="100" w:beforeAutospacing="1" w:after="100" w:afterAutospacing="1" w:line="240" w:lineRule="auto"/>
              <w:rPr>
                <w:rFonts w:ascii="Arial" w:eastAsia="Times New Roman" w:hAnsi="Arial" w:cs="Arial"/>
                <w:b/>
                <w:bCs/>
                <w:lang w:val="sr-Latn-RS"/>
              </w:rPr>
            </w:pPr>
            <w:r w:rsidRPr="001F509C">
              <w:rPr>
                <w:rFonts w:ascii="Arial" w:eastAsia="Times New Roman" w:hAnsi="Arial" w:cs="Arial"/>
                <w:b/>
                <w:bCs/>
                <w:lang w:val="sr-Latn-RS"/>
              </w:rPr>
              <w:t xml:space="preserve">C48 </w:t>
            </w:r>
          </w:p>
        </w:tc>
        <w:tc>
          <w:tcPr>
            <w:tcW w:w="0" w:type="auto"/>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sumporna organska jedinjenja </w:t>
            </w:r>
          </w:p>
        </w:tc>
      </w:tr>
      <w:tr w:rsidR="001F509C" w:rsidRPr="001F509C" w:rsidTr="001F509C">
        <w:trPr>
          <w:tblCellSpacing w:w="0" w:type="dxa"/>
        </w:trPr>
        <w:tc>
          <w:tcPr>
            <w:tcW w:w="0" w:type="auto"/>
            <w:vAlign w:val="center"/>
            <w:hideMark/>
          </w:tcPr>
          <w:p w:rsidR="001F509C" w:rsidRPr="001F509C" w:rsidRDefault="001F509C" w:rsidP="001F509C">
            <w:pPr>
              <w:spacing w:before="100" w:beforeAutospacing="1" w:after="100" w:afterAutospacing="1" w:line="240" w:lineRule="auto"/>
              <w:rPr>
                <w:rFonts w:ascii="Arial" w:eastAsia="Times New Roman" w:hAnsi="Arial" w:cs="Arial"/>
                <w:b/>
                <w:bCs/>
                <w:lang w:val="sr-Latn-RS"/>
              </w:rPr>
            </w:pPr>
            <w:r w:rsidRPr="001F509C">
              <w:rPr>
                <w:rFonts w:ascii="Arial" w:eastAsia="Times New Roman" w:hAnsi="Arial" w:cs="Arial"/>
                <w:b/>
                <w:bCs/>
                <w:lang w:val="sr-Latn-RS"/>
              </w:rPr>
              <w:t xml:space="preserve">C49 </w:t>
            </w:r>
          </w:p>
        </w:tc>
        <w:tc>
          <w:tcPr>
            <w:tcW w:w="0" w:type="auto"/>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bilo koji kongener polihlorovanih dibenzo-furana </w:t>
            </w:r>
          </w:p>
        </w:tc>
      </w:tr>
      <w:tr w:rsidR="001F509C" w:rsidRPr="001F509C" w:rsidTr="001F509C">
        <w:trPr>
          <w:tblCellSpacing w:w="0" w:type="dxa"/>
        </w:trPr>
        <w:tc>
          <w:tcPr>
            <w:tcW w:w="0" w:type="auto"/>
            <w:vAlign w:val="center"/>
            <w:hideMark/>
          </w:tcPr>
          <w:p w:rsidR="001F509C" w:rsidRPr="001F509C" w:rsidRDefault="001F509C" w:rsidP="001F509C">
            <w:pPr>
              <w:spacing w:before="100" w:beforeAutospacing="1" w:after="100" w:afterAutospacing="1" w:line="240" w:lineRule="auto"/>
              <w:rPr>
                <w:rFonts w:ascii="Arial" w:eastAsia="Times New Roman" w:hAnsi="Arial" w:cs="Arial"/>
                <w:b/>
                <w:bCs/>
                <w:lang w:val="sr-Latn-RS"/>
              </w:rPr>
            </w:pPr>
            <w:r w:rsidRPr="001F509C">
              <w:rPr>
                <w:rFonts w:ascii="Arial" w:eastAsia="Times New Roman" w:hAnsi="Arial" w:cs="Arial"/>
                <w:b/>
                <w:bCs/>
                <w:lang w:val="sr-Latn-RS"/>
              </w:rPr>
              <w:t xml:space="preserve">C50 </w:t>
            </w:r>
          </w:p>
        </w:tc>
        <w:tc>
          <w:tcPr>
            <w:tcW w:w="0" w:type="auto"/>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bilo koji kongener polihlorovanih dibenzo-</w:t>
            </w:r>
            <w:r w:rsidRPr="001F509C">
              <w:rPr>
                <w:rFonts w:ascii="Arial" w:eastAsia="Times New Roman" w:hAnsi="Arial" w:cs="Arial"/>
                <w:i/>
                <w:iCs/>
                <w:lang w:val="sr-Latn-RS"/>
              </w:rPr>
              <w:t>p</w:t>
            </w:r>
            <w:r w:rsidRPr="001F509C">
              <w:rPr>
                <w:rFonts w:ascii="Arial" w:eastAsia="Times New Roman" w:hAnsi="Arial" w:cs="Arial"/>
                <w:lang w:val="sr-Latn-RS"/>
              </w:rPr>
              <w:t xml:space="preserve">-dioksina </w:t>
            </w:r>
          </w:p>
        </w:tc>
      </w:tr>
      <w:tr w:rsidR="001F509C" w:rsidRPr="001F509C" w:rsidTr="001F509C">
        <w:trPr>
          <w:tblCellSpacing w:w="0" w:type="dxa"/>
        </w:trPr>
        <w:tc>
          <w:tcPr>
            <w:tcW w:w="0" w:type="auto"/>
            <w:vAlign w:val="center"/>
            <w:hideMark/>
          </w:tcPr>
          <w:p w:rsidR="001F509C" w:rsidRPr="001F509C" w:rsidRDefault="001F509C" w:rsidP="001F509C">
            <w:pPr>
              <w:spacing w:before="100" w:beforeAutospacing="1" w:after="100" w:afterAutospacing="1" w:line="240" w:lineRule="auto"/>
              <w:rPr>
                <w:rFonts w:ascii="Arial" w:eastAsia="Times New Roman" w:hAnsi="Arial" w:cs="Arial"/>
                <w:b/>
                <w:bCs/>
                <w:lang w:val="sr-Latn-RS"/>
              </w:rPr>
            </w:pPr>
            <w:r w:rsidRPr="001F509C">
              <w:rPr>
                <w:rFonts w:ascii="Arial" w:eastAsia="Times New Roman" w:hAnsi="Arial" w:cs="Arial"/>
                <w:b/>
                <w:bCs/>
                <w:lang w:val="sr-Latn-RS"/>
              </w:rPr>
              <w:t xml:space="preserve">C51 </w:t>
            </w:r>
          </w:p>
        </w:tc>
        <w:tc>
          <w:tcPr>
            <w:tcW w:w="0" w:type="auto"/>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ugljovodonike i kiseonik; azotna i/ili sumporna jedinjenja koja nisu uzeta u obzir u ovom prilogu. </w:t>
            </w:r>
          </w:p>
        </w:tc>
      </w:tr>
    </w:tbl>
    <w:p w:rsidR="001F509C" w:rsidRPr="001F509C" w:rsidRDefault="001F509C" w:rsidP="001F509C">
      <w:pPr>
        <w:spacing w:after="0" w:line="240" w:lineRule="auto"/>
        <w:rPr>
          <w:rFonts w:ascii="Arial" w:eastAsia="Times New Roman" w:hAnsi="Arial" w:cs="Arial"/>
          <w:sz w:val="26"/>
          <w:szCs w:val="26"/>
          <w:lang w:val="sr-Latn-RS"/>
        </w:rPr>
      </w:pPr>
      <w:r w:rsidRPr="001F509C">
        <w:rPr>
          <w:rFonts w:ascii="Arial" w:eastAsia="Times New Roman" w:hAnsi="Arial" w:cs="Arial"/>
          <w:sz w:val="26"/>
          <w:szCs w:val="26"/>
          <w:lang w:val="sr-Latn-RS"/>
        </w:rPr>
        <w:t> </w:t>
      </w:r>
    </w:p>
    <w:p w:rsidR="001F509C" w:rsidRPr="001F509C" w:rsidRDefault="001F509C" w:rsidP="001F509C">
      <w:pPr>
        <w:spacing w:after="0" w:line="240" w:lineRule="auto"/>
        <w:jc w:val="center"/>
        <w:rPr>
          <w:rFonts w:ascii="Arial" w:eastAsia="Times New Roman" w:hAnsi="Arial" w:cs="Arial"/>
          <w:b/>
          <w:bCs/>
          <w:sz w:val="29"/>
          <w:szCs w:val="29"/>
          <w:lang w:val="sr-Latn-RS"/>
        </w:rPr>
      </w:pPr>
      <w:bookmarkStart w:id="19" w:name="str_5"/>
      <w:bookmarkEnd w:id="19"/>
      <w:r w:rsidRPr="001F509C">
        <w:rPr>
          <w:rFonts w:ascii="Arial" w:eastAsia="Times New Roman" w:hAnsi="Arial" w:cs="Arial"/>
          <w:b/>
          <w:bCs/>
          <w:sz w:val="29"/>
          <w:szCs w:val="29"/>
          <w:lang w:val="sr-Latn-RS"/>
        </w:rPr>
        <w:t>Prilog 5.</w:t>
      </w:r>
    </w:p>
    <w:p w:rsidR="001F509C" w:rsidRPr="001F509C" w:rsidRDefault="001F509C" w:rsidP="001F509C">
      <w:pPr>
        <w:spacing w:after="0" w:line="240" w:lineRule="auto"/>
        <w:jc w:val="center"/>
        <w:rPr>
          <w:rFonts w:ascii="Arial" w:eastAsia="Times New Roman" w:hAnsi="Arial" w:cs="Arial"/>
          <w:b/>
          <w:bCs/>
          <w:sz w:val="29"/>
          <w:szCs w:val="29"/>
          <w:lang w:val="sr-Latn-RS"/>
        </w:rPr>
      </w:pPr>
      <w:r w:rsidRPr="001F509C">
        <w:rPr>
          <w:rFonts w:ascii="Arial" w:eastAsia="Times New Roman" w:hAnsi="Arial" w:cs="Arial"/>
          <w:b/>
          <w:bCs/>
          <w:sz w:val="29"/>
          <w:szCs w:val="29"/>
          <w:lang w:val="sr-Latn-RS"/>
        </w:rPr>
        <w:t>H LISTA</w:t>
      </w:r>
      <w:r w:rsidRPr="001F509C">
        <w:rPr>
          <w:rFonts w:ascii="Arial" w:eastAsia="Times New Roman" w:hAnsi="Arial" w:cs="Arial"/>
          <w:b/>
          <w:bCs/>
          <w:sz w:val="29"/>
          <w:szCs w:val="29"/>
          <w:lang w:val="sr-Latn-RS"/>
        </w:rPr>
        <w:br/>
        <w:t>KARAKTERISTIKE OTPADA KOJE GA ČINE OPASNIM</w:t>
      </w:r>
    </w:p>
    <w:p w:rsidR="001F509C" w:rsidRPr="001F509C" w:rsidRDefault="001F509C" w:rsidP="001F509C">
      <w:pPr>
        <w:spacing w:after="0" w:line="240" w:lineRule="auto"/>
        <w:rPr>
          <w:rFonts w:ascii="Arial" w:eastAsia="Times New Roman" w:hAnsi="Arial" w:cs="Arial"/>
          <w:sz w:val="26"/>
          <w:szCs w:val="26"/>
          <w:lang w:val="sr-Latn-RS"/>
        </w:rPr>
      </w:pPr>
      <w:r w:rsidRPr="001F509C">
        <w:rPr>
          <w:rFonts w:ascii="Arial" w:eastAsia="Times New Roman" w:hAnsi="Arial" w:cs="Arial"/>
          <w:sz w:val="26"/>
          <w:szCs w:val="26"/>
          <w:lang w:val="sr-Latn-RS"/>
        </w:rPr>
        <w:t xml:space="preserve">  </w:t>
      </w: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549"/>
        <w:gridCol w:w="8851"/>
      </w:tblGrid>
      <w:tr w:rsidR="001F509C" w:rsidRPr="001F509C" w:rsidTr="001F509C">
        <w:trPr>
          <w:tblCellSpacing w:w="0" w:type="dxa"/>
        </w:trPr>
        <w:tc>
          <w:tcPr>
            <w:tcW w:w="0" w:type="auto"/>
            <w:vAlign w:val="center"/>
            <w:hideMark/>
          </w:tcPr>
          <w:p w:rsidR="001F509C" w:rsidRPr="001F509C" w:rsidRDefault="001F509C" w:rsidP="001F509C">
            <w:pPr>
              <w:spacing w:before="100" w:beforeAutospacing="1" w:after="100" w:afterAutospacing="1" w:line="240" w:lineRule="auto"/>
              <w:rPr>
                <w:rFonts w:ascii="Arial" w:eastAsia="Times New Roman" w:hAnsi="Arial" w:cs="Arial"/>
                <w:b/>
                <w:bCs/>
                <w:lang w:val="sr-Latn-RS"/>
              </w:rPr>
            </w:pPr>
            <w:r w:rsidRPr="001F509C">
              <w:rPr>
                <w:rFonts w:ascii="Arial" w:eastAsia="Times New Roman" w:hAnsi="Arial" w:cs="Arial"/>
                <w:b/>
                <w:bCs/>
                <w:lang w:val="sr-Latn-RS"/>
              </w:rPr>
              <w:t xml:space="preserve">H1 </w:t>
            </w:r>
          </w:p>
        </w:tc>
        <w:tc>
          <w:tcPr>
            <w:tcW w:w="0" w:type="auto"/>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"Eksplozivan": supstance i preparati koji mogu eksplodirati pod dejstvom plamena ili koji su više osetljivi na udare ili trenje od dinitrobenzena</w:t>
            </w:r>
          </w:p>
        </w:tc>
      </w:tr>
      <w:tr w:rsidR="001F509C" w:rsidRPr="001F509C" w:rsidTr="001F509C">
        <w:trPr>
          <w:tblCellSpacing w:w="0" w:type="dxa"/>
        </w:trPr>
        <w:tc>
          <w:tcPr>
            <w:tcW w:w="0" w:type="auto"/>
            <w:vAlign w:val="center"/>
            <w:hideMark/>
          </w:tcPr>
          <w:p w:rsidR="001F509C" w:rsidRPr="001F509C" w:rsidRDefault="001F509C" w:rsidP="001F509C">
            <w:pPr>
              <w:spacing w:before="100" w:beforeAutospacing="1" w:after="100" w:afterAutospacing="1" w:line="240" w:lineRule="auto"/>
              <w:rPr>
                <w:rFonts w:ascii="Arial" w:eastAsia="Times New Roman" w:hAnsi="Arial" w:cs="Arial"/>
                <w:b/>
                <w:bCs/>
                <w:lang w:val="sr-Latn-RS"/>
              </w:rPr>
            </w:pPr>
            <w:r w:rsidRPr="001F509C">
              <w:rPr>
                <w:rFonts w:ascii="Arial" w:eastAsia="Times New Roman" w:hAnsi="Arial" w:cs="Arial"/>
                <w:b/>
                <w:bCs/>
                <w:lang w:val="sr-Latn-RS"/>
              </w:rPr>
              <w:t xml:space="preserve">H2 </w:t>
            </w:r>
          </w:p>
        </w:tc>
        <w:tc>
          <w:tcPr>
            <w:tcW w:w="0" w:type="auto"/>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"Oksidirajući": supstance i preparati koji izazivaju visoko egzotermne reakcije u kontaktu sa drugim supstancama, posebno sa zapaljivim supstancama</w:t>
            </w:r>
          </w:p>
        </w:tc>
      </w:tr>
      <w:tr w:rsidR="001F509C" w:rsidRPr="001F509C" w:rsidTr="001F509C">
        <w:trPr>
          <w:tblCellSpacing w:w="0" w:type="dxa"/>
        </w:trPr>
        <w:tc>
          <w:tcPr>
            <w:tcW w:w="0" w:type="auto"/>
            <w:noWrap/>
            <w:vAlign w:val="center"/>
            <w:hideMark/>
          </w:tcPr>
          <w:p w:rsidR="001F509C" w:rsidRPr="001F509C" w:rsidRDefault="001F509C" w:rsidP="001F509C">
            <w:pPr>
              <w:spacing w:before="100" w:beforeAutospacing="1" w:after="100" w:afterAutospacing="1" w:line="240" w:lineRule="auto"/>
              <w:rPr>
                <w:rFonts w:ascii="Arial" w:eastAsia="Times New Roman" w:hAnsi="Arial" w:cs="Arial"/>
                <w:b/>
                <w:bCs/>
                <w:lang w:val="sr-Latn-RS"/>
              </w:rPr>
            </w:pPr>
            <w:r w:rsidRPr="001F509C">
              <w:rPr>
                <w:rFonts w:ascii="Arial" w:eastAsia="Times New Roman" w:hAnsi="Arial" w:cs="Arial"/>
                <w:b/>
                <w:bCs/>
                <w:lang w:val="sr-Latn-RS"/>
              </w:rPr>
              <w:t>H3-A</w:t>
            </w:r>
          </w:p>
        </w:tc>
        <w:tc>
          <w:tcPr>
            <w:tcW w:w="0" w:type="auto"/>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"Visoko zapaljiv":</w:t>
            </w:r>
          </w:p>
        </w:tc>
      </w:tr>
      <w:tr w:rsidR="001F509C" w:rsidRPr="001F509C" w:rsidTr="001F509C">
        <w:trPr>
          <w:tblCellSpacing w:w="0" w:type="dxa"/>
        </w:trPr>
        <w:tc>
          <w:tcPr>
            <w:tcW w:w="0" w:type="auto"/>
            <w:vAlign w:val="center"/>
            <w:hideMark/>
          </w:tcPr>
          <w:p w:rsidR="001F509C" w:rsidRPr="001F509C" w:rsidRDefault="001F509C" w:rsidP="001F509C">
            <w:pPr>
              <w:spacing w:before="100" w:beforeAutospacing="1" w:after="100" w:afterAutospacing="1" w:line="240" w:lineRule="auto"/>
              <w:rPr>
                <w:rFonts w:ascii="Arial" w:eastAsia="Times New Roman" w:hAnsi="Arial" w:cs="Arial"/>
                <w:b/>
                <w:bCs/>
                <w:lang w:val="sr-Latn-RS"/>
              </w:rPr>
            </w:pPr>
            <w:r w:rsidRPr="001F509C">
              <w:rPr>
                <w:rFonts w:ascii="Arial" w:eastAsia="Times New Roman" w:hAnsi="Arial" w:cs="Arial"/>
                <w:b/>
                <w:bCs/>
                <w:lang w:val="sr-Latn-RS"/>
              </w:rPr>
              <w:t xml:space="preserve">  </w:t>
            </w:r>
          </w:p>
        </w:tc>
        <w:tc>
          <w:tcPr>
            <w:tcW w:w="0" w:type="auto"/>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- 0 tečne supstance i preparati koji imaju tačku paljenja ispod 21°C uključujući veoma zapaljive tečnosti, ili</w:t>
            </w:r>
          </w:p>
        </w:tc>
      </w:tr>
      <w:tr w:rsidR="001F509C" w:rsidRPr="001F509C" w:rsidTr="001F509C">
        <w:trPr>
          <w:tblCellSpacing w:w="0" w:type="dxa"/>
        </w:trPr>
        <w:tc>
          <w:tcPr>
            <w:tcW w:w="0" w:type="auto"/>
            <w:vAlign w:val="center"/>
            <w:hideMark/>
          </w:tcPr>
          <w:p w:rsidR="001F509C" w:rsidRPr="001F509C" w:rsidRDefault="001F509C" w:rsidP="001F509C">
            <w:pPr>
              <w:spacing w:before="100" w:beforeAutospacing="1" w:after="100" w:afterAutospacing="1" w:line="240" w:lineRule="auto"/>
              <w:rPr>
                <w:rFonts w:ascii="Arial" w:eastAsia="Times New Roman" w:hAnsi="Arial" w:cs="Arial"/>
                <w:b/>
                <w:bCs/>
                <w:lang w:val="sr-Latn-RS"/>
              </w:rPr>
            </w:pPr>
            <w:r w:rsidRPr="001F509C">
              <w:rPr>
                <w:rFonts w:ascii="Arial" w:eastAsia="Times New Roman" w:hAnsi="Arial" w:cs="Arial"/>
                <w:b/>
                <w:bCs/>
                <w:lang w:val="sr-Latn-RS"/>
              </w:rPr>
              <w:t xml:space="preserve">  </w:t>
            </w:r>
          </w:p>
        </w:tc>
        <w:tc>
          <w:tcPr>
            <w:tcW w:w="0" w:type="auto"/>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- 1 supstance i preparati koji se mogu zagrevati i konačno zapaliti u kontaktu sa vazduhom na temperaturi okoline bez bilo kakvog izvora energije, ili</w:t>
            </w:r>
          </w:p>
        </w:tc>
      </w:tr>
      <w:tr w:rsidR="001F509C" w:rsidRPr="001F509C" w:rsidTr="001F509C">
        <w:trPr>
          <w:tblCellSpacing w:w="0" w:type="dxa"/>
        </w:trPr>
        <w:tc>
          <w:tcPr>
            <w:tcW w:w="0" w:type="auto"/>
            <w:vAlign w:val="center"/>
            <w:hideMark/>
          </w:tcPr>
          <w:p w:rsidR="001F509C" w:rsidRPr="001F509C" w:rsidRDefault="001F509C" w:rsidP="001F509C">
            <w:pPr>
              <w:spacing w:before="100" w:beforeAutospacing="1" w:after="100" w:afterAutospacing="1" w:line="240" w:lineRule="auto"/>
              <w:rPr>
                <w:rFonts w:ascii="Arial" w:eastAsia="Times New Roman" w:hAnsi="Arial" w:cs="Arial"/>
                <w:b/>
                <w:bCs/>
                <w:lang w:val="sr-Latn-RS"/>
              </w:rPr>
            </w:pPr>
            <w:r w:rsidRPr="001F509C">
              <w:rPr>
                <w:rFonts w:ascii="Arial" w:eastAsia="Times New Roman" w:hAnsi="Arial" w:cs="Arial"/>
                <w:b/>
                <w:bCs/>
                <w:lang w:val="sr-Latn-RS"/>
              </w:rPr>
              <w:lastRenderedPageBreak/>
              <w:t xml:space="preserve">  </w:t>
            </w:r>
          </w:p>
        </w:tc>
        <w:tc>
          <w:tcPr>
            <w:tcW w:w="0" w:type="auto"/>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- 2 čvrste supstance i preparati koji se mogu lako zapaliti posle kratkog kontakta sa izvorom paljenja i koji nastavljaju da gore ili budu istrošeni nakon uklanjanja izvora paljenja, ili</w:t>
            </w:r>
          </w:p>
        </w:tc>
      </w:tr>
      <w:tr w:rsidR="001F509C" w:rsidRPr="001F509C" w:rsidTr="001F509C">
        <w:trPr>
          <w:tblCellSpacing w:w="0" w:type="dxa"/>
        </w:trPr>
        <w:tc>
          <w:tcPr>
            <w:tcW w:w="0" w:type="auto"/>
            <w:vAlign w:val="center"/>
            <w:hideMark/>
          </w:tcPr>
          <w:p w:rsidR="001F509C" w:rsidRPr="001F509C" w:rsidRDefault="001F509C" w:rsidP="001F509C">
            <w:pPr>
              <w:spacing w:before="100" w:beforeAutospacing="1" w:after="100" w:afterAutospacing="1" w:line="240" w:lineRule="auto"/>
              <w:rPr>
                <w:rFonts w:ascii="Arial" w:eastAsia="Times New Roman" w:hAnsi="Arial" w:cs="Arial"/>
                <w:b/>
                <w:bCs/>
                <w:lang w:val="sr-Latn-RS"/>
              </w:rPr>
            </w:pPr>
            <w:r w:rsidRPr="001F509C">
              <w:rPr>
                <w:rFonts w:ascii="Arial" w:eastAsia="Times New Roman" w:hAnsi="Arial" w:cs="Arial"/>
                <w:b/>
                <w:bCs/>
                <w:lang w:val="sr-Latn-RS"/>
              </w:rPr>
              <w:t xml:space="preserve">  </w:t>
            </w:r>
          </w:p>
        </w:tc>
        <w:tc>
          <w:tcPr>
            <w:tcW w:w="0" w:type="auto"/>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- 3 gasovite supstance i preparati koji su zapaljivi na vazduhu pri normalnom pritisku, ili</w:t>
            </w:r>
          </w:p>
        </w:tc>
      </w:tr>
      <w:tr w:rsidR="001F509C" w:rsidRPr="001F509C" w:rsidTr="001F509C">
        <w:trPr>
          <w:tblCellSpacing w:w="0" w:type="dxa"/>
        </w:trPr>
        <w:tc>
          <w:tcPr>
            <w:tcW w:w="0" w:type="auto"/>
            <w:vAlign w:val="center"/>
            <w:hideMark/>
          </w:tcPr>
          <w:p w:rsidR="001F509C" w:rsidRPr="001F509C" w:rsidRDefault="001F509C" w:rsidP="001F509C">
            <w:pPr>
              <w:spacing w:before="100" w:beforeAutospacing="1" w:after="100" w:afterAutospacing="1" w:line="240" w:lineRule="auto"/>
              <w:rPr>
                <w:rFonts w:ascii="Arial" w:eastAsia="Times New Roman" w:hAnsi="Arial" w:cs="Arial"/>
                <w:b/>
                <w:bCs/>
                <w:lang w:val="sr-Latn-RS"/>
              </w:rPr>
            </w:pPr>
            <w:r w:rsidRPr="001F509C">
              <w:rPr>
                <w:rFonts w:ascii="Arial" w:eastAsia="Times New Roman" w:hAnsi="Arial" w:cs="Arial"/>
                <w:b/>
                <w:bCs/>
                <w:lang w:val="sr-Latn-RS"/>
              </w:rPr>
              <w:t xml:space="preserve">  </w:t>
            </w:r>
          </w:p>
        </w:tc>
        <w:tc>
          <w:tcPr>
            <w:tcW w:w="0" w:type="auto"/>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- 4 supstance i preparati koji u kontaktu sa vodom ili vlažnim vazduhom, razvijaju visoko zapaljive gasove u opasnim količinama</w:t>
            </w:r>
          </w:p>
        </w:tc>
      </w:tr>
      <w:tr w:rsidR="001F509C" w:rsidRPr="001F509C" w:rsidTr="001F509C">
        <w:trPr>
          <w:tblCellSpacing w:w="0" w:type="dxa"/>
        </w:trPr>
        <w:tc>
          <w:tcPr>
            <w:tcW w:w="0" w:type="auto"/>
            <w:vAlign w:val="center"/>
            <w:hideMark/>
          </w:tcPr>
          <w:p w:rsidR="001F509C" w:rsidRPr="001F509C" w:rsidRDefault="001F509C" w:rsidP="001F509C">
            <w:pPr>
              <w:spacing w:before="100" w:beforeAutospacing="1" w:after="100" w:afterAutospacing="1" w:line="240" w:lineRule="auto"/>
              <w:rPr>
                <w:rFonts w:ascii="Arial" w:eastAsia="Times New Roman" w:hAnsi="Arial" w:cs="Arial"/>
                <w:b/>
                <w:bCs/>
                <w:lang w:val="sr-Latn-RS"/>
              </w:rPr>
            </w:pPr>
            <w:r w:rsidRPr="001F509C">
              <w:rPr>
                <w:rFonts w:ascii="Arial" w:eastAsia="Times New Roman" w:hAnsi="Arial" w:cs="Arial"/>
                <w:b/>
                <w:bCs/>
                <w:lang w:val="sr-Latn-RS"/>
              </w:rPr>
              <w:t>H3-B</w:t>
            </w:r>
          </w:p>
        </w:tc>
        <w:tc>
          <w:tcPr>
            <w:tcW w:w="0" w:type="auto"/>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"Zapaljiv": tečne supstance i preparati koji imaju tačku paljenja jednaku ili veću od 21°C i manju ili jednaku 55°C</w:t>
            </w:r>
          </w:p>
        </w:tc>
      </w:tr>
      <w:tr w:rsidR="001F509C" w:rsidRPr="001F509C" w:rsidTr="001F509C">
        <w:trPr>
          <w:tblCellSpacing w:w="0" w:type="dxa"/>
        </w:trPr>
        <w:tc>
          <w:tcPr>
            <w:tcW w:w="0" w:type="auto"/>
            <w:vAlign w:val="center"/>
            <w:hideMark/>
          </w:tcPr>
          <w:p w:rsidR="001F509C" w:rsidRPr="001F509C" w:rsidRDefault="001F509C" w:rsidP="001F509C">
            <w:pPr>
              <w:spacing w:before="100" w:beforeAutospacing="1" w:after="100" w:afterAutospacing="1" w:line="240" w:lineRule="auto"/>
              <w:rPr>
                <w:rFonts w:ascii="Arial" w:eastAsia="Times New Roman" w:hAnsi="Arial" w:cs="Arial"/>
                <w:b/>
                <w:bCs/>
                <w:lang w:val="sr-Latn-RS"/>
              </w:rPr>
            </w:pPr>
            <w:r w:rsidRPr="001F509C">
              <w:rPr>
                <w:rFonts w:ascii="Arial" w:eastAsia="Times New Roman" w:hAnsi="Arial" w:cs="Arial"/>
                <w:b/>
                <w:bCs/>
                <w:lang w:val="sr-Latn-RS"/>
              </w:rPr>
              <w:t xml:space="preserve">H4 </w:t>
            </w:r>
          </w:p>
        </w:tc>
        <w:tc>
          <w:tcPr>
            <w:tcW w:w="0" w:type="auto"/>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"Nadražujući (iritantan)": supstance i preparati koji nisu korozivni i koji kroz neposredan, odložen ili ponovljen kontakt sa kožom ili sluzokožom, mogu prouzrokovati zapaljenje</w:t>
            </w:r>
          </w:p>
        </w:tc>
      </w:tr>
      <w:tr w:rsidR="001F509C" w:rsidRPr="001F509C" w:rsidTr="001F509C">
        <w:trPr>
          <w:tblCellSpacing w:w="0" w:type="dxa"/>
        </w:trPr>
        <w:tc>
          <w:tcPr>
            <w:tcW w:w="0" w:type="auto"/>
            <w:vAlign w:val="center"/>
            <w:hideMark/>
          </w:tcPr>
          <w:p w:rsidR="001F509C" w:rsidRPr="001F509C" w:rsidRDefault="001F509C" w:rsidP="001F509C">
            <w:pPr>
              <w:spacing w:before="100" w:beforeAutospacing="1" w:after="100" w:afterAutospacing="1" w:line="240" w:lineRule="auto"/>
              <w:rPr>
                <w:rFonts w:ascii="Arial" w:eastAsia="Times New Roman" w:hAnsi="Arial" w:cs="Arial"/>
                <w:b/>
                <w:bCs/>
                <w:lang w:val="sr-Latn-RS"/>
              </w:rPr>
            </w:pPr>
            <w:r w:rsidRPr="001F509C">
              <w:rPr>
                <w:rFonts w:ascii="Arial" w:eastAsia="Times New Roman" w:hAnsi="Arial" w:cs="Arial"/>
                <w:b/>
                <w:bCs/>
                <w:lang w:val="sr-Latn-RS"/>
              </w:rPr>
              <w:t xml:space="preserve">H5 </w:t>
            </w:r>
          </w:p>
        </w:tc>
        <w:tc>
          <w:tcPr>
            <w:tcW w:w="0" w:type="auto"/>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"Štetan (opasan)": supstance i preparati koji, ako se udišu ili gutaju ili ako prodiru kroz kožu, mogu uključiti ograničene rizike po zdravlje</w:t>
            </w:r>
          </w:p>
        </w:tc>
      </w:tr>
      <w:tr w:rsidR="001F509C" w:rsidRPr="001F509C" w:rsidTr="001F509C">
        <w:trPr>
          <w:tblCellSpacing w:w="0" w:type="dxa"/>
        </w:trPr>
        <w:tc>
          <w:tcPr>
            <w:tcW w:w="0" w:type="auto"/>
            <w:vAlign w:val="center"/>
            <w:hideMark/>
          </w:tcPr>
          <w:p w:rsidR="001F509C" w:rsidRPr="001F509C" w:rsidRDefault="001F509C" w:rsidP="001F509C">
            <w:pPr>
              <w:spacing w:before="100" w:beforeAutospacing="1" w:after="100" w:afterAutospacing="1" w:line="240" w:lineRule="auto"/>
              <w:rPr>
                <w:rFonts w:ascii="Arial" w:eastAsia="Times New Roman" w:hAnsi="Arial" w:cs="Arial"/>
                <w:b/>
                <w:bCs/>
                <w:lang w:val="sr-Latn-RS"/>
              </w:rPr>
            </w:pPr>
            <w:r w:rsidRPr="001F509C">
              <w:rPr>
                <w:rFonts w:ascii="Arial" w:eastAsia="Times New Roman" w:hAnsi="Arial" w:cs="Arial"/>
                <w:b/>
                <w:bCs/>
                <w:lang w:val="sr-Latn-RS"/>
              </w:rPr>
              <w:t xml:space="preserve">H6 </w:t>
            </w:r>
          </w:p>
        </w:tc>
        <w:tc>
          <w:tcPr>
            <w:tcW w:w="0" w:type="auto"/>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"Otrovan": supstance i preparati (uključujući veoma toksične supstance i preparate) koji, ako se udišu ili gutaju ili ako prodiru kroz kožu, mogu uključiti ozbiljne, akutne ili hronične rizike po zdravlje, i čak smrt</w:t>
            </w:r>
          </w:p>
        </w:tc>
      </w:tr>
      <w:tr w:rsidR="001F509C" w:rsidRPr="001F509C" w:rsidTr="001F509C">
        <w:trPr>
          <w:tblCellSpacing w:w="0" w:type="dxa"/>
        </w:trPr>
        <w:tc>
          <w:tcPr>
            <w:tcW w:w="0" w:type="auto"/>
            <w:vAlign w:val="center"/>
            <w:hideMark/>
          </w:tcPr>
          <w:p w:rsidR="001F509C" w:rsidRPr="001F509C" w:rsidRDefault="001F509C" w:rsidP="001F509C">
            <w:pPr>
              <w:spacing w:before="100" w:beforeAutospacing="1" w:after="100" w:afterAutospacing="1" w:line="240" w:lineRule="auto"/>
              <w:rPr>
                <w:rFonts w:ascii="Arial" w:eastAsia="Times New Roman" w:hAnsi="Arial" w:cs="Arial"/>
                <w:b/>
                <w:bCs/>
                <w:lang w:val="sr-Latn-RS"/>
              </w:rPr>
            </w:pPr>
            <w:r w:rsidRPr="001F509C">
              <w:rPr>
                <w:rFonts w:ascii="Arial" w:eastAsia="Times New Roman" w:hAnsi="Arial" w:cs="Arial"/>
                <w:b/>
                <w:bCs/>
                <w:lang w:val="sr-Latn-RS"/>
              </w:rPr>
              <w:t xml:space="preserve">H7 </w:t>
            </w:r>
          </w:p>
        </w:tc>
        <w:tc>
          <w:tcPr>
            <w:tcW w:w="0" w:type="auto"/>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"Karcinogen": supstance i preparati koji, ako se udišu ili gutaju ili ako prodiru kroz kožu, mogu izazvati rak ili njegov porast </w:t>
            </w:r>
          </w:p>
        </w:tc>
      </w:tr>
      <w:tr w:rsidR="001F509C" w:rsidRPr="001F509C" w:rsidTr="001F509C">
        <w:trPr>
          <w:tblCellSpacing w:w="0" w:type="dxa"/>
        </w:trPr>
        <w:tc>
          <w:tcPr>
            <w:tcW w:w="0" w:type="auto"/>
            <w:vAlign w:val="center"/>
            <w:hideMark/>
          </w:tcPr>
          <w:p w:rsidR="001F509C" w:rsidRPr="001F509C" w:rsidRDefault="001F509C" w:rsidP="001F509C">
            <w:pPr>
              <w:spacing w:before="100" w:beforeAutospacing="1" w:after="100" w:afterAutospacing="1" w:line="240" w:lineRule="auto"/>
              <w:rPr>
                <w:rFonts w:ascii="Arial" w:eastAsia="Times New Roman" w:hAnsi="Arial" w:cs="Arial"/>
                <w:b/>
                <w:bCs/>
                <w:lang w:val="sr-Latn-RS"/>
              </w:rPr>
            </w:pPr>
            <w:r w:rsidRPr="001F509C">
              <w:rPr>
                <w:rFonts w:ascii="Arial" w:eastAsia="Times New Roman" w:hAnsi="Arial" w:cs="Arial"/>
                <w:b/>
                <w:bCs/>
                <w:lang w:val="sr-Latn-RS"/>
              </w:rPr>
              <w:t xml:space="preserve">H8 </w:t>
            </w:r>
          </w:p>
        </w:tc>
        <w:tc>
          <w:tcPr>
            <w:tcW w:w="0" w:type="auto"/>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"Korozivan": supstance i preparati koji mogu uništiti živo tkivo pri kontaktu</w:t>
            </w:r>
          </w:p>
        </w:tc>
      </w:tr>
      <w:tr w:rsidR="001F509C" w:rsidRPr="001F509C" w:rsidTr="001F509C">
        <w:trPr>
          <w:tblCellSpacing w:w="0" w:type="dxa"/>
        </w:trPr>
        <w:tc>
          <w:tcPr>
            <w:tcW w:w="0" w:type="auto"/>
            <w:vAlign w:val="center"/>
            <w:hideMark/>
          </w:tcPr>
          <w:p w:rsidR="001F509C" w:rsidRPr="001F509C" w:rsidRDefault="001F509C" w:rsidP="001F509C">
            <w:pPr>
              <w:spacing w:before="100" w:beforeAutospacing="1" w:after="100" w:afterAutospacing="1" w:line="240" w:lineRule="auto"/>
              <w:rPr>
                <w:rFonts w:ascii="Arial" w:eastAsia="Times New Roman" w:hAnsi="Arial" w:cs="Arial"/>
                <w:b/>
                <w:bCs/>
                <w:lang w:val="sr-Latn-RS"/>
              </w:rPr>
            </w:pPr>
            <w:r w:rsidRPr="001F509C">
              <w:rPr>
                <w:rFonts w:ascii="Arial" w:eastAsia="Times New Roman" w:hAnsi="Arial" w:cs="Arial"/>
                <w:b/>
                <w:bCs/>
                <w:lang w:val="sr-Latn-RS"/>
              </w:rPr>
              <w:t xml:space="preserve">H9 </w:t>
            </w:r>
          </w:p>
        </w:tc>
        <w:tc>
          <w:tcPr>
            <w:tcW w:w="0" w:type="auto"/>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"Infektivan": supstance i preparati koje sadrže mikroorganizme ili njihove toksine, koji su poznati ili se sumnja da izazivaju oboljenje kod čoveka ili drugih živih organizama</w:t>
            </w:r>
          </w:p>
        </w:tc>
      </w:tr>
      <w:tr w:rsidR="001F509C" w:rsidRPr="001F509C" w:rsidTr="001F509C">
        <w:trPr>
          <w:tblCellSpacing w:w="0" w:type="dxa"/>
        </w:trPr>
        <w:tc>
          <w:tcPr>
            <w:tcW w:w="0" w:type="auto"/>
            <w:vAlign w:val="center"/>
            <w:hideMark/>
          </w:tcPr>
          <w:p w:rsidR="001F509C" w:rsidRPr="001F509C" w:rsidRDefault="001F509C" w:rsidP="001F509C">
            <w:pPr>
              <w:spacing w:before="100" w:beforeAutospacing="1" w:after="100" w:afterAutospacing="1" w:line="240" w:lineRule="auto"/>
              <w:rPr>
                <w:rFonts w:ascii="Arial" w:eastAsia="Times New Roman" w:hAnsi="Arial" w:cs="Arial"/>
                <w:b/>
                <w:bCs/>
                <w:lang w:val="sr-Latn-RS"/>
              </w:rPr>
            </w:pPr>
            <w:r w:rsidRPr="001F509C">
              <w:rPr>
                <w:rFonts w:ascii="Arial" w:eastAsia="Times New Roman" w:hAnsi="Arial" w:cs="Arial"/>
                <w:b/>
                <w:bCs/>
                <w:lang w:val="sr-Latn-RS"/>
              </w:rPr>
              <w:t xml:space="preserve">H10 </w:t>
            </w:r>
          </w:p>
        </w:tc>
        <w:tc>
          <w:tcPr>
            <w:tcW w:w="0" w:type="auto"/>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"Toksičan za reprodukciju (teratogen)": supstance i preparati koji, ako se udišu ili gutaju ili ako prodiru kroz kožu, mogu izazvati nenasledne urođene nepravilnosti ili njihov porast</w:t>
            </w:r>
          </w:p>
        </w:tc>
      </w:tr>
      <w:tr w:rsidR="001F509C" w:rsidRPr="001F509C" w:rsidTr="001F509C">
        <w:trPr>
          <w:tblCellSpacing w:w="0" w:type="dxa"/>
        </w:trPr>
        <w:tc>
          <w:tcPr>
            <w:tcW w:w="0" w:type="auto"/>
            <w:vAlign w:val="center"/>
            <w:hideMark/>
          </w:tcPr>
          <w:p w:rsidR="001F509C" w:rsidRPr="001F509C" w:rsidRDefault="001F509C" w:rsidP="001F509C">
            <w:pPr>
              <w:spacing w:before="100" w:beforeAutospacing="1" w:after="100" w:afterAutospacing="1" w:line="240" w:lineRule="auto"/>
              <w:rPr>
                <w:rFonts w:ascii="Arial" w:eastAsia="Times New Roman" w:hAnsi="Arial" w:cs="Arial"/>
                <w:b/>
                <w:bCs/>
                <w:lang w:val="sr-Latn-RS"/>
              </w:rPr>
            </w:pPr>
            <w:r w:rsidRPr="001F509C">
              <w:rPr>
                <w:rFonts w:ascii="Arial" w:eastAsia="Times New Roman" w:hAnsi="Arial" w:cs="Arial"/>
                <w:b/>
                <w:bCs/>
                <w:lang w:val="sr-Latn-RS"/>
              </w:rPr>
              <w:t xml:space="preserve">H11 </w:t>
            </w:r>
          </w:p>
        </w:tc>
        <w:tc>
          <w:tcPr>
            <w:tcW w:w="0" w:type="auto"/>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"Mutagen": supstance i preparati koji, ako se udišu ili gutaju ili ako prodiru kroz kožu, mogu izazvati nasledne genetske nedostatke ili njihov porast</w:t>
            </w:r>
          </w:p>
        </w:tc>
      </w:tr>
      <w:tr w:rsidR="001F509C" w:rsidRPr="001F509C" w:rsidTr="001F509C">
        <w:trPr>
          <w:tblCellSpacing w:w="0" w:type="dxa"/>
        </w:trPr>
        <w:tc>
          <w:tcPr>
            <w:tcW w:w="0" w:type="auto"/>
            <w:vAlign w:val="center"/>
            <w:hideMark/>
          </w:tcPr>
          <w:p w:rsidR="001F509C" w:rsidRPr="001F509C" w:rsidRDefault="001F509C" w:rsidP="001F509C">
            <w:pPr>
              <w:spacing w:before="100" w:beforeAutospacing="1" w:after="100" w:afterAutospacing="1" w:line="240" w:lineRule="auto"/>
              <w:rPr>
                <w:rFonts w:ascii="Arial" w:eastAsia="Times New Roman" w:hAnsi="Arial" w:cs="Arial"/>
                <w:b/>
                <w:bCs/>
                <w:lang w:val="sr-Latn-RS"/>
              </w:rPr>
            </w:pPr>
            <w:r w:rsidRPr="001F509C">
              <w:rPr>
                <w:rFonts w:ascii="Arial" w:eastAsia="Times New Roman" w:hAnsi="Arial" w:cs="Arial"/>
                <w:b/>
                <w:bCs/>
                <w:lang w:val="sr-Latn-RS"/>
              </w:rPr>
              <w:t xml:space="preserve">H12 </w:t>
            </w:r>
          </w:p>
        </w:tc>
        <w:tc>
          <w:tcPr>
            <w:tcW w:w="0" w:type="auto"/>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Otpad koji oslobađa toksične ili veoma toksične gasove u kontaktu sa vodom, vazduhom ili kiselinom</w:t>
            </w:r>
          </w:p>
        </w:tc>
      </w:tr>
      <w:tr w:rsidR="001F509C" w:rsidRPr="001F509C" w:rsidTr="001F509C">
        <w:trPr>
          <w:tblCellSpacing w:w="0" w:type="dxa"/>
        </w:trPr>
        <w:tc>
          <w:tcPr>
            <w:tcW w:w="0" w:type="auto"/>
            <w:vAlign w:val="center"/>
            <w:hideMark/>
          </w:tcPr>
          <w:p w:rsidR="001F509C" w:rsidRPr="001F509C" w:rsidRDefault="001F509C" w:rsidP="001F509C">
            <w:pPr>
              <w:spacing w:before="100" w:beforeAutospacing="1" w:after="100" w:afterAutospacing="1" w:line="240" w:lineRule="auto"/>
              <w:rPr>
                <w:rFonts w:ascii="Arial" w:eastAsia="Times New Roman" w:hAnsi="Arial" w:cs="Arial"/>
                <w:b/>
                <w:bCs/>
                <w:lang w:val="sr-Latn-RS"/>
              </w:rPr>
            </w:pPr>
            <w:r w:rsidRPr="001F509C">
              <w:rPr>
                <w:rFonts w:ascii="Arial" w:eastAsia="Times New Roman" w:hAnsi="Arial" w:cs="Arial"/>
                <w:b/>
                <w:bCs/>
                <w:lang w:val="sr-Latn-RS"/>
              </w:rPr>
              <w:t xml:space="preserve">H13* </w:t>
            </w:r>
          </w:p>
        </w:tc>
        <w:tc>
          <w:tcPr>
            <w:tcW w:w="0" w:type="auto"/>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"Izaziva preosetljivost": supstance i preparati koji, ako se udišu ili ako prodiru kroz kožu, imaju sposobnost izazivanja reakcije preosetljivosti, tako da se daljim izlaganjem proizvode karakteristični negativni efekti </w:t>
            </w:r>
          </w:p>
        </w:tc>
      </w:tr>
      <w:tr w:rsidR="001F509C" w:rsidRPr="001F509C" w:rsidTr="001F509C">
        <w:trPr>
          <w:tblCellSpacing w:w="0" w:type="dxa"/>
        </w:trPr>
        <w:tc>
          <w:tcPr>
            <w:tcW w:w="0" w:type="auto"/>
            <w:vAlign w:val="center"/>
            <w:hideMark/>
          </w:tcPr>
          <w:p w:rsidR="001F509C" w:rsidRPr="001F509C" w:rsidRDefault="001F509C" w:rsidP="001F509C">
            <w:pPr>
              <w:spacing w:before="100" w:beforeAutospacing="1" w:after="100" w:afterAutospacing="1" w:line="240" w:lineRule="auto"/>
              <w:rPr>
                <w:rFonts w:ascii="Arial" w:eastAsia="Times New Roman" w:hAnsi="Arial" w:cs="Arial"/>
                <w:b/>
                <w:bCs/>
                <w:lang w:val="sr-Latn-RS"/>
              </w:rPr>
            </w:pPr>
            <w:r w:rsidRPr="001F509C">
              <w:rPr>
                <w:rFonts w:ascii="Arial" w:eastAsia="Times New Roman" w:hAnsi="Arial" w:cs="Arial"/>
                <w:b/>
                <w:bCs/>
                <w:lang w:val="sr-Latn-RS"/>
              </w:rPr>
              <w:t xml:space="preserve">H14 </w:t>
            </w:r>
          </w:p>
        </w:tc>
        <w:tc>
          <w:tcPr>
            <w:tcW w:w="0" w:type="auto"/>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"Ekotoksičan": otpad koji predstavlja ili može predstavljati neposredne ili odložene rizike za jedan ili više sektora životne sredine</w:t>
            </w:r>
          </w:p>
        </w:tc>
      </w:tr>
      <w:tr w:rsidR="001F509C" w:rsidRPr="001F509C" w:rsidTr="001F509C">
        <w:trPr>
          <w:tblCellSpacing w:w="0" w:type="dxa"/>
        </w:trPr>
        <w:tc>
          <w:tcPr>
            <w:tcW w:w="0" w:type="auto"/>
            <w:vAlign w:val="center"/>
            <w:hideMark/>
          </w:tcPr>
          <w:p w:rsidR="001F509C" w:rsidRPr="001F509C" w:rsidRDefault="001F509C" w:rsidP="001F509C">
            <w:pPr>
              <w:spacing w:before="100" w:beforeAutospacing="1" w:after="100" w:afterAutospacing="1" w:line="240" w:lineRule="auto"/>
              <w:rPr>
                <w:rFonts w:ascii="Arial" w:eastAsia="Times New Roman" w:hAnsi="Arial" w:cs="Arial"/>
                <w:b/>
                <w:bCs/>
                <w:lang w:val="sr-Latn-RS"/>
              </w:rPr>
            </w:pPr>
            <w:r w:rsidRPr="001F509C">
              <w:rPr>
                <w:rFonts w:ascii="Arial" w:eastAsia="Times New Roman" w:hAnsi="Arial" w:cs="Arial"/>
                <w:b/>
                <w:bCs/>
                <w:lang w:val="sr-Latn-RS"/>
              </w:rPr>
              <w:t>H15</w:t>
            </w:r>
          </w:p>
        </w:tc>
        <w:tc>
          <w:tcPr>
            <w:tcW w:w="0" w:type="auto"/>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Otpad koji ima svojstvo da na bilo koji način, nakon odlaganja, proizvodi druge supstance, npr. izluževine, koje poseduju bilo koju navedenu karakteristiku (H1-H14) </w:t>
            </w:r>
          </w:p>
        </w:tc>
      </w:tr>
    </w:tbl>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_______________</w:t>
      </w:r>
      <w:r w:rsidRPr="001F509C">
        <w:rPr>
          <w:rFonts w:ascii="Arial" w:eastAsia="Times New Roman" w:hAnsi="Arial" w:cs="Arial"/>
          <w:lang w:val="sr-Latn-RS"/>
        </w:rPr>
        <w:br/>
      </w:r>
      <w:r w:rsidRPr="001F509C">
        <w:rPr>
          <w:rFonts w:ascii="Arial" w:eastAsia="Times New Roman" w:hAnsi="Arial" w:cs="Arial"/>
          <w:b/>
          <w:bCs/>
          <w:lang w:val="sr-Latn-RS"/>
        </w:rPr>
        <w:t>*</w:t>
      </w:r>
      <w:r w:rsidRPr="001F509C">
        <w:rPr>
          <w:rFonts w:ascii="Arial" w:eastAsia="Times New Roman" w:hAnsi="Arial" w:cs="Arial"/>
          <w:lang w:val="sr-Latn-RS"/>
        </w:rPr>
        <w:t xml:space="preserve"> </w:t>
      </w:r>
      <w:r w:rsidRPr="001F509C">
        <w:rPr>
          <w:rFonts w:ascii="Arial" w:eastAsia="Times New Roman" w:hAnsi="Arial" w:cs="Arial"/>
          <w:i/>
          <w:iCs/>
          <w:lang w:val="sr-Latn-RS"/>
        </w:rPr>
        <w:t xml:space="preserve">u zavisnosti od raspoloživih metoda testiranja </w:t>
      </w:r>
    </w:p>
    <w:p w:rsidR="001F509C" w:rsidRPr="001F509C" w:rsidRDefault="001F509C" w:rsidP="001F509C">
      <w:pPr>
        <w:spacing w:after="0" w:line="240" w:lineRule="auto"/>
        <w:jc w:val="center"/>
        <w:rPr>
          <w:rFonts w:ascii="Arial" w:eastAsia="Times New Roman" w:hAnsi="Arial" w:cs="Arial"/>
          <w:b/>
          <w:bCs/>
          <w:sz w:val="29"/>
          <w:szCs w:val="29"/>
          <w:lang w:val="sr-Latn-RS"/>
        </w:rPr>
      </w:pPr>
      <w:bookmarkStart w:id="20" w:name="str_6"/>
      <w:bookmarkEnd w:id="20"/>
      <w:r w:rsidRPr="001F509C">
        <w:rPr>
          <w:rFonts w:ascii="Arial" w:eastAsia="Times New Roman" w:hAnsi="Arial" w:cs="Arial"/>
          <w:b/>
          <w:bCs/>
          <w:sz w:val="29"/>
          <w:szCs w:val="29"/>
          <w:lang w:val="sr-Latn-RS"/>
        </w:rPr>
        <w:t>Prilog 6.</w:t>
      </w:r>
    </w:p>
    <w:p w:rsidR="001F509C" w:rsidRPr="001F509C" w:rsidRDefault="001F509C" w:rsidP="001F509C">
      <w:pPr>
        <w:spacing w:after="0" w:line="240" w:lineRule="auto"/>
        <w:jc w:val="center"/>
        <w:rPr>
          <w:rFonts w:ascii="Arial" w:eastAsia="Times New Roman" w:hAnsi="Arial" w:cs="Arial"/>
          <w:b/>
          <w:bCs/>
          <w:sz w:val="29"/>
          <w:szCs w:val="29"/>
          <w:lang w:val="sr-Latn-RS"/>
        </w:rPr>
      </w:pPr>
      <w:r w:rsidRPr="001F509C">
        <w:rPr>
          <w:rFonts w:ascii="Arial" w:eastAsia="Times New Roman" w:hAnsi="Arial" w:cs="Arial"/>
          <w:b/>
          <w:bCs/>
          <w:sz w:val="29"/>
          <w:szCs w:val="29"/>
          <w:lang w:val="sr-Latn-RS"/>
        </w:rPr>
        <w:t xml:space="preserve">D LISTA </w:t>
      </w:r>
      <w:r w:rsidRPr="001F509C">
        <w:rPr>
          <w:rFonts w:ascii="Arial" w:eastAsia="Times New Roman" w:hAnsi="Arial" w:cs="Arial"/>
          <w:b/>
          <w:bCs/>
          <w:sz w:val="29"/>
          <w:szCs w:val="29"/>
          <w:lang w:val="sr-Latn-RS"/>
        </w:rPr>
        <w:br/>
        <w:t>OPERACIJE ODLAGANJA</w:t>
      </w:r>
    </w:p>
    <w:p w:rsidR="001F509C" w:rsidRPr="001F509C" w:rsidRDefault="001F509C" w:rsidP="001F509C">
      <w:pPr>
        <w:spacing w:after="0" w:line="240" w:lineRule="auto"/>
        <w:rPr>
          <w:rFonts w:ascii="Arial" w:eastAsia="Times New Roman" w:hAnsi="Arial" w:cs="Arial"/>
          <w:sz w:val="26"/>
          <w:szCs w:val="26"/>
          <w:lang w:val="sr-Latn-RS"/>
        </w:rPr>
      </w:pPr>
      <w:r w:rsidRPr="001F509C">
        <w:rPr>
          <w:rFonts w:ascii="Arial" w:eastAsia="Times New Roman" w:hAnsi="Arial" w:cs="Arial"/>
          <w:sz w:val="26"/>
          <w:szCs w:val="26"/>
          <w:lang w:val="sr-Latn-RS"/>
        </w:rPr>
        <w:t xml:space="preserve">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1002"/>
        <w:gridCol w:w="8418"/>
      </w:tblGrid>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F509C" w:rsidRPr="001F509C" w:rsidRDefault="001F509C" w:rsidP="001F509C">
            <w:pPr>
              <w:spacing w:before="100" w:beforeAutospacing="1" w:after="100" w:afterAutospacing="1" w:line="240" w:lineRule="auto"/>
              <w:jc w:val="center"/>
              <w:rPr>
                <w:rFonts w:ascii="Arial" w:eastAsia="Times New Roman" w:hAnsi="Arial" w:cs="Arial"/>
                <w:b/>
                <w:bCs/>
                <w:lang w:val="sr-Latn-RS"/>
              </w:rPr>
            </w:pPr>
            <w:r w:rsidRPr="001F509C">
              <w:rPr>
                <w:rFonts w:ascii="Arial" w:eastAsia="Times New Roman" w:hAnsi="Arial" w:cs="Arial"/>
                <w:b/>
                <w:bCs/>
                <w:lang w:val="sr-Latn-RS"/>
              </w:rPr>
              <w:t>OZNAKA</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F509C" w:rsidRPr="001F509C" w:rsidRDefault="001F509C" w:rsidP="001F509C">
            <w:pPr>
              <w:spacing w:before="100" w:beforeAutospacing="1" w:after="100" w:afterAutospacing="1" w:line="240" w:lineRule="auto"/>
              <w:jc w:val="center"/>
              <w:rPr>
                <w:rFonts w:ascii="Arial" w:eastAsia="Times New Roman" w:hAnsi="Arial" w:cs="Arial"/>
                <w:b/>
                <w:bCs/>
                <w:lang w:val="sr-Latn-RS"/>
              </w:rPr>
            </w:pPr>
            <w:r w:rsidRPr="001F509C">
              <w:rPr>
                <w:rFonts w:ascii="Arial" w:eastAsia="Times New Roman" w:hAnsi="Arial" w:cs="Arial"/>
                <w:b/>
                <w:bCs/>
                <w:lang w:val="sr-Latn-RS"/>
              </w:rPr>
              <w:t>OPIS OTPADA</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jc w:val="center"/>
              <w:rPr>
                <w:rFonts w:ascii="Arial" w:eastAsia="Times New Roman" w:hAnsi="Arial" w:cs="Arial"/>
                <w:lang w:val="sr-Latn-RS"/>
              </w:rPr>
            </w:pPr>
            <w:r w:rsidRPr="001F509C">
              <w:rPr>
                <w:rFonts w:ascii="Arial" w:eastAsia="Times New Roman" w:hAnsi="Arial" w:cs="Arial"/>
                <w:lang w:val="sr-Latn-RS"/>
              </w:rPr>
              <w:t>D1</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Deponovanje otpada u zemljište ili na zemljište (npr. deponije i dr.)</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jc w:val="center"/>
              <w:rPr>
                <w:rFonts w:ascii="Arial" w:eastAsia="Times New Roman" w:hAnsi="Arial" w:cs="Arial"/>
                <w:lang w:val="sr-Latn-RS"/>
              </w:rPr>
            </w:pPr>
            <w:r w:rsidRPr="001F509C">
              <w:rPr>
                <w:rFonts w:ascii="Arial" w:eastAsia="Times New Roman" w:hAnsi="Arial" w:cs="Arial"/>
                <w:lang w:val="sr-Latn-RS"/>
              </w:rPr>
              <w:t>D2</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Izlaganje otpada procesima u zemljištu (npr. biodegradacija tečnog otpada ili muljeva u zemljištu)</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jc w:val="center"/>
              <w:rPr>
                <w:rFonts w:ascii="Arial" w:eastAsia="Times New Roman" w:hAnsi="Arial" w:cs="Arial"/>
                <w:lang w:val="sr-Latn-RS"/>
              </w:rPr>
            </w:pPr>
            <w:r w:rsidRPr="001F509C">
              <w:rPr>
                <w:rFonts w:ascii="Arial" w:eastAsia="Times New Roman" w:hAnsi="Arial" w:cs="Arial"/>
                <w:lang w:val="sr-Latn-RS"/>
              </w:rPr>
              <w:t>D3</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Duboko ubrizgavanje (npr. deponovanje vrsta otpada koje se pumpama mogu </w:t>
            </w:r>
            <w:r w:rsidRPr="001F509C">
              <w:rPr>
                <w:rFonts w:ascii="Arial" w:eastAsia="Times New Roman" w:hAnsi="Arial" w:cs="Arial"/>
                <w:lang w:val="sr-Latn-RS"/>
              </w:rPr>
              <w:lastRenderedPageBreak/>
              <w:t>ubrizgavati u bunare, napuštene rudnike soli ili prirodne depoe)</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jc w:val="center"/>
              <w:rPr>
                <w:rFonts w:ascii="Arial" w:eastAsia="Times New Roman" w:hAnsi="Arial" w:cs="Arial"/>
                <w:lang w:val="sr-Latn-RS"/>
              </w:rPr>
            </w:pPr>
            <w:r w:rsidRPr="001F509C">
              <w:rPr>
                <w:rFonts w:ascii="Arial" w:eastAsia="Times New Roman" w:hAnsi="Arial" w:cs="Arial"/>
                <w:lang w:val="sr-Latn-RS"/>
              </w:rPr>
              <w:lastRenderedPageBreak/>
              <w:t>D4</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Površinsko deponovanje (npr. deponovanje tečnih ili muljevitih vrsta otpada u jame, bazene ili lagune itd.)</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jc w:val="center"/>
              <w:rPr>
                <w:rFonts w:ascii="Arial" w:eastAsia="Times New Roman" w:hAnsi="Arial" w:cs="Arial"/>
                <w:lang w:val="sr-Latn-RS"/>
              </w:rPr>
            </w:pPr>
            <w:r w:rsidRPr="001F509C">
              <w:rPr>
                <w:rFonts w:ascii="Arial" w:eastAsia="Times New Roman" w:hAnsi="Arial" w:cs="Arial"/>
                <w:lang w:val="sr-Latn-RS"/>
              </w:rPr>
              <w:t>D5</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Odlaganje otpada u posebno projektovane deponije (npr. odlaganje otpada u linearno poređane pokrivene kasete, međusobno izolovane i izolovane od životne sredine)</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jc w:val="center"/>
              <w:rPr>
                <w:rFonts w:ascii="Arial" w:eastAsia="Times New Roman" w:hAnsi="Arial" w:cs="Arial"/>
                <w:lang w:val="sr-Latn-RS"/>
              </w:rPr>
            </w:pPr>
            <w:r w:rsidRPr="001F509C">
              <w:rPr>
                <w:rFonts w:ascii="Arial" w:eastAsia="Times New Roman" w:hAnsi="Arial" w:cs="Arial"/>
                <w:lang w:val="sr-Latn-RS"/>
              </w:rPr>
              <w:t>D6</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Ispuštanje u vode, osim u mora, odnosno okeane</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jc w:val="center"/>
              <w:rPr>
                <w:rFonts w:ascii="Arial" w:eastAsia="Times New Roman" w:hAnsi="Arial" w:cs="Arial"/>
                <w:lang w:val="sr-Latn-RS"/>
              </w:rPr>
            </w:pPr>
            <w:r w:rsidRPr="001F509C">
              <w:rPr>
                <w:rFonts w:ascii="Arial" w:eastAsia="Times New Roman" w:hAnsi="Arial" w:cs="Arial"/>
                <w:lang w:val="sr-Latn-RS"/>
              </w:rPr>
              <w:t>D7</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Ispuštanje u mora, odnosno okeane, uključujući utiskivanje u morsko dno</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jc w:val="center"/>
              <w:rPr>
                <w:rFonts w:ascii="Arial" w:eastAsia="Times New Roman" w:hAnsi="Arial" w:cs="Arial"/>
                <w:lang w:val="sr-Latn-RS"/>
              </w:rPr>
            </w:pPr>
            <w:r w:rsidRPr="001F509C">
              <w:rPr>
                <w:rFonts w:ascii="Arial" w:eastAsia="Times New Roman" w:hAnsi="Arial" w:cs="Arial"/>
                <w:lang w:val="sr-Latn-RS"/>
              </w:rPr>
              <w:t>D8</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Biološki tretmani koji nisu naznačeni na drugom mestu u ovoj listi, a čiji su konačni proizvodi jedinjenja ili smeše koje se odbacuju u bilo kojoj od operacija od D1 do D12</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jc w:val="center"/>
              <w:rPr>
                <w:rFonts w:ascii="Arial" w:eastAsia="Times New Roman" w:hAnsi="Arial" w:cs="Arial"/>
                <w:lang w:val="sr-Latn-RS"/>
              </w:rPr>
            </w:pPr>
            <w:r w:rsidRPr="001F509C">
              <w:rPr>
                <w:rFonts w:ascii="Arial" w:eastAsia="Times New Roman" w:hAnsi="Arial" w:cs="Arial"/>
                <w:lang w:val="sr-Latn-RS"/>
              </w:rPr>
              <w:t>D9</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Fizičko-hemijski tretmani koji nisu naznačeni na drugom mestu u ovoj listi, a čiji su konačni proizvodi jedinjenja ili smeše koje se odbacuju u bilo kojoj od operacija od D1 do D12 (npr. isparavanje, sušenje, kalcinacija)</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jc w:val="center"/>
              <w:rPr>
                <w:rFonts w:ascii="Arial" w:eastAsia="Times New Roman" w:hAnsi="Arial" w:cs="Arial"/>
                <w:lang w:val="sr-Latn-RS"/>
              </w:rPr>
            </w:pPr>
            <w:r w:rsidRPr="001F509C">
              <w:rPr>
                <w:rFonts w:ascii="Arial" w:eastAsia="Times New Roman" w:hAnsi="Arial" w:cs="Arial"/>
                <w:lang w:val="sr-Latn-RS"/>
              </w:rPr>
              <w:t>D10</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Spaljivanje (insineracija) na tlu</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jc w:val="center"/>
              <w:rPr>
                <w:rFonts w:ascii="Arial" w:eastAsia="Times New Roman" w:hAnsi="Arial" w:cs="Arial"/>
                <w:lang w:val="sr-Latn-RS"/>
              </w:rPr>
            </w:pPr>
            <w:r w:rsidRPr="001F509C">
              <w:rPr>
                <w:rFonts w:ascii="Arial" w:eastAsia="Times New Roman" w:hAnsi="Arial" w:cs="Arial"/>
                <w:lang w:val="sr-Latn-RS"/>
              </w:rPr>
              <w:t>D11</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Spaljivanje (insineracija) na moru</w:t>
            </w:r>
            <w:r w:rsidRPr="001F509C">
              <w:rPr>
                <w:rFonts w:ascii="Arial" w:eastAsia="Times New Roman" w:hAnsi="Arial" w:cs="Arial"/>
                <w:b/>
                <w:bCs/>
                <w:lang w:val="sr-Latn-RS"/>
              </w:rPr>
              <w:t>*</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jc w:val="center"/>
              <w:rPr>
                <w:rFonts w:ascii="Arial" w:eastAsia="Times New Roman" w:hAnsi="Arial" w:cs="Arial"/>
                <w:lang w:val="sr-Latn-RS"/>
              </w:rPr>
            </w:pPr>
            <w:r w:rsidRPr="001F509C">
              <w:rPr>
                <w:rFonts w:ascii="Arial" w:eastAsia="Times New Roman" w:hAnsi="Arial" w:cs="Arial"/>
                <w:lang w:val="sr-Latn-RS"/>
              </w:rPr>
              <w:t>D12</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Trajno skladištenje (npr. smeštaj kontejnera u rudnik)</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jc w:val="center"/>
              <w:rPr>
                <w:rFonts w:ascii="Arial" w:eastAsia="Times New Roman" w:hAnsi="Arial" w:cs="Arial"/>
                <w:lang w:val="sr-Latn-RS"/>
              </w:rPr>
            </w:pPr>
            <w:r w:rsidRPr="001F509C">
              <w:rPr>
                <w:rFonts w:ascii="Arial" w:eastAsia="Times New Roman" w:hAnsi="Arial" w:cs="Arial"/>
                <w:lang w:val="sr-Latn-RS"/>
              </w:rPr>
              <w:t>D13</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Mešanje otpada pre podvrgavanja bilo kojoj od operacija od D1 do D12</w:t>
            </w:r>
            <w:r w:rsidRPr="001F509C">
              <w:rPr>
                <w:rFonts w:ascii="Arial" w:eastAsia="Times New Roman" w:hAnsi="Arial" w:cs="Arial"/>
                <w:b/>
                <w:bCs/>
                <w:lang w:val="sr-Latn-RS"/>
              </w:rPr>
              <w:t>**</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jc w:val="center"/>
              <w:rPr>
                <w:rFonts w:ascii="Arial" w:eastAsia="Times New Roman" w:hAnsi="Arial" w:cs="Arial"/>
                <w:lang w:val="sr-Latn-RS"/>
              </w:rPr>
            </w:pPr>
            <w:r w:rsidRPr="001F509C">
              <w:rPr>
                <w:rFonts w:ascii="Arial" w:eastAsia="Times New Roman" w:hAnsi="Arial" w:cs="Arial"/>
                <w:lang w:val="sr-Latn-RS"/>
              </w:rPr>
              <w:t>D14</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Prepakovanje otpada pre podvrgavanja bilo kojoj od operacija od D1 do D13</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jc w:val="center"/>
              <w:rPr>
                <w:rFonts w:ascii="Arial" w:eastAsia="Times New Roman" w:hAnsi="Arial" w:cs="Arial"/>
                <w:lang w:val="sr-Latn-RS"/>
              </w:rPr>
            </w:pPr>
            <w:r w:rsidRPr="001F509C">
              <w:rPr>
                <w:rFonts w:ascii="Arial" w:eastAsia="Times New Roman" w:hAnsi="Arial" w:cs="Arial"/>
                <w:lang w:val="sr-Latn-RS"/>
              </w:rPr>
              <w:t>D15</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Skladištenje otpada koje prethodi bilo kojoj od operacija od D1 do D14 (izuzimajući privremeno skladištenje, tokom sakupljanja, na mestu gde je proizveden otpad)</w:t>
            </w:r>
          </w:p>
        </w:tc>
      </w:tr>
    </w:tbl>
    <w:p w:rsidR="001F509C" w:rsidRPr="001F509C" w:rsidRDefault="001F509C" w:rsidP="001F509C">
      <w:pPr>
        <w:spacing w:after="0" w:line="240" w:lineRule="auto"/>
        <w:rPr>
          <w:rFonts w:ascii="Arial" w:eastAsia="Times New Roman" w:hAnsi="Arial" w:cs="Arial"/>
          <w:sz w:val="26"/>
          <w:szCs w:val="26"/>
          <w:lang w:val="sr-Latn-RS"/>
        </w:rPr>
      </w:pPr>
      <w:r w:rsidRPr="001F509C">
        <w:rPr>
          <w:rFonts w:ascii="Arial" w:eastAsia="Times New Roman" w:hAnsi="Arial" w:cs="Arial"/>
          <w:sz w:val="26"/>
          <w:szCs w:val="26"/>
          <w:lang w:val="sr-Latn-RS"/>
        </w:rPr>
        <w:t xml:space="preserve">  </w:t>
      </w: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353"/>
        <w:gridCol w:w="9047"/>
      </w:tblGrid>
      <w:tr w:rsidR="001F509C" w:rsidRPr="001F509C" w:rsidTr="001F509C">
        <w:trPr>
          <w:tblCellSpacing w:w="0" w:type="dxa"/>
        </w:trPr>
        <w:tc>
          <w:tcPr>
            <w:tcW w:w="0" w:type="auto"/>
            <w:vAlign w:val="center"/>
            <w:hideMark/>
          </w:tcPr>
          <w:p w:rsidR="001F509C" w:rsidRPr="001F509C" w:rsidRDefault="001F509C" w:rsidP="001F509C">
            <w:pPr>
              <w:spacing w:before="100" w:beforeAutospacing="1" w:after="100" w:afterAutospacing="1" w:line="240" w:lineRule="auto"/>
              <w:jc w:val="right"/>
              <w:rPr>
                <w:rFonts w:ascii="Arial" w:eastAsia="Times New Roman" w:hAnsi="Arial" w:cs="Arial"/>
                <w:lang w:val="sr-Latn-RS"/>
              </w:rPr>
            </w:pPr>
            <w:r w:rsidRPr="001F509C">
              <w:rPr>
                <w:rFonts w:ascii="Arial" w:eastAsia="Times New Roman" w:hAnsi="Arial" w:cs="Arial"/>
                <w:lang w:val="sr-Latn-RS"/>
              </w:rPr>
              <w:t>(</w:t>
            </w:r>
            <w:r w:rsidRPr="001F509C">
              <w:rPr>
                <w:rFonts w:ascii="Arial" w:eastAsia="Times New Roman" w:hAnsi="Arial" w:cs="Arial"/>
                <w:b/>
                <w:bCs/>
                <w:lang w:val="sr-Latn-RS"/>
              </w:rPr>
              <w:t>*</w:t>
            </w:r>
            <w:r w:rsidRPr="001F509C">
              <w:rPr>
                <w:rFonts w:ascii="Arial" w:eastAsia="Times New Roman" w:hAnsi="Arial" w:cs="Arial"/>
                <w:lang w:val="sr-Latn-RS"/>
              </w:rPr>
              <w:t>)</w:t>
            </w:r>
          </w:p>
        </w:tc>
        <w:tc>
          <w:tcPr>
            <w:tcW w:w="0" w:type="auto"/>
            <w:vAlign w:val="center"/>
            <w:hideMark/>
          </w:tcPr>
          <w:p w:rsidR="001F509C" w:rsidRPr="001F509C" w:rsidRDefault="001F509C" w:rsidP="001F509C">
            <w:pPr>
              <w:spacing w:before="100" w:beforeAutospacing="1" w:after="100" w:afterAutospacing="1" w:line="240" w:lineRule="auto"/>
              <w:rPr>
                <w:rFonts w:ascii="Arial" w:eastAsia="Times New Roman" w:hAnsi="Arial" w:cs="Arial"/>
                <w:i/>
                <w:iCs/>
                <w:lang w:val="sr-Latn-RS"/>
              </w:rPr>
            </w:pPr>
            <w:r w:rsidRPr="001F509C">
              <w:rPr>
                <w:rFonts w:ascii="Arial" w:eastAsia="Times New Roman" w:hAnsi="Arial" w:cs="Arial"/>
                <w:i/>
                <w:iCs/>
                <w:lang w:val="sr-Latn-RS"/>
              </w:rPr>
              <w:t>Ova operacija je zabranjena propisima EU i međunarodnim konvencijama.</w:t>
            </w:r>
          </w:p>
        </w:tc>
      </w:tr>
      <w:tr w:rsidR="001F509C" w:rsidRPr="001F509C" w:rsidTr="001F509C">
        <w:trPr>
          <w:tblCellSpacing w:w="0" w:type="dxa"/>
        </w:trPr>
        <w:tc>
          <w:tcPr>
            <w:tcW w:w="0" w:type="auto"/>
            <w:vAlign w:val="center"/>
            <w:hideMark/>
          </w:tcPr>
          <w:p w:rsidR="001F509C" w:rsidRPr="001F509C" w:rsidRDefault="001F509C" w:rsidP="001F509C">
            <w:pPr>
              <w:spacing w:before="100" w:beforeAutospacing="1" w:after="100" w:afterAutospacing="1" w:line="240" w:lineRule="auto"/>
              <w:jc w:val="right"/>
              <w:rPr>
                <w:rFonts w:ascii="Arial" w:eastAsia="Times New Roman" w:hAnsi="Arial" w:cs="Arial"/>
                <w:lang w:val="sr-Latn-RS"/>
              </w:rPr>
            </w:pPr>
            <w:r w:rsidRPr="001F509C">
              <w:rPr>
                <w:rFonts w:ascii="Arial" w:eastAsia="Times New Roman" w:hAnsi="Arial" w:cs="Arial"/>
                <w:lang w:val="sr-Latn-RS"/>
              </w:rPr>
              <w:t>(</w:t>
            </w:r>
            <w:r w:rsidRPr="001F509C">
              <w:rPr>
                <w:rFonts w:ascii="Arial" w:eastAsia="Times New Roman" w:hAnsi="Arial" w:cs="Arial"/>
                <w:b/>
                <w:bCs/>
                <w:lang w:val="sr-Latn-RS"/>
              </w:rPr>
              <w:t>**</w:t>
            </w:r>
            <w:r w:rsidRPr="001F509C">
              <w:rPr>
                <w:rFonts w:ascii="Arial" w:eastAsia="Times New Roman" w:hAnsi="Arial" w:cs="Arial"/>
                <w:lang w:val="sr-Latn-RS"/>
              </w:rPr>
              <w:t>)</w:t>
            </w:r>
          </w:p>
        </w:tc>
        <w:tc>
          <w:tcPr>
            <w:tcW w:w="0" w:type="auto"/>
            <w:vAlign w:val="center"/>
            <w:hideMark/>
          </w:tcPr>
          <w:p w:rsidR="001F509C" w:rsidRPr="001F509C" w:rsidRDefault="001F509C" w:rsidP="001F509C">
            <w:pPr>
              <w:spacing w:before="100" w:beforeAutospacing="1" w:after="100" w:afterAutospacing="1" w:line="240" w:lineRule="auto"/>
              <w:rPr>
                <w:rFonts w:ascii="Arial" w:eastAsia="Times New Roman" w:hAnsi="Arial" w:cs="Arial"/>
                <w:i/>
                <w:iCs/>
                <w:lang w:val="sr-Latn-RS"/>
              </w:rPr>
            </w:pPr>
            <w:r w:rsidRPr="001F509C">
              <w:rPr>
                <w:rFonts w:ascii="Arial" w:eastAsia="Times New Roman" w:hAnsi="Arial" w:cs="Arial"/>
                <w:i/>
                <w:iCs/>
                <w:lang w:val="sr-Latn-RS"/>
              </w:rPr>
              <w:t>Ukoliko nema druge odgovarajuće D oznake, u ovu kategoriju se mogu uključiti pripremne operacije koje prethode odlaganju, uključujući i prethodnu preradu kao što su, između ostalog, sortiranje, drobljenje, sabijanje, baliranje, sušenje, sečenje, pripremanje ili odvajanje pre prijavljivanja za bilo koju operaciju koja je navedena od D1 do D12.</w:t>
            </w:r>
          </w:p>
        </w:tc>
      </w:tr>
    </w:tbl>
    <w:p w:rsidR="001F509C" w:rsidRPr="001F509C" w:rsidRDefault="001F509C" w:rsidP="001F509C">
      <w:pPr>
        <w:spacing w:after="0" w:line="240" w:lineRule="auto"/>
        <w:rPr>
          <w:rFonts w:ascii="Arial" w:eastAsia="Times New Roman" w:hAnsi="Arial" w:cs="Arial"/>
          <w:sz w:val="26"/>
          <w:szCs w:val="26"/>
          <w:lang w:val="sr-Latn-RS"/>
        </w:rPr>
      </w:pPr>
      <w:r w:rsidRPr="001F509C">
        <w:rPr>
          <w:rFonts w:ascii="Arial" w:eastAsia="Times New Roman" w:hAnsi="Arial" w:cs="Arial"/>
          <w:sz w:val="26"/>
          <w:szCs w:val="26"/>
          <w:lang w:val="sr-Latn-RS"/>
        </w:rPr>
        <w:t xml:space="preserve">  </w:t>
      </w:r>
    </w:p>
    <w:p w:rsidR="001F509C" w:rsidRPr="001F509C" w:rsidRDefault="001F509C" w:rsidP="001F509C">
      <w:pPr>
        <w:spacing w:after="0" w:line="240" w:lineRule="auto"/>
        <w:jc w:val="center"/>
        <w:rPr>
          <w:rFonts w:ascii="Arial" w:eastAsia="Times New Roman" w:hAnsi="Arial" w:cs="Arial"/>
          <w:b/>
          <w:bCs/>
          <w:sz w:val="29"/>
          <w:szCs w:val="29"/>
          <w:lang w:val="sr-Latn-RS"/>
        </w:rPr>
      </w:pPr>
      <w:bookmarkStart w:id="21" w:name="str_7"/>
      <w:bookmarkEnd w:id="21"/>
      <w:r w:rsidRPr="001F509C">
        <w:rPr>
          <w:rFonts w:ascii="Arial" w:eastAsia="Times New Roman" w:hAnsi="Arial" w:cs="Arial"/>
          <w:b/>
          <w:bCs/>
          <w:sz w:val="29"/>
          <w:szCs w:val="29"/>
          <w:lang w:val="sr-Latn-RS"/>
        </w:rPr>
        <w:t>R LISTA</w:t>
      </w:r>
      <w:r w:rsidRPr="001F509C">
        <w:rPr>
          <w:rFonts w:ascii="Arial" w:eastAsia="Times New Roman" w:hAnsi="Arial" w:cs="Arial"/>
          <w:b/>
          <w:bCs/>
          <w:sz w:val="29"/>
          <w:szCs w:val="29"/>
          <w:lang w:val="sr-Latn-RS"/>
        </w:rPr>
        <w:br/>
        <w:t>OPERACIJE ISKORIŠĆENJA OTPADA</w:t>
      </w:r>
    </w:p>
    <w:p w:rsidR="001F509C" w:rsidRPr="001F509C" w:rsidRDefault="001F509C" w:rsidP="001F509C">
      <w:pPr>
        <w:spacing w:after="0" w:line="240" w:lineRule="auto"/>
        <w:rPr>
          <w:rFonts w:ascii="Arial" w:eastAsia="Times New Roman" w:hAnsi="Arial" w:cs="Arial"/>
          <w:sz w:val="26"/>
          <w:szCs w:val="26"/>
          <w:lang w:val="sr-Latn-RS"/>
        </w:rPr>
      </w:pPr>
      <w:r w:rsidRPr="001F509C">
        <w:rPr>
          <w:rFonts w:ascii="Arial" w:eastAsia="Times New Roman" w:hAnsi="Arial" w:cs="Arial"/>
          <w:sz w:val="26"/>
          <w:szCs w:val="26"/>
          <w:lang w:val="sr-Latn-RS"/>
        </w:rPr>
        <w:t xml:space="preserve">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1002"/>
        <w:gridCol w:w="8418"/>
      </w:tblGrid>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F509C" w:rsidRPr="001F509C" w:rsidRDefault="001F509C" w:rsidP="001F509C">
            <w:pPr>
              <w:spacing w:before="100" w:beforeAutospacing="1" w:after="100" w:afterAutospacing="1" w:line="240" w:lineRule="auto"/>
              <w:jc w:val="center"/>
              <w:rPr>
                <w:rFonts w:ascii="Arial" w:eastAsia="Times New Roman" w:hAnsi="Arial" w:cs="Arial"/>
                <w:b/>
                <w:bCs/>
                <w:lang w:val="sr-Latn-RS"/>
              </w:rPr>
            </w:pPr>
            <w:r w:rsidRPr="001F509C">
              <w:rPr>
                <w:rFonts w:ascii="Arial" w:eastAsia="Times New Roman" w:hAnsi="Arial" w:cs="Arial"/>
                <w:b/>
                <w:bCs/>
                <w:lang w:val="sr-Latn-RS"/>
              </w:rPr>
              <w:t>OZNAKA</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F509C" w:rsidRPr="001F509C" w:rsidRDefault="001F509C" w:rsidP="001F509C">
            <w:pPr>
              <w:spacing w:before="100" w:beforeAutospacing="1" w:after="100" w:afterAutospacing="1" w:line="240" w:lineRule="auto"/>
              <w:jc w:val="center"/>
              <w:rPr>
                <w:rFonts w:ascii="Arial" w:eastAsia="Times New Roman" w:hAnsi="Arial" w:cs="Arial"/>
                <w:b/>
                <w:bCs/>
                <w:lang w:val="sr-Latn-RS"/>
              </w:rPr>
            </w:pPr>
            <w:r w:rsidRPr="001F509C">
              <w:rPr>
                <w:rFonts w:ascii="Arial" w:eastAsia="Times New Roman" w:hAnsi="Arial" w:cs="Arial"/>
                <w:b/>
                <w:bCs/>
                <w:lang w:val="sr-Latn-RS"/>
              </w:rPr>
              <w:t>OPIS OTPADA</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jc w:val="center"/>
              <w:rPr>
                <w:rFonts w:ascii="Arial" w:eastAsia="Times New Roman" w:hAnsi="Arial" w:cs="Arial"/>
                <w:lang w:val="sr-Latn-RS"/>
              </w:rPr>
            </w:pPr>
            <w:r w:rsidRPr="001F509C">
              <w:rPr>
                <w:rFonts w:ascii="Arial" w:eastAsia="Times New Roman" w:hAnsi="Arial" w:cs="Arial"/>
                <w:lang w:val="sr-Latn-RS"/>
              </w:rPr>
              <w:t>R1</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Korišćenje otpada prvenstveno kao goriva ili drugog sredstva za proizvodnju energije</w:t>
            </w:r>
            <w:r w:rsidRPr="001F509C">
              <w:rPr>
                <w:rFonts w:ascii="Arial" w:eastAsia="Times New Roman" w:hAnsi="Arial" w:cs="Arial"/>
                <w:b/>
                <w:bCs/>
                <w:lang w:val="sr-Latn-RS"/>
              </w:rPr>
              <w:t>*</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jc w:val="center"/>
              <w:rPr>
                <w:rFonts w:ascii="Arial" w:eastAsia="Times New Roman" w:hAnsi="Arial" w:cs="Arial"/>
                <w:lang w:val="sr-Latn-RS"/>
              </w:rPr>
            </w:pPr>
            <w:r w:rsidRPr="001F509C">
              <w:rPr>
                <w:rFonts w:ascii="Arial" w:eastAsia="Times New Roman" w:hAnsi="Arial" w:cs="Arial"/>
                <w:lang w:val="sr-Latn-RS"/>
              </w:rPr>
              <w:t>R2</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Regeneracija/prerada rastvarača</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jc w:val="center"/>
              <w:rPr>
                <w:rFonts w:ascii="Arial" w:eastAsia="Times New Roman" w:hAnsi="Arial" w:cs="Arial"/>
                <w:lang w:val="sr-Latn-RS"/>
              </w:rPr>
            </w:pPr>
            <w:r w:rsidRPr="001F509C">
              <w:rPr>
                <w:rFonts w:ascii="Arial" w:eastAsia="Times New Roman" w:hAnsi="Arial" w:cs="Arial"/>
                <w:lang w:val="sr-Latn-RS"/>
              </w:rPr>
              <w:t>R3</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Recikliranje/prerada organskih materija koji se ne koriste kao rastvarači (uključujući kompostiranje i ostale procese biološke transformacije)</w:t>
            </w:r>
            <w:r w:rsidRPr="001F509C">
              <w:rPr>
                <w:rFonts w:ascii="Arial" w:eastAsia="Times New Roman" w:hAnsi="Arial" w:cs="Arial"/>
                <w:b/>
                <w:bCs/>
                <w:lang w:val="sr-Latn-RS"/>
              </w:rPr>
              <w:t>**</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jc w:val="center"/>
              <w:rPr>
                <w:rFonts w:ascii="Arial" w:eastAsia="Times New Roman" w:hAnsi="Arial" w:cs="Arial"/>
                <w:lang w:val="sr-Latn-RS"/>
              </w:rPr>
            </w:pPr>
            <w:r w:rsidRPr="001F509C">
              <w:rPr>
                <w:rFonts w:ascii="Arial" w:eastAsia="Times New Roman" w:hAnsi="Arial" w:cs="Arial"/>
                <w:lang w:val="sr-Latn-RS"/>
              </w:rPr>
              <w:t>R4</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Recikliranje/prerada metala i jedinjenja metala</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jc w:val="center"/>
              <w:rPr>
                <w:rFonts w:ascii="Arial" w:eastAsia="Times New Roman" w:hAnsi="Arial" w:cs="Arial"/>
                <w:lang w:val="sr-Latn-RS"/>
              </w:rPr>
            </w:pPr>
            <w:r w:rsidRPr="001F509C">
              <w:rPr>
                <w:rFonts w:ascii="Arial" w:eastAsia="Times New Roman" w:hAnsi="Arial" w:cs="Arial"/>
                <w:lang w:val="sr-Latn-RS"/>
              </w:rPr>
              <w:t>R5</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Recikliranje/prerada drugih neorganskih materijala</w:t>
            </w:r>
            <w:r w:rsidRPr="001F509C">
              <w:rPr>
                <w:rFonts w:ascii="Arial" w:eastAsia="Times New Roman" w:hAnsi="Arial" w:cs="Arial"/>
                <w:b/>
                <w:bCs/>
                <w:lang w:val="sr-Latn-RS"/>
              </w:rPr>
              <w:t>***</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jc w:val="center"/>
              <w:rPr>
                <w:rFonts w:ascii="Arial" w:eastAsia="Times New Roman" w:hAnsi="Arial" w:cs="Arial"/>
                <w:lang w:val="sr-Latn-RS"/>
              </w:rPr>
            </w:pPr>
            <w:r w:rsidRPr="001F509C">
              <w:rPr>
                <w:rFonts w:ascii="Arial" w:eastAsia="Times New Roman" w:hAnsi="Arial" w:cs="Arial"/>
                <w:lang w:val="sr-Latn-RS"/>
              </w:rPr>
              <w:t>R6</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Regeneracija kiselina ili baza</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jc w:val="center"/>
              <w:rPr>
                <w:rFonts w:ascii="Arial" w:eastAsia="Times New Roman" w:hAnsi="Arial" w:cs="Arial"/>
                <w:lang w:val="sr-Latn-RS"/>
              </w:rPr>
            </w:pPr>
            <w:r w:rsidRPr="001F509C">
              <w:rPr>
                <w:rFonts w:ascii="Arial" w:eastAsia="Times New Roman" w:hAnsi="Arial" w:cs="Arial"/>
                <w:lang w:val="sr-Latn-RS"/>
              </w:rPr>
              <w:t>R7</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Obnavljanje komponenata koje se koriste za smanjenje zagađenja</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jc w:val="center"/>
              <w:rPr>
                <w:rFonts w:ascii="Arial" w:eastAsia="Times New Roman" w:hAnsi="Arial" w:cs="Arial"/>
                <w:lang w:val="sr-Latn-RS"/>
              </w:rPr>
            </w:pPr>
            <w:r w:rsidRPr="001F509C">
              <w:rPr>
                <w:rFonts w:ascii="Arial" w:eastAsia="Times New Roman" w:hAnsi="Arial" w:cs="Arial"/>
                <w:lang w:val="sr-Latn-RS"/>
              </w:rPr>
              <w:t>R8</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Obnavljanje komponenata katalizatora</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jc w:val="center"/>
              <w:rPr>
                <w:rFonts w:ascii="Arial" w:eastAsia="Times New Roman" w:hAnsi="Arial" w:cs="Arial"/>
                <w:lang w:val="sr-Latn-RS"/>
              </w:rPr>
            </w:pPr>
            <w:r w:rsidRPr="001F509C">
              <w:rPr>
                <w:rFonts w:ascii="Arial" w:eastAsia="Times New Roman" w:hAnsi="Arial" w:cs="Arial"/>
                <w:lang w:val="sr-Latn-RS"/>
              </w:rPr>
              <w:t>R9</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Re-rafinacija ili drugi način ponovnog iskorišćenja otpadnog ulja</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jc w:val="center"/>
              <w:rPr>
                <w:rFonts w:ascii="Arial" w:eastAsia="Times New Roman" w:hAnsi="Arial" w:cs="Arial"/>
                <w:lang w:val="sr-Latn-RS"/>
              </w:rPr>
            </w:pPr>
            <w:r w:rsidRPr="001F509C">
              <w:rPr>
                <w:rFonts w:ascii="Arial" w:eastAsia="Times New Roman" w:hAnsi="Arial" w:cs="Arial"/>
                <w:lang w:val="sr-Latn-RS"/>
              </w:rPr>
              <w:t>R10</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Izlaganje otpada procesima u zemljištu koji imaju korist za poljoprivredu ili ekološki napredak</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jc w:val="center"/>
              <w:rPr>
                <w:rFonts w:ascii="Arial" w:eastAsia="Times New Roman" w:hAnsi="Arial" w:cs="Arial"/>
                <w:lang w:val="sr-Latn-RS"/>
              </w:rPr>
            </w:pPr>
            <w:r w:rsidRPr="001F509C">
              <w:rPr>
                <w:rFonts w:ascii="Arial" w:eastAsia="Times New Roman" w:hAnsi="Arial" w:cs="Arial"/>
                <w:lang w:val="sr-Latn-RS"/>
              </w:rPr>
              <w:t>R11</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Korišćenje otpada dobijenog bilo kojom operacijom od R1 do R10</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jc w:val="center"/>
              <w:rPr>
                <w:rFonts w:ascii="Arial" w:eastAsia="Times New Roman" w:hAnsi="Arial" w:cs="Arial"/>
                <w:lang w:val="sr-Latn-RS"/>
              </w:rPr>
            </w:pPr>
            <w:r w:rsidRPr="001F509C">
              <w:rPr>
                <w:rFonts w:ascii="Arial" w:eastAsia="Times New Roman" w:hAnsi="Arial" w:cs="Arial"/>
                <w:lang w:val="sr-Latn-RS"/>
              </w:rPr>
              <w:lastRenderedPageBreak/>
              <w:t>R12</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Promene radi podvrgavanja otpada bilo kojoj od operacija od R1 do R11</w:t>
            </w:r>
            <w:r w:rsidRPr="001F509C">
              <w:rPr>
                <w:rFonts w:ascii="Arial" w:eastAsia="Times New Roman" w:hAnsi="Arial" w:cs="Arial"/>
                <w:b/>
                <w:bCs/>
                <w:lang w:val="sr-Latn-RS"/>
              </w:rPr>
              <w:t>****</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jc w:val="center"/>
              <w:rPr>
                <w:rFonts w:ascii="Arial" w:eastAsia="Times New Roman" w:hAnsi="Arial" w:cs="Arial"/>
                <w:lang w:val="sr-Latn-RS"/>
              </w:rPr>
            </w:pPr>
            <w:r w:rsidRPr="001F509C">
              <w:rPr>
                <w:rFonts w:ascii="Arial" w:eastAsia="Times New Roman" w:hAnsi="Arial" w:cs="Arial"/>
                <w:lang w:val="sr-Latn-RS"/>
              </w:rPr>
              <w:t>R13</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Skladištenje otpada namenjenih za bilo koju operaciju od R1 do R12 (isključujući privremeno skladištenje otpada na lokaciji njegovog nastanka) </w:t>
            </w:r>
          </w:p>
        </w:tc>
      </w:tr>
    </w:tbl>
    <w:p w:rsidR="001F509C" w:rsidRPr="001F509C" w:rsidRDefault="001F509C" w:rsidP="001F509C">
      <w:pPr>
        <w:spacing w:after="0" w:line="240" w:lineRule="auto"/>
        <w:rPr>
          <w:rFonts w:ascii="Arial" w:eastAsia="Times New Roman" w:hAnsi="Arial" w:cs="Arial"/>
          <w:sz w:val="26"/>
          <w:szCs w:val="26"/>
          <w:lang w:val="sr-Latn-RS"/>
        </w:rPr>
      </w:pPr>
      <w:r w:rsidRPr="001F509C">
        <w:rPr>
          <w:rFonts w:ascii="Arial" w:eastAsia="Times New Roman" w:hAnsi="Arial" w:cs="Arial"/>
          <w:sz w:val="26"/>
          <w:szCs w:val="26"/>
          <w:lang w:val="sr-Latn-RS"/>
        </w:rPr>
        <w:t xml:space="preserve">  </w:t>
      </w: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524"/>
        <w:gridCol w:w="8876"/>
      </w:tblGrid>
      <w:tr w:rsidR="001F509C" w:rsidRPr="001F509C" w:rsidTr="001F509C">
        <w:trPr>
          <w:tblCellSpacing w:w="0" w:type="dxa"/>
        </w:trPr>
        <w:tc>
          <w:tcPr>
            <w:tcW w:w="0" w:type="auto"/>
            <w:vMerge w:val="restart"/>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  </w:t>
            </w:r>
          </w:p>
        </w:tc>
        <w:tc>
          <w:tcPr>
            <w:tcW w:w="0" w:type="auto"/>
            <w:vAlign w:val="center"/>
            <w:hideMark/>
          </w:tcPr>
          <w:p w:rsidR="001F509C" w:rsidRPr="001F509C" w:rsidRDefault="001F509C" w:rsidP="001F509C">
            <w:pPr>
              <w:spacing w:before="100" w:beforeAutospacing="1" w:after="100" w:afterAutospacing="1" w:line="240" w:lineRule="auto"/>
              <w:rPr>
                <w:rFonts w:ascii="Arial" w:eastAsia="Times New Roman" w:hAnsi="Arial" w:cs="Arial"/>
                <w:i/>
                <w:iCs/>
                <w:lang w:val="sr-Latn-RS"/>
              </w:rPr>
            </w:pPr>
            <w:r w:rsidRPr="001F509C">
              <w:rPr>
                <w:rFonts w:ascii="Arial" w:eastAsia="Times New Roman" w:hAnsi="Arial" w:cs="Arial"/>
                <w:i/>
                <w:iCs/>
                <w:lang w:val="sr-Latn-RS"/>
              </w:rPr>
              <w:t>Ovo uključuje spalionice čvrstog komunalnog otpada, samo ako je njihova energetska efikasnost jednaka ili iznad:</w:t>
            </w:r>
          </w:p>
        </w:tc>
      </w:tr>
      <w:tr w:rsidR="001F509C" w:rsidRPr="001F509C" w:rsidTr="001F509C">
        <w:trPr>
          <w:tblCellSpacing w:w="0" w:type="dxa"/>
        </w:trPr>
        <w:tc>
          <w:tcPr>
            <w:tcW w:w="0" w:type="auto"/>
            <w:vMerge/>
            <w:vAlign w:val="center"/>
            <w:hideMark/>
          </w:tcPr>
          <w:p w:rsidR="001F509C" w:rsidRPr="001F509C" w:rsidRDefault="001F509C" w:rsidP="001F509C">
            <w:pPr>
              <w:spacing w:after="0" w:line="240" w:lineRule="auto"/>
              <w:rPr>
                <w:rFonts w:ascii="Arial" w:eastAsia="Times New Roman" w:hAnsi="Arial" w:cs="Arial"/>
                <w:lang w:val="sr-Latn-RS"/>
              </w:rPr>
            </w:pPr>
          </w:p>
        </w:tc>
        <w:tc>
          <w:tcPr>
            <w:tcW w:w="0" w:type="auto"/>
            <w:vAlign w:val="center"/>
            <w:hideMark/>
          </w:tcPr>
          <w:p w:rsidR="001F509C" w:rsidRPr="001F509C" w:rsidRDefault="001F509C" w:rsidP="001F509C">
            <w:pPr>
              <w:spacing w:before="100" w:beforeAutospacing="1" w:after="100" w:afterAutospacing="1" w:line="240" w:lineRule="auto"/>
              <w:rPr>
                <w:rFonts w:ascii="Arial" w:eastAsia="Times New Roman" w:hAnsi="Arial" w:cs="Arial"/>
                <w:i/>
                <w:iCs/>
                <w:lang w:val="sr-Latn-RS"/>
              </w:rPr>
            </w:pPr>
            <w:r w:rsidRPr="001F509C">
              <w:rPr>
                <w:rFonts w:ascii="Arial" w:eastAsia="Times New Roman" w:hAnsi="Arial" w:cs="Arial"/>
                <w:i/>
                <w:iCs/>
                <w:lang w:val="sr-Latn-RS"/>
              </w:rPr>
              <w:t>- 0,60 za postrojenja u radu i sa dozvolom za rad do 1. januara 2009. godine,</w:t>
            </w:r>
          </w:p>
        </w:tc>
      </w:tr>
      <w:tr w:rsidR="001F509C" w:rsidRPr="001F509C" w:rsidTr="001F509C">
        <w:trPr>
          <w:tblCellSpacing w:w="0" w:type="dxa"/>
        </w:trPr>
        <w:tc>
          <w:tcPr>
            <w:tcW w:w="0" w:type="auto"/>
            <w:vMerge/>
            <w:vAlign w:val="center"/>
            <w:hideMark/>
          </w:tcPr>
          <w:p w:rsidR="001F509C" w:rsidRPr="001F509C" w:rsidRDefault="001F509C" w:rsidP="001F509C">
            <w:pPr>
              <w:spacing w:after="0" w:line="240" w:lineRule="auto"/>
              <w:rPr>
                <w:rFonts w:ascii="Arial" w:eastAsia="Times New Roman" w:hAnsi="Arial" w:cs="Arial"/>
                <w:lang w:val="sr-Latn-RS"/>
              </w:rPr>
            </w:pPr>
          </w:p>
        </w:tc>
        <w:tc>
          <w:tcPr>
            <w:tcW w:w="0" w:type="auto"/>
            <w:vAlign w:val="center"/>
            <w:hideMark/>
          </w:tcPr>
          <w:p w:rsidR="001F509C" w:rsidRPr="001F509C" w:rsidRDefault="001F509C" w:rsidP="001F509C">
            <w:pPr>
              <w:spacing w:before="100" w:beforeAutospacing="1" w:after="100" w:afterAutospacing="1" w:line="240" w:lineRule="auto"/>
              <w:rPr>
                <w:rFonts w:ascii="Arial" w:eastAsia="Times New Roman" w:hAnsi="Arial" w:cs="Arial"/>
                <w:i/>
                <w:iCs/>
                <w:lang w:val="sr-Latn-RS"/>
              </w:rPr>
            </w:pPr>
            <w:r w:rsidRPr="001F509C">
              <w:rPr>
                <w:rFonts w:ascii="Arial" w:eastAsia="Times New Roman" w:hAnsi="Arial" w:cs="Arial"/>
                <w:i/>
                <w:iCs/>
                <w:lang w:val="sr-Latn-RS"/>
              </w:rPr>
              <w:t xml:space="preserve">- 0,65 za postrojenja, sa dozvolom nakon 31. decembra 2008. godine, </w:t>
            </w:r>
          </w:p>
        </w:tc>
      </w:tr>
      <w:tr w:rsidR="001F509C" w:rsidRPr="001F509C" w:rsidTr="001F509C">
        <w:trPr>
          <w:tblCellSpacing w:w="0" w:type="dxa"/>
        </w:trPr>
        <w:tc>
          <w:tcPr>
            <w:tcW w:w="0" w:type="auto"/>
            <w:vMerge/>
            <w:vAlign w:val="center"/>
            <w:hideMark/>
          </w:tcPr>
          <w:p w:rsidR="001F509C" w:rsidRPr="001F509C" w:rsidRDefault="001F509C" w:rsidP="001F509C">
            <w:pPr>
              <w:spacing w:after="0" w:line="240" w:lineRule="auto"/>
              <w:rPr>
                <w:rFonts w:ascii="Arial" w:eastAsia="Times New Roman" w:hAnsi="Arial" w:cs="Arial"/>
                <w:lang w:val="sr-Latn-RS"/>
              </w:rPr>
            </w:pPr>
          </w:p>
        </w:tc>
        <w:tc>
          <w:tcPr>
            <w:tcW w:w="0" w:type="auto"/>
            <w:vAlign w:val="center"/>
            <w:hideMark/>
          </w:tcPr>
          <w:p w:rsidR="001F509C" w:rsidRPr="001F509C" w:rsidRDefault="001F509C" w:rsidP="001F509C">
            <w:pPr>
              <w:spacing w:before="100" w:beforeAutospacing="1" w:after="100" w:afterAutospacing="1" w:line="240" w:lineRule="auto"/>
              <w:rPr>
                <w:rFonts w:ascii="Arial" w:eastAsia="Times New Roman" w:hAnsi="Arial" w:cs="Arial"/>
                <w:i/>
                <w:iCs/>
                <w:lang w:val="sr-Latn-RS"/>
              </w:rPr>
            </w:pPr>
            <w:r w:rsidRPr="001F509C">
              <w:rPr>
                <w:rFonts w:ascii="Arial" w:eastAsia="Times New Roman" w:hAnsi="Arial" w:cs="Arial"/>
                <w:i/>
                <w:iCs/>
                <w:lang w:val="sr-Latn-RS"/>
              </w:rPr>
              <w:t>koristeći sledeću formulu:</w:t>
            </w:r>
          </w:p>
        </w:tc>
      </w:tr>
      <w:tr w:rsidR="001F509C" w:rsidRPr="001F509C" w:rsidTr="001F509C">
        <w:trPr>
          <w:tblCellSpacing w:w="0" w:type="dxa"/>
        </w:trPr>
        <w:tc>
          <w:tcPr>
            <w:tcW w:w="0" w:type="auto"/>
            <w:vMerge/>
            <w:vAlign w:val="center"/>
            <w:hideMark/>
          </w:tcPr>
          <w:p w:rsidR="001F509C" w:rsidRPr="001F509C" w:rsidRDefault="001F509C" w:rsidP="001F509C">
            <w:pPr>
              <w:spacing w:after="0" w:line="240" w:lineRule="auto"/>
              <w:rPr>
                <w:rFonts w:ascii="Arial" w:eastAsia="Times New Roman" w:hAnsi="Arial" w:cs="Arial"/>
                <w:lang w:val="sr-Latn-RS"/>
              </w:rPr>
            </w:pPr>
          </w:p>
        </w:tc>
        <w:tc>
          <w:tcPr>
            <w:tcW w:w="0" w:type="auto"/>
            <w:vAlign w:val="center"/>
            <w:hideMark/>
          </w:tcPr>
          <w:p w:rsidR="001F509C" w:rsidRPr="001F509C" w:rsidRDefault="001F509C" w:rsidP="001F509C">
            <w:pPr>
              <w:spacing w:before="100" w:beforeAutospacing="1" w:after="100" w:afterAutospacing="1" w:line="240" w:lineRule="auto"/>
              <w:rPr>
                <w:rFonts w:ascii="Arial" w:eastAsia="Times New Roman" w:hAnsi="Arial" w:cs="Arial"/>
                <w:i/>
                <w:iCs/>
                <w:lang w:val="sr-Latn-RS"/>
              </w:rPr>
            </w:pPr>
            <w:r w:rsidRPr="001F509C">
              <w:rPr>
                <w:rFonts w:ascii="Arial" w:eastAsia="Times New Roman" w:hAnsi="Arial" w:cs="Arial"/>
                <w:i/>
                <w:iCs/>
                <w:lang w:val="sr-Latn-RS"/>
              </w:rPr>
              <w:t>Energetska efikasnost = (Ep - (Ef + Ei)) / (0,97 x (Ew + Ef))</w:t>
            </w:r>
          </w:p>
        </w:tc>
      </w:tr>
      <w:tr w:rsidR="001F509C" w:rsidRPr="001F509C" w:rsidTr="001F509C">
        <w:trPr>
          <w:tblCellSpacing w:w="0" w:type="dxa"/>
        </w:trPr>
        <w:tc>
          <w:tcPr>
            <w:tcW w:w="0" w:type="auto"/>
            <w:vMerge/>
            <w:vAlign w:val="center"/>
            <w:hideMark/>
          </w:tcPr>
          <w:p w:rsidR="001F509C" w:rsidRPr="001F509C" w:rsidRDefault="001F509C" w:rsidP="001F509C">
            <w:pPr>
              <w:spacing w:after="0" w:line="240" w:lineRule="auto"/>
              <w:rPr>
                <w:rFonts w:ascii="Arial" w:eastAsia="Times New Roman" w:hAnsi="Arial" w:cs="Arial"/>
                <w:lang w:val="sr-Latn-RS"/>
              </w:rPr>
            </w:pPr>
          </w:p>
        </w:tc>
        <w:tc>
          <w:tcPr>
            <w:tcW w:w="0" w:type="auto"/>
            <w:vAlign w:val="center"/>
            <w:hideMark/>
          </w:tcPr>
          <w:p w:rsidR="001F509C" w:rsidRPr="001F509C" w:rsidRDefault="001F509C" w:rsidP="001F509C">
            <w:pPr>
              <w:spacing w:before="100" w:beforeAutospacing="1" w:after="100" w:afterAutospacing="1" w:line="240" w:lineRule="auto"/>
              <w:rPr>
                <w:rFonts w:ascii="Arial" w:eastAsia="Times New Roman" w:hAnsi="Arial" w:cs="Arial"/>
                <w:i/>
                <w:iCs/>
                <w:lang w:val="sr-Latn-RS"/>
              </w:rPr>
            </w:pPr>
            <w:r w:rsidRPr="001F509C">
              <w:rPr>
                <w:rFonts w:ascii="Arial" w:eastAsia="Times New Roman" w:hAnsi="Arial" w:cs="Arial"/>
                <w:i/>
                <w:iCs/>
                <w:lang w:val="sr-Latn-RS"/>
              </w:rPr>
              <w:t>u kojoj je:</w:t>
            </w:r>
          </w:p>
        </w:tc>
      </w:tr>
      <w:tr w:rsidR="001F509C" w:rsidRPr="001F509C" w:rsidTr="001F509C">
        <w:trPr>
          <w:tblCellSpacing w:w="0" w:type="dxa"/>
        </w:trPr>
        <w:tc>
          <w:tcPr>
            <w:tcW w:w="0" w:type="auto"/>
            <w:vMerge/>
            <w:vAlign w:val="center"/>
            <w:hideMark/>
          </w:tcPr>
          <w:p w:rsidR="001F509C" w:rsidRPr="001F509C" w:rsidRDefault="001F509C" w:rsidP="001F509C">
            <w:pPr>
              <w:spacing w:after="0" w:line="240" w:lineRule="auto"/>
              <w:rPr>
                <w:rFonts w:ascii="Arial" w:eastAsia="Times New Roman" w:hAnsi="Arial" w:cs="Arial"/>
                <w:lang w:val="sr-Latn-RS"/>
              </w:rPr>
            </w:pPr>
          </w:p>
        </w:tc>
        <w:tc>
          <w:tcPr>
            <w:tcW w:w="0" w:type="auto"/>
            <w:vAlign w:val="center"/>
            <w:hideMark/>
          </w:tcPr>
          <w:p w:rsidR="001F509C" w:rsidRPr="001F509C" w:rsidRDefault="001F509C" w:rsidP="001F509C">
            <w:pPr>
              <w:spacing w:before="100" w:beforeAutospacing="1" w:after="100" w:afterAutospacing="1" w:line="240" w:lineRule="auto"/>
              <w:rPr>
                <w:rFonts w:ascii="Arial" w:eastAsia="Times New Roman" w:hAnsi="Arial" w:cs="Arial"/>
                <w:i/>
                <w:iCs/>
                <w:lang w:val="sr-Latn-RS"/>
              </w:rPr>
            </w:pPr>
            <w:r w:rsidRPr="001F509C">
              <w:rPr>
                <w:rFonts w:ascii="Arial" w:eastAsia="Times New Roman" w:hAnsi="Arial" w:cs="Arial"/>
                <w:i/>
                <w:iCs/>
                <w:lang w:val="sr-Latn-RS"/>
              </w:rPr>
              <w:t>Ep - godišnja energija koja je proizvedena kao toplotna ili električna energija. Sračunata je kao energija u formi električne pomnoženom sa 2,6 i toplotne koja je proizvedena za komercijalnu upotrebu pomnožena sa 1,1 (GJ/ godišnje).</w:t>
            </w:r>
          </w:p>
        </w:tc>
      </w:tr>
      <w:tr w:rsidR="001F509C" w:rsidRPr="001F509C" w:rsidTr="001F509C">
        <w:trPr>
          <w:tblCellSpacing w:w="0" w:type="dxa"/>
        </w:trPr>
        <w:tc>
          <w:tcPr>
            <w:tcW w:w="0" w:type="auto"/>
            <w:vMerge/>
            <w:vAlign w:val="center"/>
            <w:hideMark/>
          </w:tcPr>
          <w:p w:rsidR="001F509C" w:rsidRPr="001F509C" w:rsidRDefault="001F509C" w:rsidP="001F509C">
            <w:pPr>
              <w:spacing w:after="0" w:line="240" w:lineRule="auto"/>
              <w:rPr>
                <w:rFonts w:ascii="Arial" w:eastAsia="Times New Roman" w:hAnsi="Arial" w:cs="Arial"/>
                <w:lang w:val="sr-Latn-RS"/>
              </w:rPr>
            </w:pPr>
          </w:p>
        </w:tc>
        <w:tc>
          <w:tcPr>
            <w:tcW w:w="0" w:type="auto"/>
            <w:vAlign w:val="center"/>
            <w:hideMark/>
          </w:tcPr>
          <w:p w:rsidR="001F509C" w:rsidRPr="001F509C" w:rsidRDefault="001F509C" w:rsidP="001F509C">
            <w:pPr>
              <w:spacing w:before="100" w:beforeAutospacing="1" w:after="100" w:afterAutospacing="1" w:line="240" w:lineRule="auto"/>
              <w:rPr>
                <w:rFonts w:ascii="Arial" w:eastAsia="Times New Roman" w:hAnsi="Arial" w:cs="Arial"/>
                <w:i/>
                <w:iCs/>
                <w:lang w:val="sr-Latn-RS"/>
              </w:rPr>
            </w:pPr>
            <w:r w:rsidRPr="001F509C">
              <w:rPr>
                <w:rFonts w:ascii="Arial" w:eastAsia="Times New Roman" w:hAnsi="Arial" w:cs="Arial"/>
                <w:i/>
                <w:iCs/>
                <w:lang w:val="sr-Latn-RS"/>
              </w:rPr>
              <w:t>Ef - godišnji energetski unos u sistem iz goriva koja doprinose proizvodnji pare (GJ/godišnje).</w:t>
            </w:r>
          </w:p>
        </w:tc>
      </w:tr>
      <w:tr w:rsidR="001F509C" w:rsidRPr="001F509C" w:rsidTr="001F509C">
        <w:trPr>
          <w:tblCellSpacing w:w="0" w:type="dxa"/>
        </w:trPr>
        <w:tc>
          <w:tcPr>
            <w:tcW w:w="0" w:type="auto"/>
            <w:vMerge/>
            <w:vAlign w:val="center"/>
            <w:hideMark/>
          </w:tcPr>
          <w:p w:rsidR="001F509C" w:rsidRPr="001F509C" w:rsidRDefault="001F509C" w:rsidP="001F509C">
            <w:pPr>
              <w:spacing w:after="0" w:line="240" w:lineRule="auto"/>
              <w:rPr>
                <w:rFonts w:ascii="Arial" w:eastAsia="Times New Roman" w:hAnsi="Arial" w:cs="Arial"/>
                <w:lang w:val="sr-Latn-RS"/>
              </w:rPr>
            </w:pPr>
          </w:p>
        </w:tc>
        <w:tc>
          <w:tcPr>
            <w:tcW w:w="0" w:type="auto"/>
            <w:vAlign w:val="center"/>
            <w:hideMark/>
          </w:tcPr>
          <w:p w:rsidR="001F509C" w:rsidRPr="001F509C" w:rsidRDefault="001F509C" w:rsidP="001F509C">
            <w:pPr>
              <w:spacing w:before="100" w:beforeAutospacing="1" w:after="100" w:afterAutospacing="1" w:line="240" w:lineRule="auto"/>
              <w:rPr>
                <w:rFonts w:ascii="Arial" w:eastAsia="Times New Roman" w:hAnsi="Arial" w:cs="Arial"/>
                <w:i/>
                <w:iCs/>
                <w:lang w:val="sr-Latn-RS"/>
              </w:rPr>
            </w:pPr>
            <w:r w:rsidRPr="001F509C">
              <w:rPr>
                <w:rFonts w:ascii="Arial" w:eastAsia="Times New Roman" w:hAnsi="Arial" w:cs="Arial"/>
                <w:i/>
                <w:iCs/>
                <w:lang w:val="sr-Latn-RS"/>
              </w:rPr>
              <w:t>Ew - godišnja energija sadržana u prerađenom otpadu, koja se izračunava pomoću neto toplotne vrednosti otpada (GJ/godišnje).</w:t>
            </w:r>
          </w:p>
        </w:tc>
      </w:tr>
      <w:tr w:rsidR="001F509C" w:rsidRPr="001F509C" w:rsidTr="001F509C">
        <w:trPr>
          <w:tblCellSpacing w:w="0" w:type="dxa"/>
        </w:trPr>
        <w:tc>
          <w:tcPr>
            <w:tcW w:w="0" w:type="auto"/>
            <w:vMerge/>
            <w:vAlign w:val="center"/>
            <w:hideMark/>
          </w:tcPr>
          <w:p w:rsidR="001F509C" w:rsidRPr="001F509C" w:rsidRDefault="001F509C" w:rsidP="001F509C">
            <w:pPr>
              <w:spacing w:after="0" w:line="240" w:lineRule="auto"/>
              <w:rPr>
                <w:rFonts w:ascii="Arial" w:eastAsia="Times New Roman" w:hAnsi="Arial" w:cs="Arial"/>
                <w:lang w:val="sr-Latn-RS"/>
              </w:rPr>
            </w:pPr>
          </w:p>
        </w:tc>
        <w:tc>
          <w:tcPr>
            <w:tcW w:w="0" w:type="auto"/>
            <w:vAlign w:val="center"/>
            <w:hideMark/>
          </w:tcPr>
          <w:p w:rsidR="001F509C" w:rsidRPr="001F509C" w:rsidRDefault="001F509C" w:rsidP="001F509C">
            <w:pPr>
              <w:spacing w:before="100" w:beforeAutospacing="1" w:after="100" w:afterAutospacing="1" w:line="240" w:lineRule="auto"/>
              <w:rPr>
                <w:rFonts w:ascii="Arial" w:eastAsia="Times New Roman" w:hAnsi="Arial" w:cs="Arial"/>
                <w:i/>
                <w:iCs/>
                <w:lang w:val="sr-Latn-RS"/>
              </w:rPr>
            </w:pPr>
            <w:r w:rsidRPr="001F509C">
              <w:rPr>
                <w:rFonts w:ascii="Arial" w:eastAsia="Times New Roman" w:hAnsi="Arial" w:cs="Arial"/>
                <w:i/>
                <w:iCs/>
                <w:lang w:val="sr-Latn-RS"/>
              </w:rPr>
              <w:t>Ei - godišnje uvezena energija, isključujući Ew i Ef (GJ/godišnje).</w:t>
            </w:r>
          </w:p>
        </w:tc>
      </w:tr>
      <w:tr w:rsidR="001F509C" w:rsidRPr="001F509C" w:rsidTr="001F509C">
        <w:trPr>
          <w:tblCellSpacing w:w="0" w:type="dxa"/>
        </w:trPr>
        <w:tc>
          <w:tcPr>
            <w:tcW w:w="0" w:type="auto"/>
            <w:vMerge/>
            <w:vAlign w:val="center"/>
            <w:hideMark/>
          </w:tcPr>
          <w:p w:rsidR="001F509C" w:rsidRPr="001F509C" w:rsidRDefault="001F509C" w:rsidP="001F509C">
            <w:pPr>
              <w:spacing w:after="0" w:line="240" w:lineRule="auto"/>
              <w:rPr>
                <w:rFonts w:ascii="Arial" w:eastAsia="Times New Roman" w:hAnsi="Arial" w:cs="Arial"/>
                <w:lang w:val="sr-Latn-RS"/>
              </w:rPr>
            </w:pPr>
          </w:p>
        </w:tc>
        <w:tc>
          <w:tcPr>
            <w:tcW w:w="0" w:type="auto"/>
            <w:vAlign w:val="center"/>
            <w:hideMark/>
          </w:tcPr>
          <w:p w:rsidR="001F509C" w:rsidRPr="001F509C" w:rsidRDefault="001F509C" w:rsidP="001F509C">
            <w:pPr>
              <w:spacing w:before="100" w:beforeAutospacing="1" w:after="100" w:afterAutospacing="1" w:line="240" w:lineRule="auto"/>
              <w:rPr>
                <w:rFonts w:ascii="Arial" w:eastAsia="Times New Roman" w:hAnsi="Arial" w:cs="Arial"/>
                <w:i/>
                <w:iCs/>
                <w:lang w:val="sr-Latn-RS"/>
              </w:rPr>
            </w:pPr>
            <w:r w:rsidRPr="001F509C">
              <w:rPr>
                <w:rFonts w:ascii="Arial" w:eastAsia="Times New Roman" w:hAnsi="Arial" w:cs="Arial"/>
                <w:i/>
                <w:iCs/>
                <w:lang w:val="sr-Latn-RS"/>
              </w:rPr>
              <w:t>0,97 - faktor koji se odnosi na energetske gubitke u pepelu na dnu i radijaciji.</w:t>
            </w:r>
          </w:p>
        </w:tc>
      </w:tr>
      <w:tr w:rsidR="001F509C" w:rsidRPr="001F509C" w:rsidTr="001F509C">
        <w:trPr>
          <w:tblCellSpacing w:w="0" w:type="dxa"/>
        </w:trPr>
        <w:tc>
          <w:tcPr>
            <w:tcW w:w="0" w:type="auto"/>
            <w:vMerge/>
            <w:vAlign w:val="center"/>
            <w:hideMark/>
          </w:tcPr>
          <w:p w:rsidR="001F509C" w:rsidRPr="001F509C" w:rsidRDefault="001F509C" w:rsidP="001F509C">
            <w:pPr>
              <w:spacing w:after="0" w:line="240" w:lineRule="auto"/>
              <w:rPr>
                <w:rFonts w:ascii="Arial" w:eastAsia="Times New Roman" w:hAnsi="Arial" w:cs="Arial"/>
                <w:lang w:val="sr-Latn-RS"/>
              </w:rPr>
            </w:pPr>
          </w:p>
        </w:tc>
        <w:tc>
          <w:tcPr>
            <w:tcW w:w="0" w:type="auto"/>
            <w:vAlign w:val="center"/>
            <w:hideMark/>
          </w:tcPr>
          <w:p w:rsidR="001F509C" w:rsidRPr="001F509C" w:rsidRDefault="001F509C" w:rsidP="001F509C">
            <w:pPr>
              <w:spacing w:before="100" w:beforeAutospacing="1" w:after="100" w:afterAutospacing="1" w:line="240" w:lineRule="auto"/>
              <w:rPr>
                <w:rFonts w:ascii="Arial" w:eastAsia="Times New Roman" w:hAnsi="Arial" w:cs="Arial"/>
                <w:i/>
                <w:iCs/>
                <w:lang w:val="sr-Latn-RS"/>
              </w:rPr>
            </w:pPr>
            <w:r w:rsidRPr="001F509C">
              <w:rPr>
                <w:rFonts w:ascii="Arial" w:eastAsia="Times New Roman" w:hAnsi="Arial" w:cs="Arial"/>
                <w:i/>
                <w:iCs/>
                <w:lang w:val="sr-Latn-RS"/>
              </w:rPr>
              <w:t>Ova formula se upotrebljava u skladu sa referentnim dokumentom o najboljim dostupnim tehnikama za spaljivanje otpada.</w:t>
            </w:r>
          </w:p>
        </w:tc>
      </w:tr>
      <w:tr w:rsidR="001F509C" w:rsidRPr="001F509C" w:rsidTr="001F509C">
        <w:trPr>
          <w:tblCellSpacing w:w="0" w:type="dxa"/>
        </w:trPr>
        <w:tc>
          <w:tcPr>
            <w:tcW w:w="0" w:type="auto"/>
            <w:vAlign w:val="center"/>
            <w:hideMark/>
          </w:tcPr>
          <w:p w:rsidR="001F509C" w:rsidRPr="001F509C" w:rsidRDefault="001F509C" w:rsidP="001F509C">
            <w:pPr>
              <w:spacing w:before="100" w:beforeAutospacing="1" w:after="100" w:afterAutospacing="1" w:line="240" w:lineRule="auto"/>
              <w:jc w:val="right"/>
              <w:rPr>
                <w:rFonts w:ascii="Arial" w:eastAsia="Times New Roman" w:hAnsi="Arial" w:cs="Arial"/>
                <w:lang w:val="sr-Latn-RS"/>
              </w:rPr>
            </w:pPr>
            <w:r w:rsidRPr="001F509C">
              <w:rPr>
                <w:rFonts w:ascii="Arial" w:eastAsia="Times New Roman" w:hAnsi="Arial" w:cs="Arial"/>
                <w:lang w:val="sr-Latn-RS"/>
              </w:rPr>
              <w:t>(</w:t>
            </w:r>
            <w:r w:rsidRPr="001F509C">
              <w:rPr>
                <w:rFonts w:ascii="Arial" w:eastAsia="Times New Roman" w:hAnsi="Arial" w:cs="Arial"/>
                <w:b/>
                <w:bCs/>
                <w:lang w:val="sr-Latn-RS"/>
              </w:rPr>
              <w:t>**</w:t>
            </w:r>
            <w:r w:rsidRPr="001F509C">
              <w:rPr>
                <w:rFonts w:ascii="Arial" w:eastAsia="Times New Roman" w:hAnsi="Arial" w:cs="Arial"/>
                <w:lang w:val="sr-Latn-RS"/>
              </w:rPr>
              <w:t>)</w:t>
            </w:r>
          </w:p>
        </w:tc>
        <w:tc>
          <w:tcPr>
            <w:tcW w:w="0" w:type="auto"/>
            <w:vAlign w:val="center"/>
            <w:hideMark/>
          </w:tcPr>
          <w:p w:rsidR="001F509C" w:rsidRPr="001F509C" w:rsidRDefault="001F509C" w:rsidP="001F509C">
            <w:pPr>
              <w:spacing w:before="100" w:beforeAutospacing="1" w:after="100" w:afterAutospacing="1" w:line="240" w:lineRule="auto"/>
              <w:rPr>
                <w:rFonts w:ascii="Arial" w:eastAsia="Times New Roman" w:hAnsi="Arial" w:cs="Arial"/>
                <w:i/>
                <w:iCs/>
                <w:lang w:val="sr-Latn-RS"/>
              </w:rPr>
            </w:pPr>
            <w:r w:rsidRPr="001F509C">
              <w:rPr>
                <w:rFonts w:ascii="Arial" w:eastAsia="Times New Roman" w:hAnsi="Arial" w:cs="Arial"/>
                <w:i/>
                <w:iCs/>
                <w:lang w:val="sr-Latn-RS"/>
              </w:rPr>
              <w:t>Ovo uključuje gasifikaciju i pirolizu koristeći komponente kao hemikalije.</w:t>
            </w:r>
          </w:p>
        </w:tc>
      </w:tr>
      <w:tr w:rsidR="001F509C" w:rsidRPr="001F509C" w:rsidTr="001F509C">
        <w:trPr>
          <w:tblCellSpacing w:w="0" w:type="dxa"/>
        </w:trPr>
        <w:tc>
          <w:tcPr>
            <w:tcW w:w="0" w:type="auto"/>
            <w:vAlign w:val="center"/>
            <w:hideMark/>
          </w:tcPr>
          <w:p w:rsidR="001F509C" w:rsidRPr="001F509C" w:rsidRDefault="001F509C" w:rsidP="001F509C">
            <w:pPr>
              <w:spacing w:before="100" w:beforeAutospacing="1" w:after="100" w:afterAutospacing="1" w:line="240" w:lineRule="auto"/>
              <w:jc w:val="right"/>
              <w:rPr>
                <w:rFonts w:ascii="Arial" w:eastAsia="Times New Roman" w:hAnsi="Arial" w:cs="Arial"/>
                <w:lang w:val="sr-Latn-RS"/>
              </w:rPr>
            </w:pPr>
            <w:r w:rsidRPr="001F509C">
              <w:rPr>
                <w:rFonts w:ascii="Arial" w:eastAsia="Times New Roman" w:hAnsi="Arial" w:cs="Arial"/>
                <w:lang w:val="sr-Latn-RS"/>
              </w:rPr>
              <w:t>(</w:t>
            </w:r>
            <w:r w:rsidRPr="001F509C">
              <w:rPr>
                <w:rFonts w:ascii="Arial" w:eastAsia="Times New Roman" w:hAnsi="Arial" w:cs="Arial"/>
                <w:b/>
                <w:bCs/>
                <w:lang w:val="sr-Latn-RS"/>
              </w:rPr>
              <w:t>***</w:t>
            </w:r>
            <w:r w:rsidRPr="001F509C">
              <w:rPr>
                <w:rFonts w:ascii="Arial" w:eastAsia="Times New Roman" w:hAnsi="Arial" w:cs="Arial"/>
                <w:lang w:val="sr-Latn-RS"/>
              </w:rPr>
              <w:t>)</w:t>
            </w:r>
          </w:p>
        </w:tc>
        <w:tc>
          <w:tcPr>
            <w:tcW w:w="0" w:type="auto"/>
            <w:vAlign w:val="center"/>
            <w:hideMark/>
          </w:tcPr>
          <w:p w:rsidR="001F509C" w:rsidRPr="001F509C" w:rsidRDefault="001F509C" w:rsidP="001F509C">
            <w:pPr>
              <w:spacing w:before="100" w:beforeAutospacing="1" w:after="100" w:afterAutospacing="1" w:line="240" w:lineRule="auto"/>
              <w:rPr>
                <w:rFonts w:ascii="Arial" w:eastAsia="Times New Roman" w:hAnsi="Arial" w:cs="Arial"/>
                <w:i/>
                <w:iCs/>
                <w:lang w:val="sr-Latn-RS"/>
              </w:rPr>
            </w:pPr>
            <w:r w:rsidRPr="001F509C">
              <w:rPr>
                <w:rFonts w:ascii="Arial" w:eastAsia="Times New Roman" w:hAnsi="Arial" w:cs="Arial"/>
                <w:i/>
                <w:iCs/>
                <w:lang w:val="sr-Latn-RS"/>
              </w:rPr>
              <w:t>Ovo uključuje čišćenje zemljišta koje dovodi do njegovog obnavljanja i recikliranja neorganskih građevinskih materijala.</w:t>
            </w:r>
          </w:p>
        </w:tc>
      </w:tr>
      <w:tr w:rsidR="001F509C" w:rsidRPr="001F509C" w:rsidTr="001F509C">
        <w:trPr>
          <w:tblCellSpacing w:w="0" w:type="dxa"/>
        </w:trPr>
        <w:tc>
          <w:tcPr>
            <w:tcW w:w="0" w:type="auto"/>
            <w:noWrap/>
            <w:vAlign w:val="center"/>
            <w:hideMark/>
          </w:tcPr>
          <w:p w:rsidR="001F509C" w:rsidRPr="001F509C" w:rsidRDefault="001F509C" w:rsidP="001F509C">
            <w:pPr>
              <w:spacing w:before="100" w:beforeAutospacing="1" w:after="100" w:afterAutospacing="1" w:line="240" w:lineRule="auto"/>
              <w:jc w:val="right"/>
              <w:rPr>
                <w:rFonts w:ascii="Arial" w:eastAsia="Times New Roman" w:hAnsi="Arial" w:cs="Arial"/>
                <w:lang w:val="sr-Latn-RS"/>
              </w:rPr>
            </w:pPr>
            <w:r w:rsidRPr="001F509C">
              <w:rPr>
                <w:rFonts w:ascii="Arial" w:eastAsia="Times New Roman" w:hAnsi="Arial" w:cs="Arial"/>
                <w:lang w:val="sr-Latn-RS"/>
              </w:rPr>
              <w:t>(</w:t>
            </w:r>
            <w:r w:rsidRPr="001F509C">
              <w:rPr>
                <w:rFonts w:ascii="Arial" w:eastAsia="Times New Roman" w:hAnsi="Arial" w:cs="Arial"/>
                <w:b/>
                <w:bCs/>
                <w:lang w:val="sr-Latn-RS"/>
              </w:rPr>
              <w:t>****</w:t>
            </w:r>
            <w:r w:rsidRPr="001F509C">
              <w:rPr>
                <w:rFonts w:ascii="Arial" w:eastAsia="Times New Roman" w:hAnsi="Arial" w:cs="Arial"/>
                <w:lang w:val="sr-Latn-RS"/>
              </w:rPr>
              <w:t>)</w:t>
            </w:r>
          </w:p>
        </w:tc>
        <w:tc>
          <w:tcPr>
            <w:tcW w:w="0" w:type="auto"/>
            <w:vAlign w:val="center"/>
            <w:hideMark/>
          </w:tcPr>
          <w:p w:rsidR="001F509C" w:rsidRPr="001F509C" w:rsidRDefault="001F509C" w:rsidP="001F509C">
            <w:pPr>
              <w:spacing w:before="100" w:beforeAutospacing="1" w:after="100" w:afterAutospacing="1" w:line="240" w:lineRule="auto"/>
              <w:rPr>
                <w:rFonts w:ascii="Arial" w:eastAsia="Times New Roman" w:hAnsi="Arial" w:cs="Arial"/>
                <w:i/>
                <w:iCs/>
                <w:lang w:val="sr-Latn-RS"/>
              </w:rPr>
            </w:pPr>
            <w:r w:rsidRPr="001F509C">
              <w:rPr>
                <w:rFonts w:ascii="Arial" w:eastAsia="Times New Roman" w:hAnsi="Arial" w:cs="Arial"/>
                <w:i/>
                <w:iCs/>
                <w:lang w:val="sr-Latn-RS"/>
              </w:rPr>
              <w:t>Ukoliko nema druge odgovarajuće R oznake, ovo može uključiti pripremne operacije koje prethode operacijama ponovnog iskorišćenja, uključujući i prethodnu preradu kao što su, između ostalog, demontaža, sortiranje, drobljenje, sabijanje, baliranje, sušenje, sečenje, pripremanje, prepakivanje, odvajanje ili mešanje pre prijavljivanja za bilo koju operaciju koja je navedena od R1 do R11.</w:t>
            </w:r>
          </w:p>
        </w:tc>
      </w:tr>
    </w:tbl>
    <w:p w:rsidR="001F509C" w:rsidRPr="001F509C" w:rsidRDefault="001F509C" w:rsidP="001F509C">
      <w:pPr>
        <w:spacing w:after="0" w:line="240" w:lineRule="auto"/>
        <w:rPr>
          <w:rFonts w:ascii="Arial" w:eastAsia="Times New Roman" w:hAnsi="Arial" w:cs="Arial"/>
          <w:sz w:val="26"/>
          <w:szCs w:val="26"/>
          <w:lang w:val="sr-Latn-RS"/>
        </w:rPr>
      </w:pPr>
      <w:r w:rsidRPr="001F509C">
        <w:rPr>
          <w:rFonts w:ascii="Arial" w:eastAsia="Times New Roman" w:hAnsi="Arial" w:cs="Arial"/>
          <w:sz w:val="26"/>
          <w:szCs w:val="26"/>
          <w:lang w:val="sr-Latn-RS"/>
        </w:rPr>
        <w:t> </w:t>
      </w:r>
    </w:p>
    <w:p w:rsidR="001F509C" w:rsidRPr="001F509C" w:rsidRDefault="001F509C" w:rsidP="001F509C">
      <w:pPr>
        <w:spacing w:after="0" w:line="240" w:lineRule="auto"/>
        <w:jc w:val="center"/>
        <w:rPr>
          <w:rFonts w:ascii="Arial" w:eastAsia="Times New Roman" w:hAnsi="Arial" w:cs="Arial"/>
          <w:b/>
          <w:bCs/>
          <w:sz w:val="29"/>
          <w:szCs w:val="29"/>
          <w:lang w:val="sr-Latn-RS"/>
        </w:rPr>
      </w:pPr>
      <w:bookmarkStart w:id="22" w:name="str_8"/>
      <w:bookmarkEnd w:id="22"/>
      <w:r w:rsidRPr="001F509C">
        <w:rPr>
          <w:rFonts w:ascii="Arial" w:eastAsia="Times New Roman" w:hAnsi="Arial" w:cs="Arial"/>
          <w:b/>
          <w:bCs/>
          <w:sz w:val="29"/>
          <w:szCs w:val="29"/>
          <w:lang w:val="sr-Latn-RS"/>
        </w:rPr>
        <w:t>Prilog 7.</w:t>
      </w:r>
    </w:p>
    <w:p w:rsidR="001F509C" w:rsidRPr="001F509C" w:rsidRDefault="001F509C" w:rsidP="001F509C">
      <w:pPr>
        <w:spacing w:after="0" w:line="240" w:lineRule="auto"/>
        <w:jc w:val="center"/>
        <w:rPr>
          <w:rFonts w:ascii="Arial" w:eastAsia="Times New Roman" w:hAnsi="Arial" w:cs="Arial"/>
          <w:b/>
          <w:bCs/>
          <w:sz w:val="29"/>
          <w:szCs w:val="29"/>
          <w:lang w:val="sr-Latn-RS"/>
        </w:rPr>
      </w:pPr>
      <w:r w:rsidRPr="001F509C">
        <w:rPr>
          <w:rFonts w:ascii="Arial" w:eastAsia="Times New Roman" w:hAnsi="Arial" w:cs="Arial"/>
          <w:b/>
          <w:bCs/>
          <w:sz w:val="29"/>
          <w:szCs w:val="29"/>
          <w:lang w:val="sr-Latn-RS"/>
        </w:rPr>
        <w:t>GRANIČNE VREDNOSTI KONCENTRACIJE OPASNIH KOMPONENTI U OTPADU NA OSNOVU KOJIH SE ODREĐUJU KARAKTERISTIKE OTPADA</w:t>
      </w:r>
      <w:r w:rsidRPr="001F509C">
        <w:rPr>
          <w:rFonts w:ascii="Arial" w:eastAsia="Times New Roman" w:hAnsi="Arial" w:cs="Arial"/>
          <w:b/>
          <w:bCs/>
          <w:sz w:val="29"/>
          <w:szCs w:val="29"/>
          <w:lang w:val="sr-Latn-RS"/>
        </w:rPr>
        <w:br/>
        <w:t>(SVOJSTVA OTPADA KOJA GA KARAKTERIŠU KAO OPASAN OTPAD)</w:t>
      </w:r>
    </w:p>
    <w:p w:rsidR="001F509C" w:rsidRPr="001F509C" w:rsidRDefault="001F509C" w:rsidP="001F509C">
      <w:pPr>
        <w:spacing w:after="0" w:line="240" w:lineRule="auto"/>
        <w:rPr>
          <w:rFonts w:ascii="Arial" w:eastAsia="Times New Roman" w:hAnsi="Arial" w:cs="Arial"/>
          <w:sz w:val="26"/>
          <w:szCs w:val="26"/>
          <w:lang w:val="sr-Latn-RS"/>
        </w:rPr>
      </w:pPr>
      <w:r w:rsidRPr="001F509C">
        <w:rPr>
          <w:rFonts w:ascii="Arial" w:eastAsia="Times New Roman" w:hAnsi="Arial" w:cs="Arial"/>
          <w:sz w:val="26"/>
          <w:szCs w:val="26"/>
          <w:lang w:val="sr-Latn-RS"/>
        </w:rPr>
        <w:t xml:space="preserve">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2765"/>
        <w:gridCol w:w="6655"/>
      </w:tblGrid>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H1 "Eksplozivan":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 Otpad klasifikovan kao klasa 1 prema propisima koji se odnose na međunarodni transport opasnih materija na putu, ADR </w:t>
            </w:r>
            <w:r w:rsidRPr="001F509C">
              <w:rPr>
                <w:rFonts w:ascii="Arial" w:eastAsia="Times New Roman" w:hAnsi="Arial" w:cs="Arial"/>
                <w:i/>
                <w:iCs/>
                <w:lang w:val="sr-Latn-RS"/>
              </w:rPr>
              <w:t xml:space="preserve">(European Agreement on the international transport of dangerous goods on road, </w:t>
            </w:r>
            <w:r w:rsidRPr="001F509C">
              <w:rPr>
                <w:rFonts w:ascii="Arial" w:eastAsia="Times New Roman" w:hAnsi="Arial" w:cs="Arial"/>
                <w:lang w:val="sr-Latn-RS"/>
              </w:rPr>
              <w:t>ADR</w:t>
            </w:r>
            <w:r w:rsidRPr="001F509C">
              <w:rPr>
                <w:rFonts w:ascii="Arial" w:eastAsia="Times New Roman" w:hAnsi="Arial" w:cs="Arial"/>
                <w:i/>
                <w:iCs/>
                <w:lang w:val="sr-Latn-RS"/>
              </w:rPr>
              <w:t>)</w:t>
            </w:r>
            <w:r w:rsidRPr="001F509C">
              <w:rPr>
                <w:rFonts w:ascii="Arial" w:eastAsia="Times New Roman" w:hAnsi="Arial" w:cs="Arial"/>
                <w:lang w:val="sr-Latn-RS"/>
              </w:rPr>
              <w:t>.</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H2 "Oksidirajući":</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Otpad klasifikovan kao klasa 5.1 prema propisima koji se odnose na međunarodni transport opasnih materija na putu, ADR</w:t>
            </w:r>
            <w:r w:rsidRPr="001F509C">
              <w:rPr>
                <w:rFonts w:ascii="Arial" w:eastAsia="Times New Roman" w:hAnsi="Arial" w:cs="Arial"/>
                <w:lang w:val="sr-Latn-RS"/>
              </w:rPr>
              <w:br/>
              <w:t xml:space="preserve">- Otpad klasifikovan kao klasa 5.2 prema propisima koji se odnose </w:t>
            </w:r>
            <w:r w:rsidRPr="001F509C">
              <w:rPr>
                <w:rFonts w:ascii="Arial" w:eastAsia="Times New Roman" w:hAnsi="Arial" w:cs="Arial"/>
                <w:lang w:val="sr-Latn-RS"/>
              </w:rPr>
              <w:lastRenderedPageBreak/>
              <w:t>na međunarodni transport opasnih materija na putu, ADR</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lastRenderedPageBreak/>
              <w:t>H3 - A "Visoko zapaljiv":</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Tečni otpadi koji imaju temperaturu paljenja nižu od 21°C</w:t>
            </w:r>
            <w:r w:rsidRPr="001F509C">
              <w:rPr>
                <w:rFonts w:ascii="Arial" w:eastAsia="Times New Roman" w:hAnsi="Arial" w:cs="Arial"/>
                <w:lang w:val="sr-Latn-RS"/>
              </w:rPr>
              <w:br/>
              <w:t>- Otpad klasifikovan kao klasa 2 i označeni slovima F, TF, ili TFC prema propisima koji se odnose na međunarodni transport opasnih materija na putu, ADR</w:t>
            </w:r>
            <w:r w:rsidRPr="001F509C">
              <w:rPr>
                <w:rFonts w:ascii="Arial" w:eastAsia="Times New Roman" w:hAnsi="Arial" w:cs="Arial"/>
                <w:lang w:val="sr-Latn-RS"/>
              </w:rPr>
              <w:br/>
              <w:t>- Otpad klasifikovan kao klasa 4.1 prema propisima koji se odnose na međunarodni transport opasnih materija na putu, ADR</w:t>
            </w:r>
            <w:r w:rsidRPr="001F509C">
              <w:rPr>
                <w:rFonts w:ascii="Arial" w:eastAsia="Times New Roman" w:hAnsi="Arial" w:cs="Arial"/>
                <w:lang w:val="sr-Latn-RS"/>
              </w:rPr>
              <w:br/>
              <w:t>- Otpad klasifikovan kao klasa 4.2 prema propisima koji se odnose na međunarodni transport opasnih materija na putu, ADR</w:t>
            </w:r>
            <w:r w:rsidRPr="001F509C">
              <w:rPr>
                <w:rFonts w:ascii="Arial" w:eastAsia="Times New Roman" w:hAnsi="Arial" w:cs="Arial"/>
                <w:lang w:val="sr-Latn-RS"/>
              </w:rPr>
              <w:br/>
              <w:t>- Otpad klasifikovan kao klasa 4.3 prema propisima koji se odnose na međunarodni transport opasnih materija na putu, ADR</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H3 - B "Zapaljiv":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Tečni otpad koji ima temperaturu paljenja nižu od 55°C</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H4 "Nadražujući (iritantan)":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Ako sadrži 10% masenih ili više, jedne ili više nadražujućih supstanci klasifikovanih kao R41 ili</w:t>
            </w:r>
            <w:r w:rsidRPr="001F509C">
              <w:rPr>
                <w:rFonts w:ascii="Arial" w:eastAsia="Times New Roman" w:hAnsi="Arial" w:cs="Arial"/>
                <w:lang w:val="sr-Latn-RS"/>
              </w:rPr>
              <w:br/>
              <w:t>- Ako sadrži 20% masenih ili više, jedne ili više nadražujućih supstanci klasifikovanih kao R36, R37 ili R38 prema posebnom propisu o hemikalijama</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H5 "Štetan (opasan)":</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Otpad koji sadrži 25% masenih ili više, jedne ili više supstanci klasifikovanih kao štetne prema posebnom propisu o hemikalijama</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H6 "Otrovan":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Otpad koji sadrži 0,1% masenih ili više jedne ili više supstanci klasifikovanih kao veoma toksične prema posebnom propisu o hemikalijama.</w:t>
            </w:r>
            <w:r w:rsidRPr="001F509C">
              <w:rPr>
                <w:rFonts w:ascii="Arial" w:eastAsia="Times New Roman" w:hAnsi="Arial" w:cs="Arial"/>
                <w:lang w:val="sr-Latn-RS"/>
              </w:rPr>
              <w:br/>
              <w:t xml:space="preserve">- Otpad koji sadrži 3% masenih ili više jedne ili više supstanci klasifikovanih kao toksične prema posebnom propisu o hemikalijama.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H7 "Karcinogen":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Otpad koji sadrži 0,1% masenih ili više jedne ili više supstanci klasifikovanih kao karcinogene (kategorije 1 ili 2) prema posebnom propisu o hemikalijama.</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H8 "Korozivan":</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Otpad koji sadrži 1% masenih ili više jedne ili više supstanci označenih kao korozivne oznakom R35 prema posebnom propisu o hemikalijama.</w:t>
            </w:r>
            <w:r w:rsidRPr="001F509C">
              <w:rPr>
                <w:rFonts w:ascii="Arial" w:eastAsia="Times New Roman" w:hAnsi="Arial" w:cs="Arial"/>
                <w:lang w:val="sr-Latn-RS"/>
              </w:rPr>
              <w:br/>
              <w:t>- Otpad koji sadrži 5% masenih ili više jedne ili više supstanci označenih kao korozivne oznakom R34 prema posebnom propisu o hemikalijama.</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H9 "Infektivan":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Otpad kontaminirani opasnim patogenim mikroorganizmima u skladu sa posebnim propisima iz oblasti zaštite zdravlja ljudi.</w:t>
            </w:r>
            <w:r w:rsidRPr="001F509C">
              <w:rPr>
                <w:rFonts w:ascii="Arial" w:eastAsia="Times New Roman" w:hAnsi="Arial" w:cs="Arial"/>
                <w:lang w:val="sr-Latn-RS"/>
              </w:rPr>
              <w:br/>
              <w:t>- Otpad kontaminirani opasnim patogenim mikroorganizmima u skladu sa posebnim propisima iz oblasti zaštite zdravlja životinja.</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H10 "Toksičan za reprodukciju (teratogen)":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Otpad koji sadrži 0.5% masenih ili više jedne ili više supstanci klasifikovanih kao toksično za reprodukciju (kategorije 1 ili 2) prema posebnom propisu o hemikalijama</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H11 "Mutagen":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Otpad koji sadrži 0.1% masenih ili više jedne ili više supstanci klasifikovanih kao mutagene (kategorije 1 ili 2) prema posebnom propisu o hemikalijama</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H12 "Supstance ili otpad koji u kontaktu sa vodom, vazduhom ili u kiselini otpuštaju toksične ili veoma </w:t>
            </w:r>
            <w:r w:rsidRPr="001F509C">
              <w:rPr>
                <w:rFonts w:ascii="Arial" w:eastAsia="Times New Roman" w:hAnsi="Arial" w:cs="Arial"/>
                <w:lang w:val="sr-Latn-RS"/>
              </w:rPr>
              <w:lastRenderedPageBreak/>
              <w:t xml:space="preserve">toksične gasove":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lastRenderedPageBreak/>
              <w:t>- Otpad čiji ukupan sadržaj oslobađajućih sulfida i cijanida pri pH 4 prevazilazi sledeće vrednosti koncentracija:</w:t>
            </w:r>
            <w:r w:rsidRPr="001F509C">
              <w:rPr>
                <w:rFonts w:ascii="Arial" w:eastAsia="Times New Roman" w:hAnsi="Arial" w:cs="Arial"/>
                <w:lang w:val="sr-Latn-RS"/>
              </w:rPr>
              <w:br/>
              <w:t>S</w:t>
            </w:r>
            <w:r w:rsidRPr="001F509C">
              <w:rPr>
                <w:rFonts w:ascii="Arial" w:eastAsia="Times New Roman" w:hAnsi="Arial" w:cs="Arial"/>
                <w:sz w:val="15"/>
                <w:vertAlign w:val="superscript"/>
                <w:lang w:val="sr-Latn-RS"/>
              </w:rPr>
              <w:t>2-</w:t>
            </w:r>
            <w:r w:rsidRPr="001F509C">
              <w:rPr>
                <w:rFonts w:ascii="Arial" w:eastAsia="Times New Roman" w:hAnsi="Arial" w:cs="Arial"/>
                <w:lang w:val="sr-Latn-RS"/>
              </w:rPr>
              <w:t xml:space="preserve"> - lako oslobađajući 10000 mg/kg dm</w:t>
            </w:r>
            <w:r w:rsidRPr="001F509C">
              <w:rPr>
                <w:rFonts w:ascii="Arial" w:eastAsia="Times New Roman" w:hAnsi="Arial" w:cs="Arial"/>
                <w:lang w:val="sr-Latn-RS"/>
              </w:rPr>
              <w:br/>
              <w:t xml:space="preserve">CN - lako oslobađajući 1000 mg/kg dm </w:t>
            </w:r>
            <w:r w:rsidRPr="001F509C">
              <w:rPr>
                <w:rFonts w:ascii="Arial" w:eastAsia="Times New Roman" w:hAnsi="Arial" w:cs="Arial"/>
                <w:lang w:val="sr-Latn-RS"/>
              </w:rPr>
              <w:br/>
            </w:r>
            <w:r w:rsidRPr="001F509C">
              <w:rPr>
                <w:rFonts w:ascii="Arial" w:eastAsia="Times New Roman" w:hAnsi="Arial" w:cs="Arial"/>
                <w:lang w:val="sr-Latn-RS"/>
              </w:rPr>
              <w:lastRenderedPageBreak/>
              <w:t xml:space="preserve">dm - suva masa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lastRenderedPageBreak/>
              <w:t xml:space="preserve">H13 "Izaziva preosetljivost":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supstance i preparati koji, ako se udišu ili ako prodiru kroz kožu, imaju sposobnost izazivanja reakcije preosetljivosti, tako da se daljim izlaganjem proizvode karakteristični negativni efekti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H14 "Ekotoksičnost":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CFHCs, HCFHCs, HFHCs, FHCs, Haloni</w:t>
            </w:r>
            <w:r w:rsidRPr="001F509C">
              <w:rPr>
                <w:rFonts w:ascii="Arial" w:eastAsia="Times New Roman" w:hAnsi="Arial" w:cs="Arial"/>
                <w:lang w:val="sr-Latn-RS"/>
              </w:rPr>
              <w:br/>
              <w:t>- Ekotoksične supstance definisane klasom 9, broj 11 ili 12 prema ADR propisima.</w:t>
            </w:r>
            <w:r w:rsidRPr="001F509C">
              <w:rPr>
                <w:rFonts w:ascii="Arial" w:eastAsia="Times New Roman" w:hAnsi="Arial" w:cs="Arial"/>
                <w:lang w:val="sr-Latn-RS"/>
              </w:rPr>
              <w:br/>
              <w:t xml:space="preserve">CFHCs: hlorofluorougljovodonici </w:t>
            </w:r>
            <w:r w:rsidRPr="001F509C">
              <w:rPr>
                <w:rFonts w:ascii="Arial" w:eastAsia="Times New Roman" w:hAnsi="Arial" w:cs="Arial"/>
                <w:i/>
                <w:iCs/>
                <w:lang w:val="sr-Latn-RS"/>
              </w:rPr>
              <w:t>(hlorofluorohydrocarbons)</w:t>
            </w:r>
            <w:r w:rsidRPr="001F509C">
              <w:rPr>
                <w:rFonts w:ascii="Arial" w:eastAsia="Times New Roman" w:hAnsi="Arial" w:cs="Arial"/>
                <w:lang w:val="sr-Latn-RS"/>
              </w:rPr>
              <w:t xml:space="preserve">; HCFCs: delimično halogenovani hlorofluorougljovodonici </w:t>
            </w:r>
            <w:r w:rsidRPr="001F509C">
              <w:rPr>
                <w:rFonts w:ascii="Arial" w:eastAsia="Times New Roman" w:hAnsi="Arial" w:cs="Arial"/>
                <w:i/>
                <w:iCs/>
                <w:lang w:val="sr-Latn-RS"/>
              </w:rPr>
              <w:t>(partly halogenated chlorofluorohydrocarbons)</w:t>
            </w:r>
            <w:r w:rsidRPr="001F509C">
              <w:rPr>
                <w:rFonts w:ascii="Arial" w:eastAsia="Times New Roman" w:hAnsi="Arial" w:cs="Arial"/>
                <w:lang w:val="sr-Latn-RS"/>
              </w:rPr>
              <w:t xml:space="preserve">; HFHCs: delimično halogenovani fluorougljovodonici </w:t>
            </w:r>
            <w:r w:rsidRPr="001F509C">
              <w:rPr>
                <w:rFonts w:ascii="Arial" w:eastAsia="Times New Roman" w:hAnsi="Arial" w:cs="Arial"/>
                <w:i/>
                <w:iCs/>
                <w:lang w:val="sr-Latn-RS"/>
              </w:rPr>
              <w:t>(partly halogenated fluorohydrocarbons)</w:t>
            </w:r>
            <w:r w:rsidRPr="001F509C">
              <w:rPr>
                <w:rFonts w:ascii="Arial" w:eastAsia="Times New Roman" w:hAnsi="Arial" w:cs="Arial"/>
                <w:lang w:val="sr-Latn-RS"/>
              </w:rPr>
              <w:t xml:space="preserve">; FHCs: fluorougljovodonici </w:t>
            </w:r>
            <w:r w:rsidRPr="001F509C">
              <w:rPr>
                <w:rFonts w:ascii="Arial" w:eastAsia="Times New Roman" w:hAnsi="Arial" w:cs="Arial"/>
                <w:i/>
                <w:iCs/>
                <w:lang w:val="sr-Latn-RS"/>
              </w:rPr>
              <w:t>(flourohydrocarbons)</w:t>
            </w:r>
            <w:r w:rsidRPr="001F509C">
              <w:rPr>
                <w:rFonts w:ascii="Arial" w:eastAsia="Times New Roman" w:hAnsi="Arial" w:cs="Arial"/>
                <w:lang w:val="sr-Latn-RS"/>
              </w:rPr>
              <w:t xml:space="preserve">.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H15</w:t>
            </w:r>
            <w:r w:rsidRPr="001F509C">
              <w:rPr>
                <w:rFonts w:ascii="Arial" w:eastAsia="Times New Roman" w:hAnsi="Arial" w:cs="Arial"/>
                <w:lang w:val="sr-Latn-RS"/>
              </w:rPr>
              <w:br/>
              <w:t xml:space="preserve">"Otpad koji ima svojstvo da na svaki način nakon odlaganja proizvede drugu supstancu npr. izluževine koja ima neku od navedenih karakteristika (H1-H14)":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 Otpad kod koga ukupne vrednosti koncentracija zagađujućih materija prelaze sledeće vrednosti koncentracija: </w:t>
            </w:r>
            <w:r w:rsidRPr="001F509C">
              <w:rPr>
                <w:rFonts w:ascii="Arial" w:eastAsia="Times New Roman" w:hAnsi="Arial" w:cs="Arial"/>
                <w:lang w:val="sr-Latn-RS"/>
              </w:rPr>
              <w:br/>
              <w:t>1. Sadržaj neorganskih supstanci (ekstrakt u vodenoj sredini):</w:t>
            </w:r>
            <w:r w:rsidRPr="001F509C">
              <w:rPr>
                <w:rFonts w:ascii="Arial" w:eastAsia="Times New Roman" w:hAnsi="Arial" w:cs="Arial"/>
                <w:lang w:val="sr-Latn-RS"/>
              </w:rPr>
              <w:br/>
              <w:t>Živa 20 mg/kg dm ili 3 000 mg/kg dm</w:t>
            </w:r>
            <w:r w:rsidRPr="001F509C">
              <w:rPr>
                <w:rFonts w:ascii="Arial" w:eastAsia="Times New Roman" w:hAnsi="Arial" w:cs="Arial"/>
                <w:b/>
                <w:bCs/>
                <w:sz w:val="15"/>
                <w:vertAlign w:val="superscript"/>
                <w:lang w:val="sr-Latn-RS"/>
              </w:rPr>
              <w:t>1</w:t>
            </w:r>
            <w:r w:rsidRPr="001F509C">
              <w:rPr>
                <w:rFonts w:ascii="Arial" w:eastAsia="Times New Roman" w:hAnsi="Arial" w:cs="Arial"/>
                <w:lang w:val="sr-Latn-RS"/>
              </w:rPr>
              <w:br/>
              <w:t>Arsen</w:t>
            </w:r>
            <w:r w:rsidRPr="001F509C">
              <w:rPr>
                <w:rFonts w:ascii="Arial" w:eastAsia="Times New Roman" w:hAnsi="Arial" w:cs="Arial"/>
                <w:b/>
                <w:bCs/>
                <w:sz w:val="15"/>
                <w:vertAlign w:val="superscript"/>
                <w:lang w:val="sr-Latn-RS"/>
              </w:rPr>
              <w:t>2,3</w:t>
            </w:r>
            <w:r w:rsidRPr="001F509C">
              <w:rPr>
                <w:rFonts w:ascii="Arial" w:eastAsia="Times New Roman" w:hAnsi="Arial" w:cs="Arial"/>
                <w:lang w:val="sr-Latn-RS"/>
              </w:rPr>
              <w:t xml:space="preserve"> 5 000 mg/kg dm</w:t>
            </w:r>
            <w:r w:rsidRPr="001F509C">
              <w:rPr>
                <w:rFonts w:ascii="Arial" w:eastAsia="Times New Roman" w:hAnsi="Arial" w:cs="Arial"/>
                <w:lang w:val="sr-Latn-RS"/>
              </w:rPr>
              <w:br/>
              <w:t>Olovo</w:t>
            </w:r>
            <w:r w:rsidRPr="001F509C">
              <w:rPr>
                <w:rFonts w:ascii="Arial" w:eastAsia="Times New Roman" w:hAnsi="Arial" w:cs="Arial"/>
                <w:b/>
                <w:bCs/>
                <w:sz w:val="15"/>
                <w:vertAlign w:val="superscript"/>
                <w:lang w:val="sr-Latn-RS"/>
              </w:rPr>
              <w:t>2,3</w:t>
            </w:r>
            <w:r w:rsidRPr="001F509C">
              <w:rPr>
                <w:rFonts w:ascii="Arial" w:eastAsia="Times New Roman" w:hAnsi="Arial" w:cs="Arial"/>
                <w:lang w:val="sr-Latn-RS"/>
              </w:rPr>
              <w:t xml:space="preserve"> 10 000 mg/kg dm</w:t>
            </w:r>
            <w:r w:rsidRPr="001F509C">
              <w:rPr>
                <w:rFonts w:ascii="Arial" w:eastAsia="Times New Roman" w:hAnsi="Arial" w:cs="Arial"/>
                <w:lang w:val="sr-Latn-RS"/>
              </w:rPr>
              <w:br/>
              <w:t>Kadmijum</w:t>
            </w:r>
            <w:r w:rsidRPr="001F509C">
              <w:rPr>
                <w:rFonts w:ascii="Arial" w:eastAsia="Times New Roman" w:hAnsi="Arial" w:cs="Arial"/>
                <w:b/>
                <w:bCs/>
                <w:sz w:val="15"/>
                <w:vertAlign w:val="superscript"/>
                <w:lang w:val="sr-Latn-RS"/>
              </w:rPr>
              <w:t>2,3</w:t>
            </w:r>
            <w:r w:rsidRPr="001F509C">
              <w:rPr>
                <w:rFonts w:ascii="Arial" w:eastAsia="Times New Roman" w:hAnsi="Arial" w:cs="Arial"/>
                <w:lang w:val="sr-Latn-RS"/>
              </w:rPr>
              <w:t xml:space="preserve"> 5 000 mg/kg dm</w:t>
            </w:r>
            <w:r w:rsidRPr="001F509C">
              <w:rPr>
                <w:rFonts w:ascii="Arial" w:eastAsia="Times New Roman" w:hAnsi="Arial" w:cs="Arial"/>
                <w:lang w:val="sr-Latn-RS"/>
              </w:rPr>
              <w:br/>
            </w:r>
            <w:r w:rsidRPr="001F509C">
              <w:rPr>
                <w:rFonts w:ascii="Arial" w:eastAsia="Times New Roman" w:hAnsi="Arial" w:cs="Arial"/>
                <w:b/>
                <w:bCs/>
                <w:sz w:val="15"/>
                <w:vertAlign w:val="superscript"/>
                <w:lang w:val="sr-Latn-RS"/>
              </w:rPr>
              <w:t>1</w:t>
            </w:r>
            <w:r w:rsidRPr="001F509C">
              <w:rPr>
                <w:rFonts w:ascii="Arial" w:eastAsia="Times New Roman" w:hAnsi="Arial" w:cs="Arial"/>
                <w:sz w:val="15"/>
                <w:vertAlign w:val="superscript"/>
                <w:lang w:val="sr-Latn-RS"/>
              </w:rPr>
              <w:t xml:space="preserve"> </w:t>
            </w:r>
            <w:r w:rsidRPr="001F509C">
              <w:rPr>
                <w:rFonts w:ascii="Arial" w:eastAsia="Times New Roman" w:hAnsi="Arial" w:cs="Arial"/>
                <w:lang w:val="sr-Latn-RS"/>
              </w:rPr>
              <w:t>odnosi se na solidifikovane otpade koji sadrže nerastvorna sulfidna jedinjenja</w:t>
            </w:r>
            <w:r w:rsidRPr="001F509C">
              <w:rPr>
                <w:rFonts w:ascii="Arial" w:eastAsia="Times New Roman" w:hAnsi="Arial" w:cs="Arial"/>
                <w:lang w:val="sr-Latn-RS"/>
              </w:rPr>
              <w:br/>
            </w:r>
            <w:r w:rsidRPr="001F509C">
              <w:rPr>
                <w:rFonts w:ascii="Arial" w:eastAsia="Times New Roman" w:hAnsi="Arial" w:cs="Arial"/>
                <w:b/>
                <w:bCs/>
                <w:sz w:val="15"/>
                <w:vertAlign w:val="superscript"/>
                <w:lang w:val="sr-Latn-RS"/>
              </w:rPr>
              <w:t>2</w:t>
            </w:r>
            <w:r w:rsidRPr="001F509C">
              <w:rPr>
                <w:rFonts w:ascii="Arial" w:eastAsia="Times New Roman" w:hAnsi="Arial" w:cs="Arial"/>
                <w:lang w:val="sr-Latn-RS"/>
              </w:rPr>
              <w:t xml:space="preserve"> ne odnosi se na vitrifikovani otpad</w:t>
            </w:r>
            <w:r w:rsidRPr="001F509C">
              <w:rPr>
                <w:rFonts w:ascii="Arial" w:eastAsia="Times New Roman" w:hAnsi="Arial" w:cs="Arial"/>
                <w:lang w:val="sr-Latn-RS"/>
              </w:rPr>
              <w:br/>
            </w:r>
            <w:r w:rsidRPr="001F509C">
              <w:rPr>
                <w:rFonts w:ascii="Arial" w:eastAsia="Times New Roman" w:hAnsi="Arial" w:cs="Arial"/>
                <w:b/>
                <w:bCs/>
                <w:sz w:val="15"/>
                <w:vertAlign w:val="superscript"/>
                <w:lang w:val="sr-Latn-RS"/>
              </w:rPr>
              <w:t>3</w:t>
            </w:r>
            <w:r w:rsidRPr="001F509C">
              <w:rPr>
                <w:rFonts w:ascii="Arial" w:eastAsia="Times New Roman" w:hAnsi="Arial" w:cs="Arial"/>
                <w:lang w:val="sr-Latn-RS"/>
              </w:rPr>
              <w:t xml:space="preserve"> ne odnosi se na legure čelika </w:t>
            </w:r>
            <w:r w:rsidRPr="001F509C">
              <w:rPr>
                <w:rFonts w:ascii="Arial" w:eastAsia="Times New Roman" w:hAnsi="Arial" w:cs="Arial"/>
                <w:lang w:val="sr-Latn-RS"/>
              </w:rPr>
              <w:br/>
              <w:t>2. Sadržaj organskih supstanci:</w:t>
            </w:r>
            <w:r w:rsidRPr="001F509C">
              <w:rPr>
                <w:rFonts w:ascii="Arial" w:eastAsia="Times New Roman" w:hAnsi="Arial" w:cs="Arial"/>
                <w:lang w:val="sr-Latn-RS"/>
              </w:rPr>
              <w:br/>
              <w:t>PAH 100 mg/kg dm</w:t>
            </w:r>
            <w:r w:rsidRPr="001F509C">
              <w:rPr>
                <w:rFonts w:ascii="Arial" w:eastAsia="Times New Roman" w:hAnsi="Arial" w:cs="Arial"/>
                <w:lang w:val="sr-Latn-RS"/>
              </w:rPr>
              <w:br/>
              <w:t xml:space="preserve">PCB 100 mg/kg dm </w:t>
            </w:r>
            <w:r w:rsidRPr="001F509C">
              <w:rPr>
                <w:rFonts w:ascii="Arial" w:eastAsia="Times New Roman" w:hAnsi="Arial" w:cs="Arial"/>
                <w:lang w:val="sr-Latn-RS"/>
              </w:rPr>
              <w:br/>
              <w:t>PCDD/PCDF 10 000 ng TEF/kg dm</w:t>
            </w:r>
            <w:r w:rsidRPr="001F509C">
              <w:rPr>
                <w:rFonts w:ascii="Arial" w:eastAsia="Times New Roman" w:hAnsi="Arial" w:cs="Arial"/>
                <w:b/>
                <w:bCs/>
                <w:sz w:val="15"/>
                <w:vertAlign w:val="superscript"/>
                <w:lang w:val="sr-Latn-RS"/>
              </w:rPr>
              <w:t>4</w:t>
            </w:r>
            <w:r w:rsidRPr="001F509C">
              <w:rPr>
                <w:rFonts w:ascii="Arial" w:eastAsia="Times New Roman" w:hAnsi="Arial" w:cs="Arial"/>
                <w:lang w:val="sr-Latn-RS"/>
              </w:rPr>
              <w:br/>
              <w:t>POX 1 000 mg/kg dm</w:t>
            </w:r>
            <w:r w:rsidRPr="001F509C">
              <w:rPr>
                <w:rFonts w:ascii="Arial" w:eastAsia="Times New Roman" w:hAnsi="Arial" w:cs="Arial"/>
                <w:lang w:val="sr-Latn-RS"/>
              </w:rPr>
              <w:br/>
              <w:t>Ugljovodonici (mineralna ulja) 20 000 mg/kg dm</w:t>
            </w:r>
            <w:r w:rsidRPr="001F509C">
              <w:rPr>
                <w:rFonts w:ascii="Arial" w:eastAsia="Times New Roman" w:hAnsi="Arial" w:cs="Arial"/>
                <w:b/>
                <w:bCs/>
                <w:sz w:val="15"/>
                <w:vertAlign w:val="superscript"/>
                <w:lang w:val="sr-Latn-RS"/>
              </w:rPr>
              <w:t>5</w:t>
            </w:r>
            <w:r w:rsidRPr="001F509C">
              <w:rPr>
                <w:rFonts w:ascii="Arial" w:eastAsia="Times New Roman" w:hAnsi="Arial" w:cs="Arial"/>
                <w:lang w:val="sr-Latn-RS"/>
              </w:rPr>
              <w:br/>
              <w:t>BTX 500 mg/kg dm</w:t>
            </w:r>
            <w:r w:rsidRPr="001F509C">
              <w:rPr>
                <w:rFonts w:ascii="Arial" w:eastAsia="Times New Roman" w:hAnsi="Arial" w:cs="Arial"/>
                <w:lang w:val="sr-Latn-RS"/>
              </w:rPr>
              <w:br/>
              <w:t>Fenoli (slobodni) 10 000 mg/kg dm</w:t>
            </w:r>
            <w:r w:rsidRPr="001F509C">
              <w:rPr>
                <w:rFonts w:ascii="Arial" w:eastAsia="Times New Roman" w:hAnsi="Arial" w:cs="Arial"/>
                <w:lang w:val="sr-Latn-RS"/>
              </w:rPr>
              <w:br/>
            </w:r>
            <w:r w:rsidRPr="001F509C">
              <w:rPr>
                <w:rFonts w:ascii="Arial" w:eastAsia="Times New Roman" w:hAnsi="Arial" w:cs="Arial"/>
                <w:b/>
                <w:bCs/>
                <w:sz w:val="15"/>
                <w:vertAlign w:val="superscript"/>
                <w:lang w:val="sr-Latn-RS"/>
              </w:rPr>
              <w:t>4</w:t>
            </w:r>
            <w:r w:rsidRPr="001F509C">
              <w:rPr>
                <w:rFonts w:ascii="Arial" w:eastAsia="Times New Roman" w:hAnsi="Arial" w:cs="Arial"/>
                <w:lang w:val="sr-Latn-RS"/>
              </w:rPr>
              <w:t xml:space="preserve"> TEF - ekvivalentni toksični faktor prema propisu iz oblasti zaštite vazduha</w:t>
            </w:r>
            <w:r w:rsidRPr="001F509C">
              <w:rPr>
                <w:rFonts w:ascii="Arial" w:eastAsia="Times New Roman" w:hAnsi="Arial" w:cs="Arial"/>
                <w:lang w:val="sr-Latn-RS"/>
              </w:rPr>
              <w:br/>
            </w:r>
            <w:r w:rsidRPr="001F509C">
              <w:rPr>
                <w:rFonts w:ascii="Arial" w:eastAsia="Times New Roman" w:hAnsi="Arial" w:cs="Arial"/>
                <w:b/>
                <w:bCs/>
                <w:sz w:val="15"/>
                <w:vertAlign w:val="superscript"/>
                <w:lang w:val="sr-Latn-RS"/>
              </w:rPr>
              <w:t>5</w:t>
            </w:r>
            <w:r w:rsidRPr="001F509C">
              <w:rPr>
                <w:rFonts w:ascii="Arial" w:eastAsia="Times New Roman" w:hAnsi="Arial" w:cs="Arial"/>
                <w:lang w:val="sr-Latn-RS"/>
              </w:rPr>
              <w:t xml:space="preserve"> ne odnosi se na bitumen i asfalt</w:t>
            </w:r>
            <w:r w:rsidRPr="001F509C">
              <w:rPr>
                <w:rFonts w:ascii="Arial" w:eastAsia="Times New Roman" w:hAnsi="Arial" w:cs="Arial"/>
                <w:lang w:val="sr-Latn-RS"/>
              </w:rPr>
              <w:br/>
              <w:t xml:space="preserve">- Otpad kod koga procedna tečnost ima vrednosti koncentracija koje prelaze sledeće vrednosti koncentracija u skladu sa 3.a i tečni otpad koji ima vrednosti koncentracija koje prelaze sledeće vrednosti koncentracija u skladu sa 3.b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771"/>
              <w:gridCol w:w="2558"/>
              <w:gridCol w:w="2099"/>
              <w:gridCol w:w="1151"/>
            </w:tblGrid>
            <w:tr w:rsidR="001F509C" w:rsidRP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Redni broj</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Parametar</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Koncentracija u procednoj tečnosti mg/kg dm </w:t>
                  </w:r>
                  <w:r w:rsidRPr="001F509C">
                    <w:rPr>
                      <w:rFonts w:ascii="Arial" w:eastAsia="Times New Roman" w:hAnsi="Arial" w:cs="Arial"/>
                      <w:sz w:val="15"/>
                      <w:vertAlign w:val="superscript"/>
                      <w:lang w:val="sr-Latn-RS"/>
                    </w:rPr>
                    <w:t>3.a</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Ukupan sadržaj mg/l </w:t>
                  </w:r>
                  <w:r w:rsidRPr="001F509C">
                    <w:rPr>
                      <w:rFonts w:ascii="Arial" w:eastAsia="Times New Roman" w:hAnsi="Arial" w:cs="Arial"/>
                      <w:sz w:val="15"/>
                      <w:vertAlign w:val="superscript"/>
                      <w:lang w:val="sr-Latn-RS"/>
                    </w:rPr>
                    <w:t>3.b</w:t>
                  </w:r>
                </w:p>
              </w:tc>
            </w:tr>
            <w:tr w:rsidR="001F509C" w:rsidRP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1</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pH vrednost</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6-13</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2-11.5</w:t>
                  </w:r>
                </w:p>
              </w:tc>
            </w:tr>
            <w:tr w:rsidR="001F509C" w:rsidRP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Ostatak isparavanja na 105°C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100000</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30000</w:t>
                  </w:r>
                </w:p>
              </w:tc>
            </w:tr>
            <w:tr w:rsidR="001F509C" w:rsidRP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3</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Antimon Sb</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50</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5</w:t>
                  </w:r>
                </w:p>
              </w:tc>
            </w:tr>
            <w:tr w:rsidR="001F509C" w:rsidRP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4</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Arsen As</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50</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5</w:t>
                  </w:r>
                </w:p>
              </w:tc>
            </w:tr>
            <w:tr w:rsidR="001F509C" w:rsidRP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lastRenderedPageBreak/>
                    <w:t>5</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Bakar Cu</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100</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10</w:t>
                  </w:r>
                </w:p>
              </w:tc>
            </w:tr>
            <w:tr w:rsidR="001F509C" w:rsidRP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6</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Barijum Ba</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500</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50</w:t>
                  </w:r>
                </w:p>
              </w:tc>
            </w:tr>
            <w:tr w:rsidR="001F509C" w:rsidRP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7</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Berilijum Be</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5</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0.5</w:t>
                  </w:r>
                </w:p>
              </w:tc>
            </w:tr>
            <w:tr w:rsidR="001F509C" w:rsidRP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8</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Bor B</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1000</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100</w:t>
                  </w:r>
                </w:p>
              </w:tc>
            </w:tr>
            <w:tr w:rsidR="001F509C" w:rsidRP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9</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Vanadijum V</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200</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20</w:t>
                  </w:r>
                </w:p>
              </w:tc>
            </w:tr>
            <w:tr w:rsidR="001F509C" w:rsidRP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10</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Živa Hg</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0.5</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0.05</w:t>
                  </w:r>
                </w:p>
              </w:tc>
            </w:tr>
            <w:tr w:rsidR="001F509C" w:rsidRP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11</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Kadmijum Cd</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5</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0.5</w:t>
                  </w:r>
                </w:p>
              </w:tc>
            </w:tr>
            <w:tr w:rsidR="001F509C" w:rsidRP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12</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Kalaj Sn</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1000</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100</w:t>
                  </w:r>
                </w:p>
              </w:tc>
            </w:tr>
            <w:tr w:rsidR="001F509C" w:rsidRP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13</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Kobalt Co</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100</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10</w:t>
                  </w:r>
                </w:p>
              </w:tc>
            </w:tr>
            <w:tr w:rsidR="001F509C" w:rsidRP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14</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Nikl Ni</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500</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50</w:t>
                  </w:r>
                </w:p>
              </w:tc>
            </w:tr>
            <w:tr w:rsidR="001F509C" w:rsidRP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15</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Olovo Pb</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100</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10</w:t>
                  </w:r>
                </w:p>
              </w:tc>
            </w:tr>
            <w:tr w:rsidR="001F509C" w:rsidRP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16</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Selen Se i Telur Te ukupno</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50</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5</w:t>
                  </w:r>
                </w:p>
              </w:tc>
            </w:tr>
            <w:tr w:rsidR="001F509C" w:rsidRP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17</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Srebro Ag</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50</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5</w:t>
                  </w:r>
                </w:p>
              </w:tc>
            </w:tr>
            <w:tr w:rsidR="001F509C" w:rsidRP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18</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Talijum Th</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20</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2</w:t>
                  </w:r>
                </w:p>
              </w:tc>
            </w:tr>
            <w:tr w:rsidR="001F509C" w:rsidRP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19</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Hrom ukupni Cr</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300</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30</w:t>
                  </w:r>
                </w:p>
              </w:tc>
            </w:tr>
            <w:tr w:rsidR="001F509C" w:rsidRP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20</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Hrom (VI) Cr</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20</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2</w:t>
                  </w:r>
                </w:p>
              </w:tc>
            </w:tr>
            <w:tr w:rsidR="001F509C" w:rsidRP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21</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Cink Zn</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1000</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100</w:t>
                  </w:r>
                </w:p>
              </w:tc>
            </w:tr>
            <w:tr w:rsidR="001F509C" w:rsidRP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22</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Amonijak (NH</w:t>
                  </w:r>
                  <w:r w:rsidRPr="001F509C">
                    <w:rPr>
                      <w:rFonts w:ascii="Arial" w:eastAsia="Times New Roman" w:hAnsi="Arial" w:cs="Arial"/>
                      <w:sz w:val="15"/>
                      <w:vertAlign w:val="subscript"/>
                      <w:lang w:val="sr-Latn-RS"/>
                    </w:rPr>
                    <w:t>4</w:t>
                  </w:r>
                  <w:r w:rsidRPr="001F509C">
                    <w:rPr>
                      <w:rFonts w:ascii="Arial" w:eastAsia="Times New Roman" w:hAnsi="Arial" w:cs="Arial"/>
                      <w:sz w:val="15"/>
                      <w:vertAlign w:val="superscript"/>
                      <w:lang w:val="sr-Latn-RS"/>
                    </w:rPr>
                    <w:t>+</w:t>
                  </w:r>
                  <w:r w:rsidRPr="001F509C">
                    <w:rPr>
                      <w:rFonts w:ascii="Arial" w:eastAsia="Times New Roman" w:hAnsi="Arial" w:cs="Arial"/>
                      <w:lang w:val="sr-Latn-RS"/>
                    </w:rPr>
                    <w:t>)</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10000</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1000</w:t>
                  </w:r>
                </w:p>
              </w:tc>
            </w:tr>
            <w:tr w:rsidR="001F509C" w:rsidRP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23</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Nitriti (NO</w:t>
                  </w:r>
                  <w:r w:rsidRPr="001F509C">
                    <w:rPr>
                      <w:rFonts w:ascii="Arial" w:eastAsia="Times New Roman" w:hAnsi="Arial" w:cs="Arial"/>
                      <w:sz w:val="15"/>
                      <w:vertAlign w:val="subscript"/>
                      <w:lang w:val="sr-Latn-RS"/>
                    </w:rPr>
                    <w:t>2</w:t>
                  </w:r>
                  <w:r w:rsidRPr="001F509C">
                    <w:rPr>
                      <w:rFonts w:ascii="Arial" w:eastAsia="Times New Roman" w:hAnsi="Arial" w:cs="Arial"/>
                      <w:sz w:val="15"/>
                      <w:vertAlign w:val="superscript"/>
                      <w:lang w:val="sr-Latn-RS"/>
                    </w:rPr>
                    <w:t>-</w:t>
                  </w:r>
                  <w:r w:rsidRPr="001F509C">
                    <w:rPr>
                      <w:rFonts w:ascii="Arial" w:eastAsia="Times New Roman" w:hAnsi="Arial" w:cs="Arial"/>
                      <w:lang w:val="sr-Latn-RS"/>
                    </w:rPr>
                    <w:t>)</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1000</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100</w:t>
                  </w:r>
                </w:p>
              </w:tc>
            </w:tr>
            <w:tr w:rsidR="001F509C" w:rsidRP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24</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Sulfidi S</w:t>
                  </w:r>
                  <w:r w:rsidRPr="001F509C">
                    <w:rPr>
                      <w:rFonts w:ascii="Arial" w:eastAsia="Times New Roman" w:hAnsi="Arial" w:cs="Arial"/>
                      <w:sz w:val="15"/>
                      <w:vertAlign w:val="superscript"/>
                      <w:lang w:val="sr-Latn-RS"/>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200</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20</w:t>
                  </w:r>
                </w:p>
              </w:tc>
            </w:tr>
            <w:tr w:rsidR="001F509C" w:rsidRP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25</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Fluoridi (F</w:t>
                  </w:r>
                  <w:r w:rsidRPr="001F509C">
                    <w:rPr>
                      <w:rFonts w:ascii="Arial" w:eastAsia="Times New Roman" w:hAnsi="Arial" w:cs="Arial"/>
                      <w:sz w:val="15"/>
                      <w:vertAlign w:val="superscript"/>
                      <w:lang w:val="sr-Latn-RS"/>
                    </w:rPr>
                    <w:t>-</w:t>
                  </w:r>
                  <w:r w:rsidRPr="001F509C">
                    <w:rPr>
                      <w:rFonts w:ascii="Arial" w:eastAsia="Times New Roman" w:hAnsi="Arial" w:cs="Arial"/>
                      <w:lang w:val="sr-Latn-RS"/>
                    </w:rPr>
                    <w:t>)</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500</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50</w:t>
                  </w:r>
                </w:p>
              </w:tc>
            </w:tr>
            <w:tr w:rsidR="001F509C" w:rsidRP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26</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Cijanidi ukupni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200</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20</w:t>
                  </w:r>
                </w:p>
              </w:tc>
            </w:tr>
            <w:tr w:rsidR="001F509C" w:rsidRP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27</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Cijanidi lako otpuštajući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20</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2</w:t>
                  </w:r>
                </w:p>
              </w:tc>
            </w:tr>
            <w:tr w:rsidR="001F509C" w:rsidRP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28</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AOX (halogena organska jedinjenja koja se mogu adsorbovati) kao Cl</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100</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10</w:t>
                  </w:r>
                </w:p>
              </w:tc>
            </w:tr>
            <w:tr w:rsidR="001F509C" w:rsidRP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29</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Indeks fenola</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1000</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100</w:t>
                  </w:r>
                </w:p>
              </w:tc>
            </w:tr>
            <w:tr w:rsidR="001F509C" w:rsidRP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30</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Policiklični aromatični ugljovodonici PAH</w:t>
                  </w:r>
                  <w:r w:rsidRPr="001F509C">
                    <w:rPr>
                      <w:rFonts w:ascii="Arial" w:eastAsia="Times New Roman" w:hAnsi="Arial" w:cs="Arial"/>
                      <w:b/>
                      <w:bCs/>
                      <w:sz w:val="15"/>
                      <w:vertAlign w:val="superscript"/>
                      <w:lang w:val="sr-Latn-RS"/>
                    </w:rPr>
                    <w:t>7</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0.5</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0.05</w:t>
                  </w:r>
                </w:p>
              </w:tc>
            </w:tr>
            <w:tr w:rsidR="001F509C" w:rsidRP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31</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Ukupni ugljovodonici osim pod</w:t>
                  </w:r>
                  <w:r w:rsidRPr="001F509C">
                    <w:rPr>
                      <w:rFonts w:ascii="Arial" w:eastAsia="Times New Roman" w:hAnsi="Arial" w:cs="Arial"/>
                      <w:b/>
                      <w:bCs/>
                      <w:sz w:val="15"/>
                      <w:vertAlign w:val="superscript"/>
                      <w:lang w:val="sr-Latn-RS"/>
                    </w:rPr>
                    <w:t>6,7</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1000</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100</w:t>
                  </w:r>
                </w:p>
              </w:tc>
            </w:tr>
            <w:tr w:rsidR="001F509C" w:rsidRP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32</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Ukupni ugljovodonici</w:t>
                  </w:r>
                  <w:r w:rsidRPr="001F509C">
                    <w:rPr>
                      <w:rFonts w:ascii="Arial" w:eastAsia="Times New Roman" w:hAnsi="Arial" w:cs="Arial"/>
                      <w:b/>
                      <w:bCs/>
                      <w:sz w:val="15"/>
                      <w:vertAlign w:val="superscript"/>
                      <w:lang w:val="sr-Latn-RS"/>
                    </w:rPr>
                    <w:t>6,7</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50</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w:t>
                  </w:r>
                </w:p>
              </w:tc>
            </w:tr>
            <w:tr w:rsidR="001F509C" w:rsidRPr="001F509C">
              <w:trPr>
                <w:tblCellSpacing w:w="0" w:type="dxa"/>
              </w:trPr>
              <w:tc>
                <w:tcPr>
                  <w:tcW w:w="0" w:type="auto"/>
                  <w:gridSpan w:val="4"/>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Napomena:</w:t>
                  </w:r>
                  <w:r w:rsidRPr="001F509C">
                    <w:rPr>
                      <w:rFonts w:ascii="Arial" w:eastAsia="Times New Roman" w:hAnsi="Arial" w:cs="Arial"/>
                      <w:lang w:val="sr-Latn-RS"/>
                    </w:rPr>
                    <w:br/>
                  </w:r>
                  <w:r w:rsidRPr="001F509C">
                    <w:rPr>
                      <w:rFonts w:ascii="Arial" w:eastAsia="Times New Roman" w:hAnsi="Arial" w:cs="Arial"/>
                      <w:i/>
                      <w:iCs/>
                      <w:lang w:val="sr-Latn-RS"/>
                    </w:rPr>
                    <w:t>dm - suva masa</w:t>
                  </w:r>
                  <w:r w:rsidRPr="001F509C">
                    <w:rPr>
                      <w:rFonts w:ascii="Arial" w:eastAsia="Times New Roman" w:hAnsi="Arial" w:cs="Arial"/>
                      <w:i/>
                      <w:iCs/>
                      <w:lang w:val="sr-Latn-RS"/>
                    </w:rPr>
                    <w:br/>
                    <w:t>PAH je definisan kao suma 6 jedinjenja: flouranthene (C16H10), benzo[k]fluoranthene (C20H12), benzo[a]pyrene (C20H12),</w:t>
                  </w:r>
                  <w:r w:rsidRPr="001F509C">
                    <w:rPr>
                      <w:rFonts w:ascii="Arial" w:eastAsia="Times New Roman" w:hAnsi="Arial" w:cs="Arial"/>
                      <w:i/>
                      <w:iCs/>
                      <w:lang w:val="sr-Latn-RS"/>
                    </w:rPr>
                    <w:br/>
                    <w:t>benzo[g,h,I]perylene (C20H12), benzo[b]fluoranthene (C20H12), indeno[1,2,3-c,d]pyrene (C20H12).</w:t>
                  </w:r>
                  <w:r w:rsidRPr="001F509C">
                    <w:rPr>
                      <w:rFonts w:ascii="Arial" w:eastAsia="Times New Roman" w:hAnsi="Arial" w:cs="Arial"/>
                      <w:i/>
                      <w:iCs/>
                      <w:lang w:val="sr-Latn-RS"/>
                    </w:rPr>
                    <w:br/>
                  </w:r>
                  <w:r w:rsidRPr="001F509C">
                    <w:rPr>
                      <w:rFonts w:ascii="Arial" w:eastAsia="Times New Roman" w:hAnsi="Arial" w:cs="Arial"/>
                      <w:b/>
                      <w:bCs/>
                      <w:i/>
                      <w:iCs/>
                      <w:sz w:val="15"/>
                      <w:vertAlign w:val="superscript"/>
                      <w:lang w:val="sr-Latn-RS"/>
                    </w:rPr>
                    <w:t>6</w:t>
                  </w:r>
                  <w:r w:rsidRPr="001F509C">
                    <w:rPr>
                      <w:rFonts w:ascii="Arial" w:eastAsia="Times New Roman" w:hAnsi="Arial" w:cs="Arial"/>
                      <w:i/>
                      <w:iCs/>
                      <w:lang w:val="sr-Latn-RS"/>
                    </w:rPr>
                    <w:t xml:space="preserve"> Za otpade: uljem kontaminirano zemljište; ostalo kontaminirano zemljište; otpadni mulj od bušenja i otpad koji sadrži nerafinisano ulje; otpadno nerafinisano ulje koje sadrži mulj; otpadna zemlja, otpadna iskopana zemlja i otpad od rušenja koji sadrže </w:t>
                  </w:r>
                  <w:r w:rsidRPr="001F509C">
                    <w:rPr>
                      <w:rFonts w:ascii="Arial" w:eastAsia="Times New Roman" w:hAnsi="Arial" w:cs="Arial"/>
                      <w:i/>
                      <w:iCs/>
                      <w:lang w:val="sr-Latn-RS"/>
                    </w:rPr>
                    <w:lastRenderedPageBreak/>
                    <w:t>nerafinisano ulje, primenjuje se vrednost granične koncentracije od 50 mg/kg dm</w:t>
                  </w:r>
                  <w:r w:rsidRPr="001F509C">
                    <w:rPr>
                      <w:rFonts w:ascii="Arial" w:eastAsia="Times New Roman" w:hAnsi="Arial" w:cs="Arial"/>
                      <w:i/>
                      <w:iCs/>
                      <w:lang w:val="sr-Latn-RS"/>
                    </w:rPr>
                    <w:br/>
                  </w:r>
                  <w:r w:rsidRPr="001F509C">
                    <w:rPr>
                      <w:rFonts w:ascii="Arial" w:eastAsia="Times New Roman" w:hAnsi="Arial" w:cs="Arial"/>
                      <w:b/>
                      <w:bCs/>
                      <w:i/>
                      <w:iCs/>
                      <w:sz w:val="15"/>
                      <w:vertAlign w:val="superscript"/>
                      <w:lang w:val="sr-Latn-RS"/>
                    </w:rPr>
                    <w:t>7</w:t>
                  </w:r>
                  <w:r w:rsidRPr="001F509C">
                    <w:rPr>
                      <w:rFonts w:ascii="Arial" w:eastAsia="Times New Roman" w:hAnsi="Arial" w:cs="Arial"/>
                      <w:i/>
                      <w:iCs/>
                      <w:lang w:val="sr-Latn-RS"/>
                    </w:rPr>
                    <w:t xml:space="preserve"> Procedna tečnost treba da se centrifugira, a ne da se filtrira. Procedna tečnost je definisana tehničkim standardom. EN 12457-2:2002</w:t>
                  </w:r>
                </w:p>
              </w:tc>
            </w:tr>
          </w:tbl>
          <w:p w:rsidR="001F509C" w:rsidRPr="001F509C" w:rsidRDefault="001F509C" w:rsidP="001F509C">
            <w:pPr>
              <w:spacing w:after="0" w:line="240" w:lineRule="auto"/>
              <w:rPr>
                <w:rFonts w:ascii="Times New Roman" w:eastAsia="Times New Roman" w:hAnsi="Times New Roman"/>
                <w:sz w:val="24"/>
                <w:szCs w:val="24"/>
                <w:lang w:val="sr-Latn-RS"/>
              </w:rPr>
            </w:pPr>
          </w:p>
        </w:tc>
      </w:tr>
    </w:tbl>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lastRenderedPageBreak/>
        <w:t>Napomena:</w:t>
      </w:r>
      <w:r w:rsidRPr="001F509C">
        <w:rPr>
          <w:rFonts w:ascii="Arial" w:eastAsia="Times New Roman" w:hAnsi="Arial" w:cs="Arial"/>
          <w:i/>
          <w:iCs/>
          <w:lang w:val="sr-Latn-RS"/>
        </w:rPr>
        <w:t xml:space="preserve"> Od graničnih vrednosti koncentracije opasnih komponenti u otpadu se može odstupiti uzimajući u obzir procenu rizika od upravljanja otpadom na zdravlje ljudi i životnu sredinu. Pored datih parametara mogu se ispitivati i druge parametre koje je moguće naći u otpadu ili procednoj tečnosti, a koji mogu biti zagađujuće materije značajne sa aspekta procene rizika u odnosu na životnu sredinu i na zdravlje ljudi. </w:t>
      </w:r>
    </w:p>
    <w:p w:rsidR="001F509C" w:rsidRPr="001F509C" w:rsidRDefault="001F509C" w:rsidP="001F509C">
      <w:pPr>
        <w:spacing w:after="0" w:line="240" w:lineRule="auto"/>
        <w:rPr>
          <w:rFonts w:ascii="Arial" w:eastAsia="Times New Roman" w:hAnsi="Arial" w:cs="Arial"/>
          <w:sz w:val="26"/>
          <w:szCs w:val="26"/>
          <w:lang w:val="sr-Latn-RS"/>
        </w:rPr>
      </w:pPr>
      <w:r w:rsidRPr="001F509C">
        <w:rPr>
          <w:rFonts w:ascii="Arial" w:eastAsia="Times New Roman" w:hAnsi="Arial" w:cs="Arial"/>
          <w:sz w:val="26"/>
          <w:szCs w:val="26"/>
          <w:lang w:val="sr-Latn-RS"/>
        </w:rPr>
        <w:t> </w:t>
      </w:r>
    </w:p>
    <w:p w:rsidR="001F509C" w:rsidRPr="001F509C" w:rsidRDefault="001F509C" w:rsidP="001F509C">
      <w:pPr>
        <w:spacing w:after="0" w:line="240" w:lineRule="auto"/>
        <w:jc w:val="center"/>
        <w:rPr>
          <w:rFonts w:ascii="Arial" w:eastAsia="Times New Roman" w:hAnsi="Arial" w:cs="Arial"/>
          <w:b/>
          <w:bCs/>
          <w:sz w:val="29"/>
          <w:szCs w:val="29"/>
          <w:lang w:val="sr-Latn-RS"/>
        </w:rPr>
      </w:pPr>
      <w:bookmarkStart w:id="23" w:name="str_9"/>
      <w:bookmarkEnd w:id="23"/>
      <w:r w:rsidRPr="001F509C">
        <w:rPr>
          <w:rFonts w:ascii="Arial" w:eastAsia="Times New Roman" w:hAnsi="Arial" w:cs="Arial"/>
          <w:b/>
          <w:bCs/>
          <w:sz w:val="29"/>
          <w:szCs w:val="29"/>
          <w:lang w:val="sr-Latn-RS"/>
        </w:rPr>
        <w:t>Prilog 8.</w:t>
      </w:r>
    </w:p>
    <w:p w:rsidR="001F509C" w:rsidRPr="001F509C" w:rsidRDefault="001F509C" w:rsidP="001F509C">
      <w:pPr>
        <w:spacing w:after="0" w:line="240" w:lineRule="auto"/>
        <w:jc w:val="center"/>
        <w:rPr>
          <w:rFonts w:ascii="Arial" w:eastAsia="Times New Roman" w:hAnsi="Arial" w:cs="Arial"/>
          <w:b/>
          <w:bCs/>
          <w:sz w:val="29"/>
          <w:szCs w:val="29"/>
          <w:lang w:val="sr-Latn-RS"/>
        </w:rPr>
      </w:pPr>
      <w:r w:rsidRPr="001F509C">
        <w:rPr>
          <w:rFonts w:ascii="Arial" w:eastAsia="Times New Roman" w:hAnsi="Arial" w:cs="Arial"/>
          <w:b/>
          <w:bCs/>
          <w:sz w:val="29"/>
          <w:szCs w:val="29"/>
          <w:lang w:val="sr-Latn-RS"/>
        </w:rPr>
        <w:t>LISTA PARAMETARA ZA ODREĐIVANJE FIZIČKO-HEMIJSKIH OSOBINA OPASNOG OTPADA NAMENJENOG ZA FIZIČKO-HEMIJSKI TRETMAN</w:t>
      </w:r>
    </w:p>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U opasnom otpadu namenjenom za fizičko-hemijski tretman ispituje se posebno:</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567"/>
        <w:gridCol w:w="4627"/>
        <w:gridCol w:w="4226"/>
      </w:tblGrid>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Red. br.</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jc w:val="center"/>
              <w:rPr>
                <w:rFonts w:ascii="Arial" w:eastAsia="Times New Roman" w:hAnsi="Arial" w:cs="Arial"/>
                <w:b/>
                <w:bCs/>
                <w:lang w:val="sr-Latn-RS"/>
              </w:rPr>
            </w:pPr>
            <w:r w:rsidRPr="001F509C">
              <w:rPr>
                <w:rFonts w:ascii="Arial" w:eastAsia="Times New Roman" w:hAnsi="Arial" w:cs="Arial"/>
                <w:b/>
                <w:bCs/>
                <w:lang w:val="sr-Latn-RS"/>
              </w:rPr>
              <w:t>U otpadu koji sadrži pretežno organske supstance</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jc w:val="center"/>
              <w:rPr>
                <w:rFonts w:ascii="Arial" w:eastAsia="Times New Roman" w:hAnsi="Arial" w:cs="Arial"/>
                <w:b/>
                <w:bCs/>
                <w:lang w:val="sr-Latn-RS"/>
              </w:rPr>
            </w:pPr>
            <w:r w:rsidRPr="001F509C">
              <w:rPr>
                <w:rFonts w:ascii="Arial" w:eastAsia="Times New Roman" w:hAnsi="Arial" w:cs="Arial"/>
                <w:b/>
                <w:bCs/>
                <w:lang w:val="sr-Latn-RS"/>
              </w:rPr>
              <w:t>U otpadu koji sadrži pretežno neorganske supstance</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b/>
                <w:bCs/>
                <w:lang w:val="sr-Latn-RS"/>
              </w:rPr>
            </w:pPr>
            <w:r w:rsidRPr="001F509C">
              <w:rPr>
                <w:rFonts w:ascii="Arial" w:eastAsia="Times New Roman" w:hAnsi="Arial" w:cs="Arial"/>
                <w:b/>
                <w:bCs/>
                <w:lang w:val="sr-Latn-RS"/>
              </w:rPr>
              <w:t>Za otpad koji sadrži pretežno organske supstance</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b/>
                <w:bCs/>
                <w:lang w:val="sr-Latn-RS"/>
              </w:rPr>
            </w:pPr>
            <w:r w:rsidRPr="001F509C">
              <w:rPr>
                <w:rFonts w:ascii="Arial" w:eastAsia="Times New Roman" w:hAnsi="Arial" w:cs="Arial"/>
                <w:b/>
                <w:bCs/>
                <w:lang w:val="sr-Latn-RS"/>
              </w:rPr>
              <w:t>Za otpad koji sadrži pretežno neorganske supstance</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1.</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Senzorska svojstva (miris, boja, konzistencija, fizička forma)</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Senzorska svojstva (miris, boja, konzistencija, fizička forma)</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pH vrednost</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pH vrednost</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3.</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Sadržaj ukupnih ugljovodonika (ulja)</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Elektroprovodljivost</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4.</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Sadržaj vode, odnosno vlage</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Sadržaj ukupnih ugljovodonika (ulja)</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5.</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Sadržaj policikličnih aromatičnih ugljovodonika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Sadržaj vode, odnosno vlage</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6.</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Sadržaj fenola</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Sadržaj nitrita</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7.</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Sadržaj ukupnih halogena</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Sadržaj lako oslobodivih cijanida pri pH≥7</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8.</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Sadržaj polihlorovanih bifenila</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Sadržaj hroma (VI)</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9.</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Sadržaj lako oslobodivih cijanida pri pH≥7</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Sadržaj teških metala: Hrom Cr, Kadmijum Cd, Nikl Ni, Živa Hg, Olovo Pb</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10.</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Sadržaj teških metala: Hrom Cr, Kadmijum Cd, Nikl Ni, Živa Hg, Olovo Pb</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Napomena: </w:t>
            </w:r>
            <w:r w:rsidRPr="001F509C">
              <w:rPr>
                <w:rFonts w:ascii="Arial" w:eastAsia="Times New Roman" w:hAnsi="Arial" w:cs="Arial"/>
                <w:i/>
                <w:iCs/>
                <w:lang w:val="sr-Latn-RS"/>
              </w:rPr>
              <w:t xml:space="preserve">Operater koji upravlja postrojenjem za fizičko - hemijski tretman opasnog otpada može zahtevati dodatna ispitivanja otpada, kao što su sadržaj nitrita, saponifikacioni broj, EOX - halogena organska jedinjenja koja se mogu ekstrahovati, kao Cl i drugo.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Napomena: </w:t>
            </w:r>
            <w:r w:rsidRPr="001F509C">
              <w:rPr>
                <w:rFonts w:ascii="Arial" w:eastAsia="Times New Roman" w:hAnsi="Arial" w:cs="Arial"/>
                <w:i/>
                <w:iCs/>
                <w:lang w:val="sr-Latn-RS"/>
              </w:rPr>
              <w:t xml:space="preserve">Operater koji upravlja postrojenjem za fizičko - hemijski tretman opasnog otpada može zahtevati dodatna ispitivanja otpada, kao što su sadržaj ukupnih halogena, sadržaj fosfata, i drugo. </w:t>
            </w:r>
          </w:p>
        </w:tc>
      </w:tr>
    </w:tbl>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lastRenderedPageBreak/>
        <w:t xml:space="preserve">Minimalni kriterijumi za odlaganje granulisanog otpada ili monolitnog otpada </w:t>
      </w:r>
    </w:p>
    <w:p w:rsidR="001F509C" w:rsidRPr="001F509C" w:rsidRDefault="001F509C" w:rsidP="001F509C">
      <w:pPr>
        <w:spacing w:before="100" w:beforeAutospacing="1" w:after="100" w:afterAutospacing="1" w:line="240" w:lineRule="auto"/>
        <w:jc w:val="center"/>
        <w:rPr>
          <w:rFonts w:ascii="Arial" w:eastAsia="Times New Roman" w:hAnsi="Arial" w:cs="Arial"/>
          <w:b/>
          <w:bCs/>
          <w:lang w:val="sr-Latn-RS"/>
        </w:rPr>
      </w:pPr>
      <w:r w:rsidRPr="001F509C">
        <w:rPr>
          <w:rFonts w:ascii="Arial" w:eastAsia="Times New Roman" w:hAnsi="Arial" w:cs="Arial"/>
          <w:b/>
          <w:bCs/>
          <w:lang w:val="sr-Latn-RS"/>
        </w:rPr>
        <w:t>1. Odlaganje na deponiju opasnog otpada</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3149"/>
        <w:gridCol w:w="6271"/>
      </w:tblGrid>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b/>
                <w:bCs/>
                <w:lang w:val="sr-Latn-RS"/>
              </w:rPr>
            </w:pPr>
            <w:r w:rsidRPr="001F509C">
              <w:rPr>
                <w:rFonts w:ascii="Arial" w:eastAsia="Times New Roman" w:hAnsi="Arial" w:cs="Arial"/>
                <w:b/>
                <w:bCs/>
                <w:lang w:val="sr-Latn-RS"/>
              </w:rPr>
              <w:t>Parametar</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jc w:val="center"/>
              <w:rPr>
                <w:rFonts w:ascii="Arial" w:eastAsia="Times New Roman" w:hAnsi="Arial" w:cs="Arial"/>
                <w:b/>
                <w:bCs/>
                <w:lang w:val="sr-Latn-RS"/>
              </w:rPr>
            </w:pPr>
            <w:r w:rsidRPr="001F509C">
              <w:rPr>
                <w:rFonts w:ascii="Arial" w:eastAsia="Times New Roman" w:hAnsi="Arial" w:cs="Arial"/>
                <w:b/>
                <w:bCs/>
                <w:lang w:val="sr-Latn-RS"/>
              </w:rPr>
              <w:t>Granična vrednost koncentracije u granulisanom otpadu</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Gubitak žarenjem (LOI)</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jc w:val="center"/>
              <w:rPr>
                <w:rFonts w:ascii="Arial" w:eastAsia="Times New Roman" w:hAnsi="Arial" w:cs="Arial"/>
                <w:lang w:val="sr-Latn-RS"/>
              </w:rPr>
            </w:pPr>
            <w:r w:rsidRPr="001F509C">
              <w:rPr>
                <w:rFonts w:ascii="Arial" w:eastAsia="Times New Roman" w:hAnsi="Arial" w:cs="Arial"/>
                <w:lang w:val="sr-Latn-RS"/>
              </w:rPr>
              <w:t>10%</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Ukupni organski ugljenik (TOC)</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jc w:val="center"/>
              <w:rPr>
                <w:rFonts w:ascii="Arial" w:eastAsia="Times New Roman" w:hAnsi="Arial" w:cs="Arial"/>
                <w:lang w:val="sr-Latn-RS"/>
              </w:rPr>
            </w:pPr>
            <w:r w:rsidRPr="001F509C">
              <w:rPr>
                <w:rFonts w:ascii="Arial" w:eastAsia="Times New Roman" w:hAnsi="Arial" w:cs="Arial"/>
                <w:lang w:val="sr-Latn-RS"/>
              </w:rPr>
              <w:t>6%</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Kapacitet neutralizacije kiseline (ANC)</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jc w:val="center"/>
              <w:rPr>
                <w:rFonts w:ascii="Arial" w:eastAsia="Times New Roman" w:hAnsi="Arial" w:cs="Arial"/>
                <w:lang w:val="sr-Latn-RS"/>
              </w:rPr>
            </w:pPr>
            <w:r w:rsidRPr="001F509C">
              <w:rPr>
                <w:rFonts w:ascii="Arial" w:eastAsia="Times New Roman" w:hAnsi="Arial" w:cs="Arial"/>
                <w:lang w:val="sr-Latn-RS"/>
              </w:rPr>
              <w:t>Mora se proceniti</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jc w:val="center"/>
              <w:rPr>
                <w:rFonts w:ascii="Arial" w:eastAsia="Times New Roman" w:hAnsi="Arial" w:cs="Arial"/>
                <w:b/>
                <w:bCs/>
                <w:lang w:val="sr-Latn-RS"/>
              </w:rPr>
            </w:pPr>
            <w:r w:rsidRPr="001F509C">
              <w:rPr>
                <w:rFonts w:ascii="Arial" w:eastAsia="Times New Roman" w:hAnsi="Arial" w:cs="Arial"/>
                <w:b/>
                <w:bCs/>
                <w:lang w:val="sr-Latn-RS"/>
              </w:rPr>
              <w:t>Granična vrednost koncentracije u procednoj tečnosti u mg/kg dm*</w:t>
            </w:r>
            <w:r w:rsidRPr="001F509C">
              <w:rPr>
                <w:rFonts w:ascii="Arial" w:eastAsia="Times New Roman" w:hAnsi="Arial" w:cs="Arial"/>
                <w:b/>
                <w:bCs/>
                <w:lang w:val="sr-Latn-RS"/>
              </w:rPr>
              <w:br/>
              <w:t>(L/S= 10 l/kg)**</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Antimon, Sb</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jc w:val="center"/>
              <w:rPr>
                <w:rFonts w:ascii="Arial" w:eastAsia="Times New Roman" w:hAnsi="Arial" w:cs="Arial"/>
                <w:lang w:val="sr-Latn-RS"/>
              </w:rPr>
            </w:pPr>
            <w:r w:rsidRPr="001F509C">
              <w:rPr>
                <w:rFonts w:ascii="Arial" w:eastAsia="Times New Roman" w:hAnsi="Arial" w:cs="Arial"/>
                <w:lang w:val="sr-Latn-RS"/>
              </w:rPr>
              <w:t>5</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Arsen, As</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jc w:val="center"/>
              <w:rPr>
                <w:rFonts w:ascii="Arial" w:eastAsia="Times New Roman" w:hAnsi="Arial" w:cs="Arial"/>
                <w:lang w:val="sr-Latn-RS"/>
              </w:rPr>
            </w:pPr>
            <w:r w:rsidRPr="001F509C">
              <w:rPr>
                <w:rFonts w:ascii="Arial" w:eastAsia="Times New Roman" w:hAnsi="Arial" w:cs="Arial"/>
                <w:lang w:val="sr-Latn-RS"/>
              </w:rPr>
              <w:t>25</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Bakar, Cu</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jc w:val="center"/>
              <w:rPr>
                <w:rFonts w:ascii="Arial" w:eastAsia="Times New Roman" w:hAnsi="Arial" w:cs="Arial"/>
                <w:lang w:val="sr-Latn-RS"/>
              </w:rPr>
            </w:pPr>
            <w:r w:rsidRPr="001F509C">
              <w:rPr>
                <w:rFonts w:ascii="Arial" w:eastAsia="Times New Roman" w:hAnsi="Arial" w:cs="Arial"/>
                <w:lang w:val="sr-Latn-RS"/>
              </w:rPr>
              <w:t>100</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Barijum, Ba</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jc w:val="center"/>
              <w:rPr>
                <w:rFonts w:ascii="Arial" w:eastAsia="Times New Roman" w:hAnsi="Arial" w:cs="Arial"/>
                <w:lang w:val="sr-Latn-RS"/>
              </w:rPr>
            </w:pPr>
            <w:r w:rsidRPr="001F509C">
              <w:rPr>
                <w:rFonts w:ascii="Arial" w:eastAsia="Times New Roman" w:hAnsi="Arial" w:cs="Arial"/>
                <w:lang w:val="sr-Latn-RS"/>
              </w:rPr>
              <w:t>300</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Živa, Hg</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jc w:val="center"/>
              <w:rPr>
                <w:rFonts w:ascii="Arial" w:eastAsia="Times New Roman" w:hAnsi="Arial" w:cs="Arial"/>
                <w:lang w:val="sr-Latn-RS"/>
              </w:rPr>
            </w:pPr>
            <w:r w:rsidRPr="001F509C">
              <w:rPr>
                <w:rFonts w:ascii="Arial" w:eastAsia="Times New Roman" w:hAnsi="Arial" w:cs="Arial"/>
                <w:lang w:val="sr-Latn-RS"/>
              </w:rPr>
              <w:t>2</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Kadmijum, Cd</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jc w:val="center"/>
              <w:rPr>
                <w:rFonts w:ascii="Arial" w:eastAsia="Times New Roman" w:hAnsi="Arial" w:cs="Arial"/>
                <w:lang w:val="sr-Latn-RS"/>
              </w:rPr>
            </w:pPr>
            <w:r w:rsidRPr="001F509C">
              <w:rPr>
                <w:rFonts w:ascii="Arial" w:eastAsia="Times New Roman" w:hAnsi="Arial" w:cs="Arial"/>
                <w:lang w:val="sr-Latn-RS"/>
              </w:rPr>
              <w:t>5</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Molibden, Mo</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jc w:val="center"/>
              <w:rPr>
                <w:rFonts w:ascii="Arial" w:eastAsia="Times New Roman" w:hAnsi="Arial" w:cs="Arial"/>
                <w:lang w:val="sr-Latn-RS"/>
              </w:rPr>
            </w:pPr>
            <w:r w:rsidRPr="001F509C">
              <w:rPr>
                <w:rFonts w:ascii="Arial" w:eastAsia="Times New Roman" w:hAnsi="Arial" w:cs="Arial"/>
                <w:lang w:val="sr-Latn-RS"/>
              </w:rPr>
              <w:t>30</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Nikl, Ni</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jc w:val="center"/>
              <w:rPr>
                <w:rFonts w:ascii="Arial" w:eastAsia="Times New Roman" w:hAnsi="Arial" w:cs="Arial"/>
                <w:lang w:val="sr-Latn-RS"/>
              </w:rPr>
            </w:pPr>
            <w:r w:rsidRPr="001F509C">
              <w:rPr>
                <w:rFonts w:ascii="Arial" w:eastAsia="Times New Roman" w:hAnsi="Arial" w:cs="Arial"/>
                <w:lang w:val="sr-Latn-RS"/>
              </w:rPr>
              <w:t>40</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Olovo, Pb</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jc w:val="center"/>
              <w:rPr>
                <w:rFonts w:ascii="Arial" w:eastAsia="Times New Roman" w:hAnsi="Arial" w:cs="Arial"/>
                <w:lang w:val="sr-Latn-RS"/>
              </w:rPr>
            </w:pPr>
            <w:r w:rsidRPr="001F509C">
              <w:rPr>
                <w:rFonts w:ascii="Arial" w:eastAsia="Times New Roman" w:hAnsi="Arial" w:cs="Arial"/>
                <w:lang w:val="sr-Latn-RS"/>
              </w:rPr>
              <w:t>50</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Selen, Se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jc w:val="center"/>
              <w:rPr>
                <w:rFonts w:ascii="Arial" w:eastAsia="Times New Roman" w:hAnsi="Arial" w:cs="Arial"/>
                <w:lang w:val="sr-Latn-RS"/>
              </w:rPr>
            </w:pPr>
            <w:r w:rsidRPr="001F509C">
              <w:rPr>
                <w:rFonts w:ascii="Arial" w:eastAsia="Times New Roman" w:hAnsi="Arial" w:cs="Arial"/>
                <w:lang w:val="sr-Latn-RS"/>
              </w:rPr>
              <w:t>7</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Hrom ukupni, Cr</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jc w:val="center"/>
              <w:rPr>
                <w:rFonts w:ascii="Arial" w:eastAsia="Times New Roman" w:hAnsi="Arial" w:cs="Arial"/>
                <w:lang w:val="sr-Latn-RS"/>
              </w:rPr>
            </w:pPr>
            <w:r w:rsidRPr="001F509C">
              <w:rPr>
                <w:rFonts w:ascii="Arial" w:eastAsia="Times New Roman" w:hAnsi="Arial" w:cs="Arial"/>
                <w:lang w:val="sr-Latn-RS"/>
              </w:rPr>
              <w:t>70</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Cink, Zn</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jc w:val="center"/>
              <w:rPr>
                <w:rFonts w:ascii="Arial" w:eastAsia="Times New Roman" w:hAnsi="Arial" w:cs="Arial"/>
                <w:lang w:val="sr-Latn-RS"/>
              </w:rPr>
            </w:pPr>
            <w:r w:rsidRPr="001F509C">
              <w:rPr>
                <w:rFonts w:ascii="Arial" w:eastAsia="Times New Roman" w:hAnsi="Arial" w:cs="Arial"/>
                <w:lang w:val="sr-Latn-RS"/>
              </w:rPr>
              <w:t>200</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Ostatak isparavanja na 105°C</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jc w:val="center"/>
              <w:rPr>
                <w:rFonts w:ascii="Arial" w:eastAsia="Times New Roman" w:hAnsi="Arial" w:cs="Arial"/>
                <w:lang w:val="sr-Latn-RS"/>
              </w:rPr>
            </w:pPr>
            <w:r w:rsidRPr="001F509C">
              <w:rPr>
                <w:rFonts w:ascii="Arial" w:eastAsia="Times New Roman" w:hAnsi="Arial" w:cs="Arial"/>
                <w:lang w:val="sr-Latn-RS"/>
              </w:rPr>
              <w:t>100000</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Rastvorni organski ugljenik (DOC)</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jc w:val="center"/>
              <w:rPr>
                <w:rFonts w:ascii="Arial" w:eastAsia="Times New Roman" w:hAnsi="Arial" w:cs="Arial"/>
                <w:lang w:val="sr-Latn-RS"/>
              </w:rPr>
            </w:pPr>
            <w:r w:rsidRPr="001F509C">
              <w:rPr>
                <w:rFonts w:ascii="Arial" w:eastAsia="Times New Roman" w:hAnsi="Arial" w:cs="Arial"/>
                <w:lang w:val="sr-Latn-RS"/>
              </w:rPr>
              <w:t>1000</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Sulfati (SO</w:t>
            </w:r>
            <w:r w:rsidRPr="001F509C">
              <w:rPr>
                <w:rFonts w:ascii="Arial" w:eastAsia="Times New Roman" w:hAnsi="Arial" w:cs="Arial"/>
                <w:sz w:val="15"/>
                <w:vertAlign w:val="subscript"/>
                <w:lang w:val="sr-Latn-RS"/>
              </w:rPr>
              <w:t>4</w:t>
            </w:r>
            <w:r w:rsidRPr="001F509C">
              <w:rPr>
                <w:rFonts w:ascii="Arial" w:eastAsia="Times New Roman" w:hAnsi="Arial" w:cs="Arial"/>
                <w:sz w:val="15"/>
                <w:vertAlign w:val="superscript"/>
                <w:lang w:val="sr-Latn-RS"/>
              </w:rPr>
              <w:t>2-</w:t>
            </w:r>
            <w:r w:rsidRPr="001F509C">
              <w:rPr>
                <w:rFonts w:ascii="Arial" w:eastAsia="Times New Roman" w:hAnsi="Arial" w:cs="Arial"/>
                <w:lang w:val="sr-Latn-RS"/>
              </w:rPr>
              <w:t>)</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jc w:val="center"/>
              <w:rPr>
                <w:rFonts w:ascii="Arial" w:eastAsia="Times New Roman" w:hAnsi="Arial" w:cs="Arial"/>
                <w:lang w:val="sr-Latn-RS"/>
              </w:rPr>
            </w:pPr>
            <w:r w:rsidRPr="001F509C">
              <w:rPr>
                <w:rFonts w:ascii="Arial" w:eastAsia="Times New Roman" w:hAnsi="Arial" w:cs="Arial"/>
                <w:lang w:val="sr-Latn-RS"/>
              </w:rPr>
              <w:t>50000</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Fluoridi (F</w:t>
            </w:r>
            <w:r w:rsidRPr="001F509C">
              <w:rPr>
                <w:rFonts w:ascii="Arial" w:eastAsia="Times New Roman" w:hAnsi="Arial" w:cs="Arial"/>
                <w:sz w:val="15"/>
                <w:vertAlign w:val="superscript"/>
                <w:lang w:val="sr-Latn-RS"/>
              </w:rPr>
              <w:t>-</w:t>
            </w:r>
            <w:r w:rsidRPr="001F509C">
              <w:rPr>
                <w:rFonts w:ascii="Arial" w:eastAsia="Times New Roman" w:hAnsi="Arial" w:cs="Arial"/>
                <w:lang w:val="sr-Latn-RS"/>
              </w:rPr>
              <w:t>)</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jc w:val="center"/>
              <w:rPr>
                <w:rFonts w:ascii="Arial" w:eastAsia="Times New Roman" w:hAnsi="Arial" w:cs="Arial"/>
                <w:lang w:val="sr-Latn-RS"/>
              </w:rPr>
            </w:pPr>
            <w:r w:rsidRPr="001F509C">
              <w:rPr>
                <w:rFonts w:ascii="Arial" w:eastAsia="Times New Roman" w:hAnsi="Arial" w:cs="Arial"/>
                <w:lang w:val="sr-Latn-RS"/>
              </w:rPr>
              <w:t>500</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Hloridi (Cl</w:t>
            </w:r>
            <w:r w:rsidRPr="001F509C">
              <w:rPr>
                <w:rFonts w:ascii="Arial" w:eastAsia="Times New Roman" w:hAnsi="Arial" w:cs="Arial"/>
                <w:sz w:val="15"/>
                <w:vertAlign w:val="superscript"/>
                <w:lang w:val="sr-Latn-RS"/>
              </w:rPr>
              <w:t>-</w:t>
            </w:r>
            <w:r w:rsidRPr="001F509C">
              <w:rPr>
                <w:rFonts w:ascii="Arial" w:eastAsia="Times New Roman" w:hAnsi="Arial" w:cs="Arial"/>
                <w:lang w:val="sr-Latn-RS"/>
              </w:rPr>
              <w:t>)</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jc w:val="center"/>
              <w:rPr>
                <w:rFonts w:ascii="Arial" w:eastAsia="Times New Roman" w:hAnsi="Arial" w:cs="Arial"/>
                <w:lang w:val="sr-Latn-RS"/>
              </w:rPr>
            </w:pPr>
            <w:r w:rsidRPr="001F509C">
              <w:rPr>
                <w:rFonts w:ascii="Arial" w:eastAsia="Times New Roman" w:hAnsi="Arial" w:cs="Arial"/>
                <w:lang w:val="sr-Latn-RS"/>
              </w:rPr>
              <w:t>25000</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jc w:val="center"/>
              <w:rPr>
                <w:rFonts w:ascii="Arial" w:eastAsia="Times New Roman" w:hAnsi="Arial" w:cs="Arial"/>
                <w:b/>
                <w:bCs/>
                <w:lang w:val="sr-Latn-RS"/>
              </w:rPr>
            </w:pPr>
            <w:r w:rsidRPr="001F509C">
              <w:rPr>
                <w:rFonts w:ascii="Arial" w:eastAsia="Times New Roman" w:hAnsi="Arial" w:cs="Arial"/>
                <w:b/>
                <w:bCs/>
                <w:lang w:val="sr-Latn-RS"/>
              </w:rPr>
              <w:t>Granična vrednost koncentracije u procednoj tečnosti u mg/m</w:t>
            </w:r>
            <w:r w:rsidRPr="001F509C">
              <w:rPr>
                <w:rFonts w:ascii="Arial" w:eastAsia="Times New Roman" w:hAnsi="Arial" w:cs="Arial"/>
                <w:b/>
                <w:bCs/>
                <w:sz w:val="15"/>
                <w:vertAlign w:val="superscript"/>
                <w:lang w:val="sr-Latn-RS"/>
              </w:rPr>
              <w:t>2</w:t>
            </w:r>
            <w:r w:rsidRPr="001F509C">
              <w:rPr>
                <w:rFonts w:ascii="Arial" w:eastAsia="Times New Roman" w:hAnsi="Arial" w:cs="Arial"/>
                <w:b/>
                <w:bCs/>
                <w:lang w:val="sr-Latn-RS"/>
              </w:rPr>
              <w:t>kg dm (monolitni otpad)***</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Antimon, Sb</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jc w:val="center"/>
              <w:rPr>
                <w:rFonts w:ascii="Arial" w:eastAsia="Times New Roman" w:hAnsi="Arial" w:cs="Arial"/>
                <w:lang w:val="sr-Latn-RS"/>
              </w:rPr>
            </w:pPr>
            <w:r w:rsidRPr="001F509C">
              <w:rPr>
                <w:rFonts w:ascii="Arial" w:eastAsia="Times New Roman" w:hAnsi="Arial" w:cs="Arial"/>
                <w:lang w:val="sr-Latn-RS"/>
              </w:rPr>
              <w:t>2.5</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Arsen, As</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jc w:val="center"/>
              <w:rPr>
                <w:rFonts w:ascii="Arial" w:eastAsia="Times New Roman" w:hAnsi="Arial" w:cs="Arial"/>
                <w:lang w:val="sr-Latn-RS"/>
              </w:rPr>
            </w:pPr>
            <w:r w:rsidRPr="001F509C">
              <w:rPr>
                <w:rFonts w:ascii="Arial" w:eastAsia="Times New Roman" w:hAnsi="Arial" w:cs="Arial"/>
                <w:lang w:val="sr-Latn-RS"/>
              </w:rPr>
              <w:t>20</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Bakar, Cu</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jc w:val="center"/>
              <w:rPr>
                <w:rFonts w:ascii="Arial" w:eastAsia="Times New Roman" w:hAnsi="Arial" w:cs="Arial"/>
                <w:lang w:val="sr-Latn-RS"/>
              </w:rPr>
            </w:pPr>
            <w:r w:rsidRPr="001F509C">
              <w:rPr>
                <w:rFonts w:ascii="Arial" w:eastAsia="Times New Roman" w:hAnsi="Arial" w:cs="Arial"/>
                <w:lang w:val="sr-Latn-RS"/>
              </w:rPr>
              <w:t>60</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Barijum, Ba</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jc w:val="center"/>
              <w:rPr>
                <w:rFonts w:ascii="Arial" w:eastAsia="Times New Roman" w:hAnsi="Arial" w:cs="Arial"/>
                <w:lang w:val="sr-Latn-RS"/>
              </w:rPr>
            </w:pPr>
            <w:r w:rsidRPr="001F509C">
              <w:rPr>
                <w:rFonts w:ascii="Arial" w:eastAsia="Times New Roman" w:hAnsi="Arial" w:cs="Arial"/>
                <w:lang w:val="sr-Latn-RS"/>
              </w:rPr>
              <w:t>150</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Živa, Hg</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jc w:val="center"/>
              <w:rPr>
                <w:rFonts w:ascii="Arial" w:eastAsia="Times New Roman" w:hAnsi="Arial" w:cs="Arial"/>
                <w:lang w:val="sr-Latn-RS"/>
              </w:rPr>
            </w:pPr>
            <w:r w:rsidRPr="001F509C">
              <w:rPr>
                <w:rFonts w:ascii="Arial" w:eastAsia="Times New Roman" w:hAnsi="Arial" w:cs="Arial"/>
                <w:lang w:val="sr-Latn-RS"/>
              </w:rPr>
              <w:t>0.4</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Kadmijum, Cd</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jc w:val="center"/>
              <w:rPr>
                <w:rFonts w:ascii="Arial" w:eastAsia="Times New Roman" w:hAnsi="Arial" w:cs="Arial"/>
                <w:lang w:val="sr-Latn-RS"/>
              </w:rPr>
            </w:pPr>
            <w:r w:rsidRPr="001F509C">
              <w:rPr>
                <w:rFonts w:ascii="Arial" w:eastAsia="Times New Roman" w:hAnsi="Arial" w:cs="Arial"/>
                <w:lang w:val="sr-Latn-RS"/>
              </w:rPr>
              <w:t>1</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Molibden, Mo</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jc w:val="center"/>
              <w:rPr>
                <w:rFonts w:ascii="Arial" w:eastAsia="Times New Roman" w:hAnsi="Arial" w:cs="Arial"/>
                <w:lang w:val="sr-Latn-RS"/>
              </w:rPr>
            </w:pPr>
            <w:r w:rsidRPr="001F509C">
              <w:rPr>
                <w:rFonts w:ascii="Arial" w:eastAsia="Times New Roman" w:hAnsi="Arial" w:cs="Arial"/>
                <w:lang w:val="sr-Latn-RS"/>
              </w:rPr>
              <w:t>20</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Nikl, Ni</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jc w:val="center"/>
              <w:rPr>
                <w:rFonts w:ascii="Arial" w:eastAsia="Times New Roman" w:hAnsi="Arial" w:cs="Arial"/>
                <w:lang w:val="sr-Latn-RS"/>
              </w:rPr>
            </w:pPr>
            <w:r w:rsidRPr="001F509C">
              <w:rPr>
                <w:rFonts w:ascii="Arial" w:eastAsia="Times New Roman" w:hAnsi="Arial" w:cs="Arial"/>
                <w:lang w:val="sr-Latn-RS"/>
              </w:rPr>
              <w:t>15</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Olovo, Pb</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jc w:val="center"/>
              <w:rPr>
                <w:rFonts w:ascii="Arial" w:eastAsia="Times New Roman" w:hAnsi="Arial" w:cs="Arial"/>
                <w:lang w:val="sr-Latn-RS"/>
              </w:rPr>
            </w:pPr>
            <w:r w:rsidRPr="001F509C">
              <w:rPr>
                <w:rFonts w:ascii="Arial" w:eastAsia="Times New Roman" w:hAnsi="Arial" w:cs="Arial"/>
                <w:lang w:val="sr-Latn-RS"/>
              </w:rPr>
              <w:t>20</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Selen, Se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jc w:val="center"/>
              <w:rPr>
                <w:rFonts w:ascii="Arial" w:eastAsia="Times New Roman" w:hAnsi="Arial" w:cs="Arial"/>
                <w:lang w:val="sr-Latn-RS"/>
              </w:rPr>
            </w:pPr>
            <w:r w:rsidRPr="001F509C">
              <w:rPr>
                <w:rFonts w:ascii="Arial" w:eastAsia="Times New Roman" w:hAnsi="Arial" w:cs="Arial"/>
                <w:lang w:val="sr-Latn-RS"/>
              </w:rPr>
              <w:t>5</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lastRenderedPageBreak/>
              <w:t>Hrom ukupni, Cr</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jc w:val="center"/>
              <w:rPr>
                <w:rFonts w:ascii="Arial" w:eastAsia="Times New Roman" w:hAnsi="Arial" w:cs="Arial"/>
                <w:lang w:val="sr-Latn-RS"/>
              </w:rPr>
            </w:pPr>
            <w:r w:rsidRPr="001F509C">
              <w:rPr>
                <w:rFonts w:ascii="Arial" w:eastAsia="Times New Roman" w:hAnsi="Arial" w:cs="Arial"/>
                <w:lang w:val="sr-Latn-RS"/>
              </w:rPr>
              <w:t>25</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Cink, Zn</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jc w:val="center"/>
              <w:rPr>
                <w:rFonts w:ascii="Arial" w:eastAsia="Times New Roman" w:hAnsi="Arial" w:cs="Arial"/>
                <w:lang w:val="sr-Latn-RS"/>
              </w:rPr>
            </w:pPr>
            <w:r w:rsidRPr="001F509C">
              <w:rPr>
                <w:rFonts w:ascii="Arial" w:eastAsia="Times New Roman" w:hAnsi="Arial" w:cs="Arial"/>
                <w:lang w:val="sr-Latn-RS"/>
              </w:rPr>
              <w:t>100</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Rastvorni organski ugljenik (DOC)</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jc w:val="center"/>
              <w:rPr>
                <w:rFonts w:ascii="Arial" w:eastAsia="Times New Roman" w:hAnsi="Arial" w:cs="Arial"/>
                <w:lang w:val="sr-Latn-RS"/>
              </w:rPr>
            </w:pPr>
            <w:r w:rsidRPr="001F509C">
              <w:rPr>
                <w:rFonts w:ascii="Arial" w:eastAsia="Times New Roman" w:hAnsi="Arial" w:cs="Arial"/>
                <w:lang w:val="sr-Latn-RS"/>
              </w:rPr>
              <w:t>Mora se proceniti</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Sulfati (SO</w:t>
            </w:r>
            <w:r w:rsidRPr="001F509C">
              <w:rPr>
                <w:rFonts w:ascii="Arial" w:eastAsia="Times New Roman" w:hAnsi="Arial" w:cs="Arial"/>
                <w:sz w:val="15"/>
                <w:vertAlign w:val="subscript"/>
                <w:lang w:val="sr-Latn-RS"/>
              </w:rPr>
              <w:t>4</w:t>
            </w:r>
            <w:r w:rsidRPr="001F509C">
              <w:rPr>
                <w:rFonts w:ascii="Arial" w:eastAsia="Times New Roman" w:hAnsi="Arial" w:cs="Arial"/>
                <w:sz w:val="15"/>
                <w:vertAlign w:val="superscript"/>
                <w:lang w:val="sr-Latn-RS"/>
              </w:rPr>
              <w:t>2-</w:t>
            </w:r>
            <w:r w:rsidRPr="001F509C">
              <w:rPr>
                <w:rFonts w:ascii="Arial" w:eastAsia="Times New Roman" w:hAnsi="Arial" w:cs="Arial"/>
                <w:lang w:val="sr-Latn-RS"/>
              </w:rPr>
              <w:t>)</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jc w:val="center"/>
              <w:rPr>
                <w:rFonts w:ascii="Arial" w:eastAsia="Times New Roman" w:hAnsi="Arial" w:cs="Arial"/>
                <w:lang w:val="sr-Latn-RS"/>
              </w:rPr>
            </w:pPr>
            <w:r w:rsidRPr="001F509C">
              <w:rPr>
                <w:rFonts w:ascii="Arial" w:eastAsia="Times New Roman" w:hAnsi="Arial" w:cs="Arial"/>
                <w:lang w:val="sr-Latn-RS"/>
              </w:rPr>
              <w:t>20000</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Fluoridi (F</w:t>
            </w:r>
            <w:r w:rsidRPr="001F509C">
              <w:rPr>
                <w:rFonts w:ascii="Arial" w:eastAsia="Times New Roman" w:hAnsi="Arial" w:cs="Arial"/>
                <w:sz w:val="15"/>
                <w:vertAlign w:val="superscript"/>
                <w:lang w:val="sr-Latn-RS"/>
              </w:rPr>
              <w:t>-</w:t>
            </w:r>
            <w:r w:rsidRPr="001F509C">
              <w:rPr>
                <w:rFonts w:ascii="Arial" w:eastAsia="Times New Roman" w:hAnsi="Arial" w:cs="Arial"/>
                <w:lang w:val="sr-Latn-RS"/>
              </w:rPr>
              <w:t>)</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jc w:val="center"/>
              <w:rPr>
                <w:rFonts w:ascii="Arial" w:eastAsia="Times New Roman" w:hAnsi="Arial" w:cs="Arial"/>
                <w:lang w:val="sr-Latn-RS"/>
              </w:rPr>
            </w:pPr>
            <w:r w:rsidRPr="001F509C">
              <w:rPr>
                <w:rFonts w:ascii="Arial" w:eastAsia="Times New Roman" w:hAnsi="Arial" w:cs="Arial"/>
                <w:lang w:val="sr-Latn-RS"/>
              </w:rPr>
              <w:t>200</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Hloridi (Cl</w:t>
            </w:r>
            <w:r w:rsidRPr="001F509C">
              <w:rPr>
                <w:rFonts w:ascii="Arial" w:eastAsia="Times New Roman" w:hAnsi="Arial" w:cs="Arial"/>
                <w:sz w:val="15"/>
                <w:vertAlign w:val="superscript"/>
                <w:lang w:val="sr-Latn-RS"/>
              </w:rPr>
              <w:t>-</w:t>
            </w:r>
            <w:r w:rsidRPr="001F509C">
              <w:rPr>
                <w:rFonts w:ascii="Arial" w:eastAsia="Times New Roman" w:hAnsi="Arial" w:cs="Arial"/>
                <w:lang w:val="sr-Latn-RS"/>
              </w:rPr>
              <w:t>)</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jc w:val="center"/>
              <w:rPr>
                <w:rFonts w:ascii="Arial" w:eastAsia="Times New Roman" w:hAnsi="Arial" w:cs="Arial"/>
                <w:lang w:val="sr-Latn-RS"/>
              </w:rPr>
            </w:pPr>
            <w:r w:rsidRPr="001F509C">
              <w:rPr>
                <w:rFonts w:ascii="Arial" w:eastAsia="Times New Roman" w:hAnsi="Arial" w:cs="Arial"/>
                <w:lang w:val="sr-Latn-RS"/>
              </w:rPr>
              <w:t>20000</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jc w:val="center"/>
              <w:rPr>
                <w:rFonts w:ascii="Arial" w:eastAsia="Times New Roman" w:hAnsi="Arial" w:cs="Arial"/>
                <w:b/>
                <w:bCs/>
                <w:lang w:val="sr-Latn-RS"/>
              </w:rPr>
            </w:pPr>
            <w:r w:rsidRPr="001F509C">
              <w:rPr>
                <w:rFonts w:ascii="Arial" w:eastAsia="Times New Roman" w:hAnsi="Arial" w:cs="Arial"/>
                <w:b/>
                <w:bCs/>
                <w:lang w:val="sr-Latn-RS"/>
              </w:rPr>
              <w:t>Dodatne vrednosti koncentracije u monolitnom otpadu</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pH</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jc w:val="center"/>
              <w:rPr>
                <w:rFonts w:ascii="Arial" w:eastAsia="Times New Roman" w:hAnsi="Arial" w:cs="Arial"/>
                <w:lang w:val="sr-Latn-RS"/>
              </w:rPr>
            </w:pPr>
            <w:r w:rsidRPr="001F509C">
              <w:rPr>
                <w:rFonts w:ascii="Arial" w:eastAsia="Times New Roman" w:hAnsi="Arial" w:cs="Arial"/>
                <w:lang w:val="sr-Latn-RS"/>
              </w:rPr>
              <w:t>Mora se proceniti</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Kapacitet neutralizacije kiseline (ANC)</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jc w:val="center"/>
              <w:rPr>
                <w:rFonts w:ascii="Arial" w:eastAsia="Times New Roman" w:hAnsi="Arial" w:cs="Arial"/>
                <w:lang w:val="sr-Latn-RS"/>
              </w:rPr>
            </w:pPr>
            <w:r w:rsidRPr="001F509C">
              <w:rPr>
                <w:rFonts w:ascii="Arial" w:eastAsia="Times New Roman" w:hAnsi="Arial" w:cs="Arial"/>
                <w:lang w:val="sr-Latn-RS"/>
              </w:rPr>
              <w:t>Mora se proceniti</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Elektroprovodljivost, µS/cm na 20°C/m</w:t>
            </w:r>
            <w:r w:rsidRPr="001F509C">
              <w:rPr>
                <w:rFonts w:ascii="Arial" w:eastAsia="Times New Roman" w:hAnsi="Arial" w:cs="Arial"/>
                <w:sz w:val="15"/>
                <w:vertAlign w:val="superscript"/>
                <w:lang w:val="sr-Latn-RS"/>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jc w:val="center"/>
              <w:rPr>
                <w:rFonts w:ascii="Arial" w:eastAsia="Times New Roman" w:hAnsi="Arial" w:cs="Arial"/>
                <w:lang w:val="sr-Latn-RS"/>
              </w:rPr>
            </w:pPr>
            <w:r w:rsidRPr="001F509C">
              <w:rPr>
                <w:rFonts w:ascii="Arial" w:eastAsia="Times New Roman" w:hAnsi="Arial" w:cs="Arial"/>
                <w:lang w:val="sr-Latn-RS"/>
              </w:rPr>
              <w:t>Mora se proceniti</w:t>
            </w:r>
          </w:p>
        </w:tc>
      </w:tr>
    </w:tbl>
    <w:p w:rsidR="001F509C" w:rsidRPr="001F509C" w:rsidRDefault="001F509C" w:rsidP="001F509C">
      <w:pPr>
        <w:spacing w:after="0" w:line="240" w:lineRule="auto"/>
        <w:rPr>
          <w:rFonts w:ascii="Arial" w:eastAsia="Times New Roman" w:hAnsi="Arial" w:cs="Arial"/>
          <w:sz w:val="26"/>
          <w:szCs w:val="26"/>
          <w:lang w:val="sr-Latn-RS"/>
        </w:rPr>
      </w:pPr>
      <w:r w:rsidRPr="001F509C">
        <w:rPr>
          <w:rFonts w:ascii="Arial" w:eastAsia="Times New Roman" w:hAnsi="Arial" w:cs="Arial"/>
          <w:sz w:val="26"/>
          <w:szCs w:val="26"/>
          <w:lang w:val="sr-Latn-RS"/>
        </w:rPr>
        <w:t> </w:t>
      </w: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292"/>
        <w:gridCol w:w="9108"/>
      </w:tblGrid>
      <w:tr w:rsidR="001F509C" w:rsidRPr="001F509C" w:rsidTr="001F509C">
        <w:trPr>
          <w:tblCellSpacing w:w="0" w:type="dxa"/>
        </w:trPr>
        <w:tc>
          <w:tcPr>
            <w:tcW w:w="0" w:type="auto"/>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b/>
                <w:bCs/>
                <w:lang w:val="sr-Latn-RS"/>
              </w:rPr>
              <w:t>*</w:t>
            </w:r>
          </w:p>
        </w:tc>
        <w:tc>
          <w:tcPr>
            <w:tcW w:w="0" w:type="auto"/>
            <w:vAlign w:val="center"/>
            <w:hideMark/>
          </w:tcPr>
          <w:p w:rsidR="001F509C" w:rsidRPr="001F509C" w:rsidRDefault="001F509C" w:rsidP="001F509C">
            <w:pPr>
              <w:spacing w:before="100" w:beforeAutospacing="1" w:after="100" w:afterAutospacing="1" w:line="240" w:lineRule="auto"/>
              <w:rPr>
                <w:rFonts w:ascii="Arial" w:eastAsia="Times New Roman" w:hAnsi="Arial" w:cs="Arial"/>
                <w:i/>
                <w:iCs/>
                <w:lang w:val="sr-Latn-RS"/>
              </w:rPr>
            </w:pPr>
            <w:r w:rsidRPr="001F509C">
              <w:rPr>
                <w:rFonts w:ascii="Arial" w:eastAsia="Times New Roman" w:hAnsi="Arial" w:cs="Arial"/>
                <w:i/>
                <w:iCs/>
                <w:lang w:val="sr-Latn-RS"/>
              </w:rPr>
              <w:t>dm - suva masa</w:t>
            </w:r>
          </w:p>
        </w:tc>
      </w:tr>
      <w:tr w:rsidR="001F509C" w:rsidRPr="001F509C" w:rsidTr="001F509C">
        <w:trPr>
          <w:tblCellSpacing w:w="0" w:type="dxa"/>
        </w:trPr>
        <w:tc>
          <w:tcPr>
            <w:tcW w:w="0" w:type="auto"/>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b/>
                <w:bCs/>
                <w:lang w:val="sr-Latn-RS"/>
              </w:rPr>
              <w:t>**</w:t>
            </w:r>
          </w:p>
        </w:tc>
        <w:tc>
          <w:tcPr>
            <w:tcW w:w="0" w:type="auto"/>
            <w:vAlign w:val="center"/>
            <w:hideMark/>
          </w:tcPr>
          <w:p w:rsidR="001F509C" w:rsidRPr="001F509C" w:rsidRDefault="001F509C" w:rsidP="001F509C">
            <w:pPr>
              <w:spacing w:before="100" w:beforeAutospacing="1" w:after="100" w:afterAutospacing="1" w:line="240" w:lineRule="auto"/>
              <w:rPr>
                <w:rFonts w:ascii="Arial" w:eastAsia="Times New Roman" w:hAnsi="Arial" w:cs="Arial"/>
                <w:i/>
                <w:iCs/>
                <w:lang w:val="sr-Latn-RS"/>
              </w:rPr>
            </w:pPr>
            <w:r w:rsidRPr="001F509C">
              <w:rPr>
                <w:rFonts w:ascii="Arial" w:eastAsia="Times New Roman" w:hAnsi="Arial" w:cs="Arial"/>
                <w:i/>
                <w:iCs/>
                <w:lang w:val="sr-Latn-RS"/>
              </w:rPr>
              <w:t xml:space="preserve">Odnosi se na granulisani ili lomljeni monolitni otpad. Testovi izluživanja se vrše prema sledećim standardima: </w:t>
            </w:r>
            <w:r w:rsidRPr="001F509C">
              <w:rPr>
                <w:rFonts w:ascii="Arial" w:eastAsia="Times New Roman" w:hAnsi="Arial" w:cs="Arial"/>
                <w:i/>
                <w:iCs/>
                <w:lang w:val="sr-Latn-RS"/>
              </w:rPr>
              <w:br/>
              <w:t xml:space="preserve">EN 12457-2:2002 Characterization of waste-Leaching - Compliance test for leaching of granular waste materials and sludges - Part 2: One stage batch test at a liquids to solid ratio of 10 l/kg for materials with particle size below 4 mm (without or with size reduction), </w:t>
            </w:r>
            <w:r w:rsidRPr="001F509C">
              <w:rPr>
                <w:rFonts w:ascii="Arial" w:eastAsia="Times New Roman" w:hAnsi="Arial" w:cs="Arial"/>
                <w:i/>
                <w:iCs/>
                <w:lang w:val="sr-Latn-RS"/>
              </w:rPr>
              <w:br/>
              <w:t xml:space="preserve">EN 12457-4:2002 Characterization of waste-Leaching - Compliance test for leaching of granular waste materials and sludges - Part 4: One stage batch test at a liqiud to solid ratio of 10 l/kg for materials with particle size below 10 mm (without or with size reduction). </w:t>
            </w:r>
          </w:p>
        </w:tc>
      </w:tr>
      <w:tr w:rsidR="001F509C" w:rsidRPr="001F509C" w:rsidTr="001F509C">
        <w:trPr>
          <w:tblCellSpacing w:w="0" w:type="dxa"/>
        </w:trPr>
        <w:tc>
          <w:tcPr>
            <w:tcW w:w="0" w:type="auto"/>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b/>
                <w:bCs/>
                <w:lang w:val="sr-Latn-RS"/>
              </w:rPr>
              <w:t>***</w:t>
            </w:r>
          </w:p>
        </w:tc>
        <w:tc>
          <w:tcPr>
            <w:tcW w:w="0" w:type="auto"/>
            <w:vAlign w:val="center"/>
            <w:hideMark/>
          </w:tcPr>
          <w:p w:rsidR="001F509C" w:rsidRPr="001F509C" w:rsidRDefault="001F509C" w:rsidP="001F509C">
            <w:pPr>
              <w:spacing w:before="100" w:beforeAutospacing="1" w:after="100" w:afterAutospacing="1" w:line="240" w:lineRule="auto"/>
              <w:rPr>
                <w:rFonts w:ascii="Arial" w:eastAsia="Times New Roman" w:hAnsi="Arial" w:cs="Arial"/>
                <w:i/>
                <w:iCs/>
                <w:lang w:val="sr-Latn-RS"/>
              </w:rPr>
            </w:pPr>
            <w:r w:rsidRPr="001F509C">
              <w:rPr>
                <w:rFonts w:ascii="Arial" w:eastAsia="Times New Roman" w:hAnsi="Arial" w:cs="Arial"/>
                <w:i/>
                <w:iCs/>
                <w:lang w:val="sr-Latn-RS"/>
              </w:rPr>
              <w:t>Testovi izluživanja za monolitni otpad se vrše prema standardu NEN 7345 Leaching Characteristics of Soil and Stony Building and Waste Materials - Leaching Tests - Determination of the Leaching of Inorganic Components from Building and Monolithic Waste Materials with the Diffusion Test. Granične vrednosti koncentracije su date u odnosu na test od 64 dana, ali je moguće koristiti kraći test u prva četiri koraka, pri čemu su granične vrednosti koncentracije četvrtina od vrednosti koncentracija za pojedine parametre, datih u tabeli.</w:t>
            </w:r>
            <w:r w:rsidRPr="001F509C">
              <w:rPr>
                <w:rFonts w:ascii="Arial" w:eastAsia="Times New Roman" w:hAnsi="Arial" w:cs="Arial"/>
                <w:i/>
                <w:iCs/>
                <w:lang w:val="sr-Latn-RS"/>
              </w:rPr>
              <w:br/>
              <w:t>Pored parametara datih u tabeli moguće je ispitivati i druge parametre koji se mogu naći u otpadu kao što su zagađujuće materije, a koji su značajni sa aspekta procene rizika uključujući hidrogeološki aspekt.</w:t>
            </w:r>
          </w:p>
        </w:tc>
      </w:tr>
    </w:tbl>
    <w:p w:rsidR="001F509C" w:rsidRPr="001F509C" w:rsidRDefault="001F509C" w:rsidP="001F509C">
      <w:pPr>
        <w:spacing w:before="100" w:beforeAutospacing="1" w:after="100" w:afterAutospacing="1" w:line="240" w:lineRule="auto"/>
        <w:jc w:val="center"/>
        <w:rPr>
          <w:rFonts w:ascii="Arial" w:eastAsia="Times New Roman" w:hAnsi="Arial" w:cs="Arial"/>
          <w:b/>
          <w:bCs/>
          <w:lang w:val="sr-Latn-RS"/>
        </w:rPr>
      </w:pPr>
      <w:r w:rsidRPr="001F509C">
        <w:rPr>
          <w:rFonts w:ascii="Arial" w:eastAsia="Times New Roman" w:hAnsi="Arial" w:cs="Arial"/>
          <w:b/>
          <w:bCs/>
          <w:lang w:val="sr-Latn-RS"/>
        </w:rPr>
        <w:t>2. Odlaganje nereaktivnog opasnog otpada</w:t>
      </w:r>
      <w:r w:rsidRPr="001F509C">
        <w:rPr>
          <w:rFonts w:ascii="Arial" w:eastAsia="Times New Roman" w:hAnsi="Arial" w:cs="Arial"/>
          <w:b/>
          <w:bCs/>
          <w:sz w:val="15"/>
          <w:vertAlign w:val="superscript"/>
          <w:lang w:val="sr-Latn-RS"/>
        </w:rPr>
        <w:t>a</w:t>
      </w:r>
      <w:r w:rsidRPr="001F509C">
        <w:rPr>
          <w:rFonts w:ascii="Arial" w:eastAsia="Times New Roman" w:hAnsi="Arial" w:cs="Arial"/>
          <w:b/>
          <w:bCs/>
          <w:lang w:val="sr-Latn-RS"/>
        </w:rPr>
        <w:t xml:space="preserve"> na deponije neopasnog otpada u kasete koje se ne koriste za odlaganje biodegradabilnog otpada</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3151"/>
        <w:gridCol w:w="6269"/>
      </w:tblGrid>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b/>
                <w:bCs/>
                <w:lang w:val="sr-Latn-RS"/>
              </w:rPr>
            </w:pPr>
            <w:r w:rsidRPr="001F509C">
              <w:rPr>
                <w:rFonts w:ascii="Arial" w:eastAsia="Times New Roman" w:hAnsi="Arial" w:cs="Arial"/>
                <w:b/>
                <w:bCs/>
                <w:lang w:val="sr-Latn-RS"/>
              </w:rPr>
              <w:t>Parametar</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jc w:val="center"/>
              <w:rPr>
                <w:rFonts w:ascii="Arial" w:eastAsia="Times New Roman" w:hAnsi="Arial" w:cs="Arial"/>
                <w:b/>
                <w:bCs/>
                <w:lang w:val="sr-Latn-RS"/>
              </w:rPr>
            </w:pPr>
            <w:r w:rsidRPr="001F509C">
              <w:rPr>
                <w:rFonts w:ascii="Arial" w:eastAsia="Times New Roman" w:hAnsi="Arial" w:cs="Arial"/>
                <w:b/>
                <w:bCs/>
                <w:lang w:val="sr-Latn-RS"/>
              </w:rPr>
              <w:t>Granična vrednost koncentracije u granularnom otpadu</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Ukupni organski ugljenik (TOC)</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jc w:val="center"/>
              <w:rPr>
                <w:rFonts w:ascii="Arial" w:eastAsia="Times New Roman" w:hAnsi="Arial" w:cs="Arial"/>
                <w:lang w:val="sr-Latn-RS"/>
              </w:rPr>
            </w:pPr>
            <w:r w:rsidRPr="001F509C">
              <w:rPr>
                <w:rFonts w:ascii="Arial" w:eastAsia="Times New Roman" w:hAnsi="Arial" w:cs="Arial"/>
                <w:lang w:val="sr-Latn-RS"/>
              </w:rPr>
              <w:t>5%</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pH</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jc w:val="center"/>
              <w:rPr>
                <w:rFonts w:ascii="Arial" w:eastAsia="Times New Roman" w:hAnsi="Arial" w:cs="Arial"/>
                <w:lang w:val="sr-Latn-RS"/>
              </w:rPr>
            </w:pPr>
            <w:r w:rsidRPr="001F509C">
              <w:rPr>
                <w:rFonts w:ascii="Arial" w:eastAsia="Times New Roman" w:hAnsi="Arial" w:cs="Arial"/>
                <w:lang w:val="sr-Latn-RS"/>
              </w:rPr>
              <w:t>Minimum 6</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Kapacitet neutralizacije kiseline (ANC)</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jc w:val="center"/>
              <w:rPr>
                <w:rFonts w:ascii="Arial" w:eastAsia="Times New Roman" w:hAnsi="Arial" w:cs="Arial"/>
                <w:lang w:val="sr-Latn-RS"/>
              </w:rPr>
            </w:pPr>
            <w:r w:rsidRPr="001F509C">
              <w:rPr>
                <w:rFonts w:ascii="Arial" w:eastAsia="Times New Roman" w:hAnsi="Arial" w:cs="Arial"/>
                <w:lang w:val="sr-Latn-RS"/>
              </w:rPr>
              <w:t>Mora se proceniti</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jc w:val="center"/>
              <w:rPr>
                <w:rFonts w:ascii="Arial" w:eastAsia="Times New Roman" w:hAnsi="Arial" w:cs="Arial"/>
                <w:b/>
                <w:bCs/>
                <w:lang w:val="sr-Latn-RS"/>
              </w:rPr>
            </w:pPr>
            <w:r w:rsidRPr="001F509C">
              <w:rPr>
                <w:rFonts w:ascii="Arial" w:eastAsia="Times New Roman" w:hAnsi="Arial" w:cs="Arial"/>
                <w:b/>
                <w:bCs/>
                <w:lang w:val="sr-Latn-RS"/>
              </w:rPr>
              <w:t>Granična vrednost koncentracije u procednoj tečnosti u mg/kg dm*</w:t>
            </w:r>
            <w:r w:rsidRPr="001F509C">
              <w:rPr>
                <w:rFonts w:ascii="Arial" w:eastAsia="Times New Roman" w:hAnsi="Arial" w:cs="Arial"/>
                <w:b/>
                <w:bCs/>
                <w:lang w:val="sr-Latn-RS"/>
              </w:rPr>
              <w:br/>
              <w:t>(L/S= 10 l/kg)**</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Antimon, Sb</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jc w:val="center"/>
              <w:rPr>
                <w:rFonts w:ascii="Arial" w:eastAsia="Times New Roman" w:hAnsi="Arial" w:cs="Arial"/>
                <w:lang w:val="sr-Latn-RS"/>
              </w:rPr>
            </w:pPr>
            <w:r w:rsidRPr="001F509C">
              <w:rPr>
                <w:rFonts w:ascii="Arial" w:eastAsia="Times New Roman" w:hAnsi="Arial" w:cs="Arial"/>
                <w:lang w:val="sr-Latn-RS"/>
              </w:rPr>
              <w:t>0.7</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lastRenderedPageBreak/>
              <w:t>Arsen, As</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jc w:val="center"/>
              <w:rPr>
                <w:rFonts w:ascii="Arial" w:eastAsia="Times New Roman" w:hAnsi="Arial" w:cs="Arial"/>
                <w:lang w:val="sr-Latn-RS"/>
              </w:rPr>
            </w:pPr>
            <w:r w:rsidRPr="001F509C">
              <w:rPr>
                <w:rFonts w:ascii="Arial" w:eastAsia="Times New Roman" w:hAnsi="Arial" w:cs="Arial"/>
                <w:lang w:val="sr-Latn-RS"/>
              </w:rPr>
              <w:t>2</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Bakar, Cu</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jc w:val="center"/>
              <w:rPr>
                <w:rFonts w:ascii="Arial" w:eastAsia="Times New Roman" w:hAnsi="Arial" w:cs="Arial"/>
                <w:lang w:val="sr-Latn-RS"/>
              </w:rPr>
            </w:pPr>
            <w:r w:rsidRPr="001F509C">
              <w:rPr>
                <w:rFonts w:ascii="Arial" w:eastAsia="Times New Roman" w:hAnsi="Arial" w:cs="Arial"/>
                <w:lang w:val="sr-Latn-RS"/>
              </w:rPr>
              <w:t>50</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Barijum, Ba</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jc w:val="center"/>
              <w:rPr>
                <w:rFonts w:ascii="Arial" w:eastAsia="Times New Roman" w:hAnsi="Arial" w:cs="Arial"/>
                <w:lang w:val="sr-Latn-RS"/>
              </w:rPr>
            </w:pPr>
            <w:r w:rsidRPr="001F509C">
              <w:rPr>
                <w:rFonts w:ascii="Arial" w:eastAsia="Times New Roman" w:hAnsi="Arial" w:cs="Arial"/>
                <w:lang w:val="sr-Latn-RS"/>
              </w:rPr>
              <w:t>100</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Živa, Hg</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jc w:val="center"/>
              <w:rPr>
                <w:rFonts w:ascii="Arial" w:eastAsia="Times New Roman" w:hAnsi="Arial" w:cs="Arial"/>
                <w:lang w:val="sr-Latn-RS"/>
              </w:rPr>
            </w:pPr>
            <w:r w:rsidRPr="001F509C">
              <w:rPr>
                <w:rFonts w:ascii="Arial" w:eastAsia="Times New Roman" w:hAnsi="Arial" w:cs="Arial"/>
                <w:lang w:val="sr-Latn-RS"/>
              </w:rPr>
              <w:t>0.2</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Kadmijum, Cd</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jc w:val="center"/>
              <w:rPr>
                <w:rFonts w:ascii="Arial" w:eastAsia="Times New Roman" w:hAnsi="Arial" w:cs="Arial"/>
                <w:lang w:val="sr-Latn-RS"/>
              </w:rPr>
            </w:pPr>
            <w:r w:rsidRPr="001F509C">
              <w:rPr>
                <w:rFonts w:ascii="Arial" w:eastAsia="Times New Roman" w:hAnsi="Arial" w:cs="Arial"/>
                <w:lang w:val="sr-Latn-RS"/>
              </w:rPr>
              <w:t>1</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Molibden, Mo</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jc w:val="center"/>
              <w:rPr>
                <w:rFonts w:ascii="Arial" w:eastAsia="Times New Roman" w:hAnsi="Arial" w:cs="Arial"/>
                <w:lang w:val="sr-Latn-RS"/>
              </w:rPr>
            </w:pPr>
            <w:r w:rsidRPr="001F509C">
              <w:rPr>
                <w:rFonts w:ascii="Arial" w:eastAsia="Times New Roman" w:hAnsi="Arial" w:cs="Arial"/>
                <w:lang w:val="sr-Latn-RS"/>
              </w:rPr>
              <w:t>10</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Nikl, Ni</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jc w:val="center"/>
              <w:rPr>
                <w:rFonts w:ascii="Arial" w:eastAsia="Times New Roman" w:hAnsi="Arial" w:cs="Arial"/>
                <w:lang w:val="sr-Latn-RS"/>
              </w:rPr>
            </w:pPr>
            <w:r w:rsidRPr="001F509C">
              <w:rPr>
                <w:rFonts w:ascii="Arial" w:eastAsia="Times New Roman" w:hAnsi="Arial" w:cs="Arial"/>
                <w:lang w:val="sr-Latn-RS"/>
              </w:rPr>
              <w:t>10</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Olovo, Pb</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jc w:val="center"/>
              <w:rPr>
                <w:rFonts w:ascii="Arial" w:eastAsia="Times New Roman" w:hAnsi="Arial" w:cs="Arial"/>
                <w:lang w:val="sr-Latn-RS"/>
              </w:rPr>
            </w:pPr>
            <w:r w:rsidRPr="001F509C">
              <w:rPr>
                <w:rFonts w:ascii="Arial" w:eastAsia="Times New Roman" w:hAnsi="Arial" w:cs="Arial"/>
                <w:lang w:val="sr-Latn-RS"/>
              </w:rPr>
              <w:t>10</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Selen, Se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jc w:val="center"/>
              <w:rPr>
                <w:rFonts w:ascii="Arial" w:eastAsia="Times New Roman" w:hAnsi="Arial" w:cs="Arial"/>
                <w:lang w:val="sr-Latn-RS"/>
              </w:rPr>
            </w:pPr>
            <w:r w:rsidRPr="001F509C">
              <w:rPr>
                <w:rFonts w:ascii="Arial" w:eastAsia="Times New Roman" w:hAnsi="Arial" w:cs="Arial"/>
                <w:lang w:val="sr-Latn-RS"/>
              </w:rPr>
              <w:t>0.5</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Hrom ukupni, Cr</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jc w:val="center"/>
              <w:rPr>
                <w:rFonts w:ascii="Arial" w:eastAsia="Times New Roman" w:hAnsi="Arial" w:cs="Arial"/>
                <w:lang w:val="sr-Latn-RS"/>
              </w:rPr>
            </w:pPr>
            <w:r w:rsidRPr="001F509C">
              <w:rPr>
                <w:rFonts w:ascii="Arial" w:eastAsia="Times New Roman" w:hAnsi="Arial" w:cs="Arial"/>
                <w:lang w:val="sr-Latn-RS"/>
              </w:rPr>
              <w:t>10</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Cink, Zn</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jc w:val="center"/>
              <w:rPr>
                <w:rFonts w:ascii="Arial" w:eastAsia="Times New Roman" w:hAnsi="Arial" w:cs="Arial"/>
                <w:lang w:val="sr-Latn-RS"/>
              </w:rPr>
            </w:pPr>
            <w:r w:rsidRPr="001F509C">
              <w:rPr>
                <w:rFonts w:ascii="Arial" w:eastAsia="Times New Roman" w:hAnsi="Arial" w:cs="Arial"/>
                <w:lang w:val="sr-Latn-RS"/>
              </w:rPr>
              <w:t>50</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Ostatak isparavanja na 105°C</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jc w:val="center"/>
              <w:rPr>
                <w:rFonts w:ascii="Arial" w:eastAsia="Times New Roman" w:hAnsi="Arial" w:cs="Arial"/>
                <w:lang w:val="sr-Latn-RS"/>
              </w:rPr>
            </w:pPr>
            <w:r w:rsidRPr="001F509C">
              <w:rPr>
                <w:rFonts w:ascii="Arial" w:eastAsia="Times New Roman" w:hAnsi="Arial" w:cs="Arial"/>
                <w:lang w:val="sr-Latn-RS"/>
              </w:rPr>
              <w:t>60000</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Rastvorni organski ugljenik (DOC)</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jc w:val="center"/>
              <w:rPr>
                <w:rFonts w:ascii="Arial" w:eastAsia="Times New Roman" w:hAnsi="Arial" w:cs="Arial"/>
                <w:lang w:val="sr-Latn-RS"/>
              </w:rPr>
            </w:pPr>
            <w:r w:rsidRPr="001F509C">
              <w:rPr>
                <w:rFonts w:ascii="Arial" w:eastAsia="Times New Roman" w:hAnsi="Arial" w:cs="Arial"/>
                <w:lang w:val="sr-Latn-RS"/>
              </w:rPr>
              <w:t>800</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Sulfati (SO</w:t>
            </w:r>
            <w:r w:rsidRPr="001F509C">
              <w:rPr>
                <w:rFonts w:ascii="Arial" w:eastAsia="Times New Roman" w:hAnsi="Arial" w:cs="Arial"/>
                <w:sz w:val="15"/>
                <w:vertAlign w:val="subscript"/>
                <w:lang w:val="sr-Latn-RS"/>
              </w:rPr>
              <w:t>4</w:t>
            </w:r>
            <w:r w:rsidRPr="001F509C">
              <w:rPr>
                <w:rFonts w:ascii="Arial" w:eastAsia="Times New Roman" w:hAnsi="Arial" w:cs="Arial"/>
                <w:sz w:val="15"/>
                <w:vertAlign w:val="superscript"/>
                <w:lang w:val="sr-Latn-RS"/>
              </w:rPr>
              <w:t>2-</w:t>
            </w:r>
            <w:r w:rsidRPr="001F509C">
              <w:rPr>
                <w:rFonts w:ascii="Arial" w:eastAsia="Times New Roman" w:hAnsi="Arial" w:cs="Arial"/>
                <w:lang w:val="sr-Latn-RS"/>
              </w:rPr>
              <w:t>)</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jc w:val="center"/>
              <w:rPr>
                <w:rFonts w:ascii="Arial" w:eastAsia="Times New Roman" w:hAnsi="Arial" w:cs="Arial"/>
                <w:lang w:val="sr-Latn-RS"/>
              </w:rPr>
            </w:pPr>
            <w:r w:rsidRPr="001F509C">
              <w:rPr>
                <w:rFonts w:ascii="Arial" w:eastAsia="Times New Roman" w:hAnsi="Arial" w:cs="Arial"/>
                <w:lang w:val="sr-Latn-RS"/>
              </w:rPr>
              <w:t>20000</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Fluoridi (F</w:t>
            </w:r>
            <w:r w:rsidRPr="001F509C">
              <w:rPr>
                <w:rFonts w:ascii="Arial" w:eastAsia="Times New Roman" w:hAnsi="Arial" w:cs="Arial"/>
                <w:sz w:val="15"/>
                <w:vertAlign w:val="superscript"/>
                <w:lang w:val="sr-Latn-RS"/>
              </w:rPr>
              <w:t>-</w:t>
            </w:r>
            <w:r w:rsidRPr="001F509C">
              <w:rPr>
                <w:rFonts w:ascii="Arial" w:eastAsia="Times New Roman" w:hAnsi="Arial" w:cs="Arial"/>
                <w:lang w:val="sr-Latn-RS"/>
              </w:rPr>
              <w:t>)</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jc w:val="center"/>
              <w:rPr>
                <w:rFonts w:ascii="Arial" w:eastAsia="Times New Roman" w:hAnsi="Arial" w:cs="Arial"/>
                <w:lang w:val="sr-Latn-RS"/>
              </w:rPr>
            </w:pPr>
            <w:r w:rsidRPr="001F509C">
              <w:rPr>
                <w:rFonts w:ascii="Arial" w:eastAsia="Times New Roman" w:hAnsi="Arial" w:cs="Arial"/>
                <w:lang w:val="sr-Latn-RS"/>
              </w:rPr>
              <w:t>150</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Hloridi (Cl</w:t>
            </w:r>
            <w:r w:rsidRPr="001F509C">
              <w:rPr>
                <w:rFonts w:ascii="Arial" w:eastAsia="Times New Roman" w:hAnsi="Arial" w:cs="Arial"/>
                <w:sz w:val="15"/>
                <w:vertAlign w:val="superscript"/>
                <w:lang w:val="sr-Latn-RS"/>
              </w:rPr>
              <w:t>-</w:t>
            </w:r>
            <w:r w:rsidRPr="001F509C">
              <w:rPr>
                <w:rFonts w:ascii="Arial" w:eastAsia="Times New Roman" w:hAnsi="Arial" w:cs="Arial"/>
                <w:lang w:val="sr-Latn-RS"/>
              </w:rPr>
              <w:t>)</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jc w:val="center"/>
              <w:rPr>
                <w:rFonts w:ascii="Arial" w:eastAsia="Times New Roman" w:hAnsi="Arial" w:cs="Arial"/>
                <w:lang w:val="sr-Latn-RS"/>
              </w:rPr>
            </w:pPr>
            <w:r w:rsidRPr="001F509C">
              <w:rPr>
                <w:rFonts w:ascii="Arial" w:eastAsia="Times New Roman" w:hAnsi="Arial" w:cs="Arial"/>
                <w:lang w:val="sr-Latn-RS"/>
              </w:rPr>
              <w:t>15000</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jc w:val="center"/>
              <w:rPr>
                <w:rFonts w:ascii="Arial" w:eastAsia="Times New Roman" w:hAnsi="Arial" w:cs="Arial"/>
                <w:b/>
                <w:bCs/>
                <w:lang w:val="sr-Latn-RS"/>
              </w:rPr>
            </w:pPr>
            <w:r w:rsidRPr="001F509C">
              <w:rPr>
                <w:rFonts w:ascii="Arial" w:eastAsia="Times New Roman" w:hAnsi="Arial" w:cs="Arial"/>
                <w:b/>
                <w:bCs/>
                <w:lang w:val="sr-Latn-RS"/>
              </w:rPr>
              <w:t>Granična vrednost koncentracije u procednoj tečnosti u mg/m</w:t>
            </w:r>
            <w:r w:rsidRPr="001F509C">
              <w:rPr>
                <w:rFonts w:ascii="Arial" w:eastAsia="Times New Roman" w:hAnsi="Arial" w:cs="Arial"/>
                <w:b/>
                <w:bCs/>
                <w:sz w:val="15"/>
                <w:vertAlign w:val="superscript"/>
                <w:lang w:val="sr-Latn-RS"/>
              </w:rPr>
              <w:t>2</w:t>
            </w:r>
            <w:r w:rsidRPr="001F509C">
              <w:rPr>
                <w:rFonts w:ascii="Arial" w:eastAsia="Times New Roman" w:hAnsi="Arial" w:cs="Arial"/>
                <w:b/>
                <w:bCs/>
                <w:lang w:val="sr-Latn-RS"/>
              </w:rPr>
              <w:t>kg dm (monolitni otpad)***</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Antimon, Sb</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jc w:val="center"/>
              <w:rPr>
                <w:rFonts w:ascii="Arial" w:eastAsia="Times New Roman" w:hAnsi="Arial" w:cs="Arial"/>
                <w:lang w:val="sr-Latn-RS"/>
              </w:rPr>
            </w:pPr>
            <w:r w:rsidRPr="001F509C">
              <w:rPr>
                <w:rFonts w:ascii="Arial" w:eastAsia="Times New Roman" w:hAnsi="Arial" w:cs="Arial"/>
                <w:lang w:val="sr-Latn-RS"/>
              </w:rPr>
              <w:t>0.3</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Arsen, As</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jc w:val="center"/>
              <w:rPr>
                <w:rFonts w:ascii="Arial" w:eastAsia="Times New Roman" w:hAnsi="Arial" w:cs="Arial"/>
                <w:lang w:val="sr-Latn-RS"/>
              </w:rPr>
            </w:pPr>
            <w:r w:rsidRPr="001F509C">
              <w:rPr>
                <w:rFonts w:ascii="Arial" w:eastAsia="Times New Roman" w:hAnsi="Arial" w:cs="Arial"/>
                <w:lang w:val="sr-Latn-RS"/>
              </w:rPr>
              <w:t>1.3</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Bakar, Cu</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jc w:val="center"/>
              <w:rPr>
                <w:rFonts w:ascii="Arial" w:eastAsia="Times New Roman" w:hAnsi="Arial" w:cs="Arial"/>
                <w:lang w:val="sr-Latn-RS"/>
              </w:rPr>
            </w:pPr>
            <w:r w:rsidRPr="001F509C">
              <w:rPr>
                <w:rFonts w:ascii="Arial" w:eastAsia="Times New Roman" w:hAnsi="Arial" w:cs="Arial"/>
                <w:lang w:val="sr-Latn-RS"/>
              </w:rPr>
              <w:t>45</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Barijum, Ba</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jc w:val="center"/>
              <w:rPr>
                <w:rFonts w:ascii="Arial" w:eastAsia="Times New Roman" w:hAnsi="Arial" w:cs="Arial"/>
                <w:lang w:val="sr-Latn-RS"/>
              </w:rPr>
            </w:pPr>
            <w:r w:rsidRPr="001F509C">
              <w:rPr>
                <w:rFonts w:ascii="Arial" w:eastAsia="Times New Roman" w:hAnsi="Arial" w:cs="Arial"/>
                <w:lang w:val="sr-Latn-RS"/>
              </w:rPr>
              <w:t>45</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Živa, Hg</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jc w:val="center"/>
              <w:rPr>
                <w:rFonts w:ascii="Arial" w:eastAsia="Times New Roman" w:hAnsi="Arial" w:cs="Arial"/>
                <w:lang w:val="sr-Latn-RS"/>
              </w:rPr>
            </w:pPr>
            <w:r w:rsidRPr="001F509C">
              <w:rPr>
                <w:rFonts w:ascii="Arial" w:eastAsia="Times New Roman" w:hAnsi="Arial" w:cs="Arial"/>
                <w:lang w:val="sr-Latn-RS"/>
              </w:rPr>
              <w:t>0.1</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Kadmijum, Cd</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jc w:val="center"/>
              <w:rPr>
                <w:rFonts w:ascii="Arial" w:eastAsia="Times New Roman" w:hAnsi="Arial" w:cs="Arial"/>
                <w:lang w:val="sr-Latn-RS"/>
              </w:rPr>
            </w:pPr>
            <w:r w:rsidRPr="001F509C">
              <w:rPr>
                <w:rFonts w:ascii="Arial" w:eastAsia="Times New Roman" w:hAnsi="Arial" w:cs="Arial"/>
                <w:lang w:val="sr-Latn-RS"/>
              </w:rPr>
              <w:t>0.2</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Molibden, Mo</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jc w:val="center"/>
              <w:rPr>
                <w:rFonts w:ascii="Arial" w:eastAsia="Times New Roman" w:hAnsi="Arial" w:cs="Arial"/>
                <w:lang w:val="sr-Latn-RS"/>
              </w:rPr>
            </w:pPr>
            <w:r w:rsidRPr="001F509C">
              <w:rPr>
                <w:rFonts w:ascii="Arial" w:eastAsia="Times New Roman" w:hAnsi="Arial" w:cs="Arial"/>
                <w:lang w:val="sr-Latn-RS"/>
              </w:rPr>
              <w:t>7</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Nikl, Ni</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jc w:val="center"/>
              <w:rPr>
                <w:rFonts w:ascii="Arial" w:eastAsia="Times New Roman" w:hAnsi="Arial" w:cs="Arial"/>
                <w:lang w:val="sr-Latn-RS"/>
              </w:rPr>
            </w:pPr>
            <w:r w:rsidRPr="001F509C">
              <w:rPr>
                <w:rFonts w:ascii="Arial" w:eastAsia="Times New Roman" w:hAnsi="Arial" w:cs="Arial"/>
                <w:lang w:val="sr-Latn-RS"/>
              </w:rPr>
              <w:t>6</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Olovo, Pb</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jc w:val="center"/>
              <w:rPr>
                <w:rFonts w:ascii="Arial" w:eastAsia="Times New Roman" w:hAnsi="Arial" w:cs="Arial"/>
                <w:lang w:val="sr-Latn-RS"/>
              </w:rPr>
            </w:pPr>
            <w:r w:rsidRPr="001F509C">
              <w:rPr>
                <w:rFonts w:ascii="Arial" w:eastAsia="Times New Roman" w:hAnsi="Arial" w:cs="Arial"/>
                <w:lang w:val="sr-Latn-RS"/>
              </w:rPr>
              <w:t>6</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Selen, Se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jc w:val="center"/>
              <w:rPr>
                <w:rFonts w:ascii="Arial" w:eastAsia="Times New Roman" w:hAnsi="Arial" w:cs="Arial"/>
                <w:lang w:val="sr-Latn-RS"/>
              </w:rPr>
            </w:pPr>
            <w:r w:rsidRPr="001F509C">
              <w:rPr>
                <w:rFonts w:ascii="Arial" w:eastAsia="Times New Roman" w:hAnsi="Arial" w:cs="Arial"/>
                <w:lang w:val="sr-Latn-RS"/>
              </w:rPr>
              <w:t>0.4</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Hrom ukupni, Cr</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jc w:val="center"/>
              <w:rPr>
                <w:rFonts w:ascii="Arial" w:eastAsia="Times New Roman" w:hAnsi="Arial" w:cs="Arial"/>
                <w:lang w:val="sr-Latn-RS"/>
              </w:rPr>
            </w:pPr>
            <w:r w:rsidRPr="001F509C">
              <w:rPr>
                <w:rFonts w:ascii="Arial" w:eastAsia="Times New Roman" w:hAnsi="Arial" w:cs="Arial"/>
                <w:lang w:val="sr-Latn-RS"/>
              </w:rPr>
              <w:t>5</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Cink, Zn</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jc w:val="center"/>
              <w:rPr>
                <w:rFonts w:ascii="Arial" w:eastAsia="Times New Roman" w:hAnsi="Arial" w:cs="Arial"/>
                <w:lang w:val="sr-Latn-RS"/>
              </w:rPr>
            </w:pPr>
            <w:r w:rsidRPr="001F509C">
              <w:rPr>
                <w:rFonts w:ascii="Arial" w:eastAsia="Times New Roman" w:hAnsi="Arial" w:cs="Arial"/>
                <w:lang w:val="sr-Latn-RS"/>
              </w:rPr>
              <w:t>30</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Rastvorni organski ugljenik (DOC)</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jc w:val="center"/>
              <w:rPr>
                <w:rFonts w:ascii="Arial" w:eastAsia="Times New Roman" w:hAnsi="Arial" w:cs="Arial"/>
                <w:lang w:val="sr-Latn-RS"/>
              </w:rPr>
            </w:pPr>
            <w:r w:rsidRPr="001F509C">
              <w:rPr>
                <w:rFonts w:ascii="Arial" w:eastAsia="Times New Roman" w:hAnsi="Arial" w:cs="Arial"/>
                <w:lang w:val="sr-Latn-RS"/>
              </w:rPr>
              <w:t>Mora se proceniti</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Sulfati (SO</w:t>
            </w:r>
            <w:r w:rsidRPr="001F509C">
              <w:rPr>
                <w:rFonts w:ascii="Arial" w:eastAsia="Times New Roman" w:hAnsi="Arial" w:cs="Arial"/>
                <w:sz w:val="15"/>
                <w:vertAlign w:val="subscript"/>
                <w:lang w:val="sr-Latn-RS"/>
              </w:rPr>
              <w:t>4</w:t>
            </w:r>
            <w:r w:rsidRPr="001F509C">
              <w:rPr>
                <w:rFonts w:ascii="Arial" w:eastAsia="Times New Roman" w:hAnsi="Arial" w:cs="Arial"/>
                <w:sz w:val="15"/>
                <w:vertAlign w:val="superscript"/>
                <w:lang w:val="sr-Latn-RS"/>
              </w:rPr>
              <w:t>2-</w:t>
            </w:r>
            <w:r w:rsidRPr="001F509C">
              <w:rPr>
                <w:rFonts w:ascii="Arial" w:eastAsia="Times New Roman" w:hAnsi="Arial" w:cs="Arial"/>
                <w:lang w:val="sr-Latn-RS"/>
              </w:rPr>
              <w:t>)</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jc w:val="center"/>
              <w:rPr>
                <w:rFonts w:ascii="Arial" w:eastAsia="Times New Roman" w:hAnsi="Arial" w:cs="Arial"/>
                <w:lang w:val="sr-Latn-RS"/>
              </w:rPr>
            </w:pPr>
            <w:r w:rsidRPr="001F509C">
              <w:rPr>
                <w:rFonts w:ascii="Arial" w:eastAsia="Times New Roman" w:hAnsi="Arial" w:cs="Arial"/>
                <w:lang w:val="sr-Latn-RS"/>
              </w:rPr>
              <w:t>10000</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Fluoridi (F</w:t>
            </w:r>
            <w:r w:rsidRPr="001F509C">
              <w:rPr>
                <w:rFonts w:ascii="Arial" w:eastAsia="Times New Roman" w:hAnsi="Arial" w:cs="Arial"/>
                <w:sz w:val="15"/>
                <w:vertAlign w:val="superscript"/>
                <w:lang w:val="sr-Latn-RS"/>
              </w:rPr>
              <w:t>-</w:t>
            </w:r>
            <w:r w:rsidRPr="001F509C">
              <w:rPr>
                <w:rFonts w:ascii="Arial" w:eastAsia="Times New Roman" w:hAnsi="Arial" w:cs="Arial"/>
                <w:lang w:val="sr-Latn-RS"/>
              </w:rPr>
              <w:t>)</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jc w:val="center"/>
              <w:rPr>
                <w:rFonts w:ascii="Arial" w:eastAsia="Times New Roman" w:hAnsi="Arial" w:cs="Arial"/>
                <w:lang w:val="sr-Latn-RS"/>
              </w:rPr>
            </w:pPr>
            <w:r w:rsidRPr="001F509C">
              <w:rPr>
                <w:rFonts w:ascii="Arial" w:eastAsia="Times New Roman" w:hAnsi="Arial" w:cs="Arial"/>
                <w:lang w:val="sr-Latn-RS"/>
              </w:rPr>
              <w:t>60</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Hloridi (Cl</w:t>
            </w:r>
            <w:r w:rsidRPr="001F509C">
              <w:rPr>
                <w:rFonts w:ascii="Arial" w:eastAsia="Times New Roman" w:hAnsi="Arial" w:cs="Arial"/>
                <w:sz w:val="15"/>
                <w:vertAlign w:val="superscript"/>
                <w:lang w:val="sr-Latn-RS"/>
              </w:rPr>
              <w:t>-</w:t>
            </w:r>
            <w:r w:rsidRPr="001F509C">
              <w:rPr>
                <w:rFonts w:ascii="Arial" w:eastAsia="Times New Roman" w:hAnsi="Arial" w:cs="Arial"/>
                <w:lang w:val="sr-Latn-RS"/>
              </w:rPr>
              <w:t>)</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jc w:val="center"/>
              <w:rPr>
                <w:rFonts w:ascii="Arial" w:eastAsia="Times New Roman" w:hAnsi="Arial" w:cs="Arial"/>
                <w:lang w:val="sr-Latn-RS"/>
              </w:rPr>
            </w:pPr>
            <w:r w:rsidRPr="001F509C">
              <w:rPr>
                <w:rFonts w:ascii="Arial" w:eastAsia="Times New Roman" w:hAnsi="Arial" w:cs="Arial"/>
                <w:lang w:val="sr-Latn-RS"/>
              </w:rPr>
              <w:t>10000</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jc w:val="center"/>
              <w:rPr>
                <w:rFonts w:ascii="Arial" w:eastAsia="Times New Roman" w:hAnsi="Arial" w:cs="Arial"/>
                <w:b/>
                <w:bCs/>
                <w:lang w:val="sr-Latn-RS"/>
              </w:rPr>
            </w:pPr>
            <w:r w:rsidRPr="001F509C">
              <w:rPr>
                <w:rFonts w:ascii="Arial" w:eastAsia="Times New Roman" w:hAnsi="Arial" w:cs="Arial"/>
                <w:b/>
                <w:bCs/>
                <w:lang w:val="sr-Latn-RS"/>
              </w:rPr>
              <w:t>Dodatne vrednosti koncentracije u monolitnom otpadu</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pH</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jc w:val="center"/>
              <w:rPr>
                <w:rFonts w:ascii="Arial" w:eastAsia="Times New Roman" w:hAnsi="Arial" w:cs="Arial"/>
                <w:lang w:val="sr-Latn-RS"/>
              </w:rPr>
            </w:pPr>
            <w:r w:rsidRPr="001F509C">
              <w:rPr>
                <w:rFonts w:ascii="Arial" w:eastAsia="Times New Roman" w:hAnsi="Arial" w:cs="Arial"/>
                <w:lang w:val="sr-Latn-RS"/>
              </w:rPr>
              <w:t>Mora se proceniti</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Kapacitet neutralizacije kiseline (ANC)</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jc w:val="center"/>
              <w:rPr>
                <w:rFonts w:ascii="Arial" w:eastAsia="Times New Roman" w:hAnsi="Arial" w:cs="Arial"/>
                <w:lang w:val="sr-Latn-RS"/>
              </w:rPr>
            </w:pPr>
            <w:r w:rsidRPr="001F509C">
              <w:rPr>
                <w:rFonts w:ascii="Arial" w:eastAsia="Times New Roman" w:hAnsi="Arial" w:cs="Arial"/>
                <w:lang w:val="sr-Latn-RS"/>
              </w:rPr>
              <w:t>Mora se proceniti</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Elektroprovodljivost, µS/cm na 20°C/m</w:t>
            </w:r>
            <w:r w:rsidRPr="001F509C">
              <w:rPr>
                <w:rFonts w:ascii="Arial" w:eastAsia="Times New Roman" w:hAnsi="Arial" w:cs="Arial"/>
                <w:sz w:val="15"/>
                <w:vertAlign w:val="superscript"/>
                <w:lang w:val="sr-Latn-RS"/>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jc w:val="center"/>
              <w:rPr>
                <w:rFonts w:ascii="Arial" w:eastAsia="Times New Roman" w:hAnsi="Arial" w:cs="Arial"/>
                <w:lang w:val="sr-Latn-RS"/>
              </w:rPr>
            </w:pPr>
            <w:r w:rsidRPr="001F509C">
              <w:rPr>
                <w:rFonts w:ascii="Arial" w:eastAsia="Times New Roman" w:hAnsi="Arial" w:cs="Arial"/>
                <w:lang w:val="sr-Latn-RS"/>
              </w:rPr>
              <w:t>Mora se proceniti</w:t>
            </w:r>
          </w:p>
        </w:tc>
      </w:tr>
    </w:tbl>
    <w:p w:rsidR="001F509C" w:rsidRPr="001F509C" w:rsidRDefault="001F509C" w:rsidP="001F509C">
      <w:pPr>
        <w:spacing w:after="0" w:line="240" w:lineRule="auto"/>
        <w:rPr>
          <w:rFonts w:ascii="Times New Roman" w:eastAsia="Times New Roman" w:hAnsi="Times New Roman"/>
          <w:vanish/>
          <w:sz w:val="24"/>
          <w:szCs w:val="24"/>
          <w:lang w:val="sr-Latn-RS"/>
        </w:rPr>
      </w:pP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292"/>
        <w:gridCol w:w="9108"/>
      </w:tblGrid>
      <w:tr w:rsidR="001F509C" w:rsidRPr="001F509C" w:rsidTr="001F509C">
        <w:trPr>
          <w:tblCellSpacing w:w="0" w:type="dxa"/>
        </w:trPr>
        <w:tc>
          <w:tcPr>
            <w:tcW w:w="0" w:type="auto"/>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lastRenderedPageBreak/>
              <w:t>a</w:t>
            </w:r>
          </w:p>
        </w:tc>
        <w:tc>
          <w:tcPr>
            <w:tcW w:w="0" w:type="auto"/>
            <w:vAlign w:val="center"/>
            <w:hideMark/>
          </w:tcPr>
          <w:p w:rsidR="001F509C" w:rsidRPr="001F509C" w:rsidRDefault="001F509C" w:rsidP="001F509C">
            <w:pPr>
              <w:spacing w:before="100" w:beforeAutospacing="1" w:after="100" w:afterAutospacing="1" w:line="240" w:lineRule="auto"/>
              <w:rPr>
                <w:rFonts w:ascii="Arial" w:eastAsia="Times New Roman" w:hAnsi="Arial" w:cs="Arial"/>
                <w:i/>
                <w:iCs/>
                <w:lang w:val="sr-Latn-RS"/>
              </w:rPr>
            </w:pPr>
            <w:r w:rsidRPr="001F509C">
              <w:rPr>
                <w:rFonts w:ascii="Arial" w:eastAsia="Times New Roman" w:hAnsi="Arial" w:cs="Arial"/>
                <w:i/>
                <w:iCs/>
                <w:lang w:val="sr-Latn-RS"/>
              </w:rPr>
              <w:t xml:space="preserve">nereaktivni opasan otpad je opasan otpad kod koga se ponašanje pri izluživanju ne menja na gore u dužem vremenskom periodu, pri uslovima koji su prisutni na deponiji ili mogućem akcidentu: u samom otpadu, usled uticaja spoljnih faktora (temperatura, vazduh ili slično), uticajem drugih otpada uključujući i proizvode odlaganja otpada: gas sa deponije i procedne vode). </w:t>
            </w:r>
          </w:p>
        </w:tc>
      </w:tr>
      <w:tr w:rsidR="001F509C" w:rsidRPr="001F509C" w:rsidTr="001F509C">
        <w:trPr>
          <w:tblCellSpacing w:w="0" w:type="dxa"/>
        </w:trPr>
        <w:tc>
          <w:tcPr>
            <w:tcW w:w="0" w:type="auto"/>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b/>
                <w:bCs/>
                <w:lang w:val="sr-Latn-RS"/>
              </w:rPr>
              <w:t>*</w:t>
            </w:r>
          </w:p>
        </w:tc>
        <w:tc>
          <w:tcPr>
            <w:tcW w:w="0" w:type="auto"/>
            <w:vAlign w:val="center"/>
            <w:hideMark/>
          </w:tcPr>
          <w:p w:rsidR="001F509C" w:rsidRPr="001F509C" w:rsidRDefault="001F509C" w:rsidP="001F509C">
            <w:pPr>
              <w:spacing w:before="100" w:beforeAutospacing="1" w:after="100" w:afterAutospacing="1" w:line="240" w:lineRule="auto"/>
              <w:rPr>
                <w:rFonts w:ascii="Arial" w:eastAsia="Times New Roman" w:hAnsi="Arial" w:cs="Arial"/>
                <w:i/>
                <w:iCs/>
                <w:lang w:val="sr-Latn-RS"/>
              </w:rPr>
            </w:pPr>
            <w:r w:rsidRPr="001F509C">
              <w:rPr>
                <w:rFonts w:ascii="Arial" w:eastAsia="Times New Roman" w:hAnsi="Arial" w:cs="Arial"/>
                <w:i/>
                <w:iCs/>
                <w:lang w:val="sr-Latn-RS"/>
              </w:rPr>
              <w:t>dm - suva masa</w:t>
            </w:r>
          </w:p>
        </w:tc>
      </w:tr>
      <w:tr w:rsidR="001F509C" w:rsidRPr="001F509C" w:rsidTr="001F509C">
        <w:trPr>
          <w:tblCellSpacing w:w="0" w:type="dxa"/>
        </w:trPr>
        <w:tc>
          <w:tcPr>
            <w:tcW w:w="0" w:type="auto"/>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b/>
                <w:bCs/>
                <w:lang w:val="sr-Latn-RS"/>
              </w:rPr>
              <w:t>**</w:t>
            </w:r>
          </w:p>
        </w:tc>
        <w:tc>
          <w:tcPr>
            <w:tcW w:w="0" w:type="auto"/>
            <w:vAlign w:val="center"/>
            <w:hideMark/>
          </w:tcPr>
          <w:p w:rsidR="001F509C" w:rsidRPr="001F509C" w:rsidRDefault="001F509C" w:rsidP="001F509C">
            <w:pPr>
              <w:spacing w:before="100" w:beforeAutospacing="1" w:after="100" w:afterAutospacing="1" w:line="240" w:lineRule="auto"/>
              <w:rPr>
                <w:rFonts w:ascii="Arial" w:eastAsia="Times New Roman" w:hAnsi="Arial" w:cs="Arial"/>
                <w:i/>
                <w:iCs/>
                <w:lang w:val="sr-Latn-RS"/>
              </w:rPr>
            </w:pPr>
            <w:r w:rsidRPr="001F509C">
              <w:rPr>
                <w:rFonts w:ascii="Arial" w:eastAsia="Times New Roman" w:hAnsi="Arial" w:cs="Arial"/>
                <w:i/>
                <w:iCs/>
                <w:lang w:val="sr-Latn-RS"/>
              </w:rPr>
              <w:t xml:space="preserve">Odnosi se na granulisani ili lomljeni monolitni otpad. Testovi izluživanja se vrše prema sledećim standardima: </w:t>
            </w:r>
          </w:p>
        </w:tc>
      </w:tr>
      <w:tr w:rsidR="001F509C" w:rsidRPr="001F509C" w:rsidTr="001F509C">
        <w:trPr>
          <w:tblCellSpacing w:w="0" w:type="dxa"/>
        </w:trPr>
        <w:tc>
          <w:tcPr>
            <w:tcW w:w="0" w:type="auto"/>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  </w:t>
            </w:r>
          </w:p>
        </w:tc>
        <w:tc>
          <w:tcPr>
            <w:tcW w:w="0" w:type="auto"/>
            <w:vAlign w:val="center"/>
            <w:hideMark/>
          </w:tcPr>
          <w:p w:rsidR="001F509C" w:rsidRPr="001F509C" w:rsidRDefault="001F509C" w:rsidP="001F509C">
            <w:pPr>
              <w:spacing w:before="100" w:beforeAutospacing="1" w:after="100" w:afterAutospacing="1" w:line="240" w:lineRule="auto"/>
              <w:rPr>
                <w:rFonts w:ascii="Arial" w:eastAsia="Times New Roman" w:hAnsi="Arial" w:cs="Arial"/>
                <w:i/>
                <w:iCs/>
                <w:lang w:val="sr-Latn-RS"/>
              </w:rPr>
            </w:pPr>
            <w:r w:rsidRPr="001F509C">
              <w:rPr>
                <w:rFonts w:ascii="Arial" w:eastAsia="Times New Roman" w:hAnsi="Arial" w:cs="Arial"/>
                <w:i/>
                <w:iCs/>
                <w:lang w:val="sr-Latn-RS"/>
              </w:rPr>
              <w:t xml:space="preserve">EN 12457-2:2002 Characterization of waste-Leaching - Compliance test for leaching of granular waste materials and sludges - Part 2: One stage batch test at a liquids to solid ratio of 10 l/kg for materials with particle size below 4 mm (without or with size reduction), </w:t>
            </w:r>
          </w:p>
        </w:tc>
      </w:tr>
      <w:tr w:rsidR="001F509C" w:rsidRPr="001F509C" w:rsidTr="001F509C">
        <w:trPr>
          <w:tblCellSpacing w:w="0" w:type="dxa"/>
        </w:trPr>
        <w:tc>
          <w:tcPr>
            <w:tcW w:w="0" w:type="auto"/>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  </w:t>
            </w:r>
          </w:p>
        </w:tc>
        <w:tc>
          <w:tcPr>
            <w:tcW w:w="0" w:type="auto"/>
            <w:vAlign w:val="center"/>
            <w:hideMark/>
          </w:tcPr>
          <w:p w:rsidR="001F509C" w:rsidRPr="001F509C" w:rsidRDefault="001F509C" w:rsidP="001F509C">
            <w:pPr>
              <w:spacing w:before="100" w:beforeAutospacing="1" w:after="100" w:afterAutospacing="1" w:line="240" w:lineRule="auto"/>
              <w:rPr>
                <w:rFonts w:ascii="Arial" w:eastAsia="Times New Roman" w:hAnsi="Arial" w:cs="Arial"/>
                <w:i/>
                <w:iCs/>
                <w:lang w:val="sr-Latn-RS"/>
              </w:rPr>
            </w:pPr>
            <w:r w:rsidRPr="001F509C">
              <w:rPr>
                <w:rFonts w:ascii="Arial" w:eastAsia="Times New Roman" w:hAnsi="Arial" w:cs="Arial"/>
                <w:i/>
                <w:iCs/>
                <w:lang w:val="sr-Latn-RS"/>
              </w:rPr>
              <w:t xml:space="preserve">EN 12457-4:2002 Characterization of waste-Leaching - Compliance test for leaching of granular waste materials and sludges - Part 4: One stage batch test at a liquids to solid ratio of 10 l/kg for materials with particle size below 10 mm (without or with size reduction). </w:t>
            </w:r>
          </w:p>
        </w:tc>
      </w:tr>
      <w:tr w:rsidR="001F509C" w:rsidRPr="001F509C" w:rsidTr="001F509C">
        <w:trPr>
          <w:tblCellSpacing w:w="0" w:type="dxa"/>
        </w:trPr>
        <w:tc>
          <w:tcPr>
            <w:tcW w:w="0" w:type="auto"/>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b/>
                <w:bCs/>
                <w:lang w:val="sr-Latn-RS"/>
              </w:rPr>
              <w:t>***</w:t>
            </w:r>
          </w:p>
        </w:tc>
        <w:tc>
          <w:tcPr>
            <w:tcW w:w="0" w:type="auto"/>
            <w:vAlign w:val="center"/>
            <w:hideMark/>
          </w:tcPr>
          <w:p w:rsidR="001F509C" w:rsidRPr="001F509C" w:rsidRDefault="001F509C" w:rsidP="001F509C">
            <w:pPr>
              <w:spacing w:before="100" w:beforeAutospacing="1" w:after="100" w:afterAutospacing="1" w:line="240" w:lineRule="auto"/>
              <w:rPr>
                <w:rFonts w:ascii="Arial" w:eastAsia="Times New Roman" w:hAnsi="Arial" w:cs="Arial"/>
                <w:i/>
                <w:iCs/>
                <w:lang w:val="sr-Latn-RS"/>
              </w:rPr>
            </w:pPr>
            <w:r w:rsidRPr="001F509C">
              <w:rPr>
                <w:rFonts w:ascii="Arial" w:eastAsia="Times New Roman" w:hAnsi="Arial" w:cs="Arial"/>
                <w:i/>
                <w:iCs/>
                <w:lang w:val="sr-Latn-RS"/>
              </w:rPr>
              <w:t>Testovi izluživanja za monolitni otpad se vrše prema standardu NEN 7345 Leaching Characteristics of Soil and Stony Building and Waste Materials - Leaching Tests - Determination of the Leaching of Inorganic Components from Building and Monolithic Waste Materials with the Diffusion Test. Vrednosti granične vrednosti koncentracije su date u odnosu na test 64 dana, ali je moguće koristiti kraći test u prva četiri koraka, pri čemu su granične vrednosti koncentracije četvrtina od vrednosti koncentracija za pojedine parametre, datih u tabeli.</w:t>
            </w:r>
          </w:p>
        </w:tc>
      </w:tr>
      <w:tr w:rsidR="001F509C" w:rsidRPr="001F509C" w:rsidTr="001F509C">
        <w:trPr>
          <w:tblCellSpacing w:w="0" w:type="dxa"/>
        </w:trPr>
        <w:tc>
          <w:tcPr>
            <w:tcW w:w="0" w:type="auto"/>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  </w:t>
            </w:r>
          </w:p>
        </w:tc>
        <w:tc>
          <w:tcPr>
            <w:tcW w:w="0" w:type="auto"/>
            <w:vAlign w:val="center"/>
            <w:hideMark/>
          </w:tcPr>
          <w:p w:rsidR="001F509C" w:rsidRPr="001F509C" w:rsidRDefault="001F509C" w:rsidP="001F509C">
            <w:pPr>
              <w:spacing w:before="100" w:beforeAutospacing="1" w:after="100" w:afterAutospacing="1" w:line="240" w:lineRule="auto"/>
              <w:rPr>
                <w:rFonts w:ascii="Arial" w:eastAsia="Times New Roman" w:hAnsi="Arial" w:cs="Arial"/>
                <w:i/>
                <w:iCs/>
                <w:lang w:val="sr-Latn-RS"/>
              </w:rPr>
            </w:pPr>
            <w:r w:rsidRPr="001F509C">
              <w:rPr>
                <w:rFonts w:ascii="Arial" w:eastAsia="Times New Roman" w:hAnsi="Arial" w:cs="Arial"/>
                <w:i/>
                <w:iCs/>
                <w:lang w:val="sr-Latn-RS"/>
              </w:rPr>
              <w:t>Pored parametara datih u tabeli moguće je ispitivati i druge parametre koji se mogu naći u otpadu kao što su zagađujuće materije, a koji su značajni sa aspekta procene rizika.</w:t>
            </w:r>
          </w:p>
        </w:tc>
      </w:tr>
    </w:tbl>
    <w:p w:rsidR="001F509C" w:rsidRPr="001F509C" w:rsidRDefault="001F509C" w:rsidP="001F509C">
      <w:pPr>
        <w:spacing w:after="0" w:line="240" w:lineRule="auto"/>
        <w:rPr>
          <w:rFonts w:ascii="Arial" w:eastAsia="Times New Roman" w:hAnsi="Arial" w:cs="Arial"/>
          <w:sz w:val="26"/>
          <w:szCs w:val="26"/>
          <w:lang w:val="sr-Latn-RS"/>
        </w:rPr>
      </w:pPr>
      <w:r w:rsidRPr="001F509C">
        <w:rPr>
          <w:rFonts w:ascii="Arial" w:eastAsia="Times New Roman" w:hAnsi="Arial" w:cs="Arial"/>
          <w:sz w:val="26"/>
          <w:szCs w:val="26"/>
          <w:lang w:val="sr-Latn-RS"/>
        </w:rPr>
        <w:t xml:space="preserve">  </w:t>
      </w:r>
    </w:p>
    <w:p w:rsidR="001F509C" w:rsidRPr="001F509C" w:rsidRDefault="001F509C" w:rsidP="001F509C">
      <w:pPr>
        <w:spacing w:after="0" w:line="240" w:lineRule="auto"/>
        <w:jc w:val="center"/>
        <w:rPr>
          <w:rFonts w:ascii="Arial" w:eastAsia="Times New Roman" w:hAnsi="Arial" w:cs="Arial"/>
          <w:b/>
          <w:bCs/>
          <w:sz w:val="29"/>
          <w:szCs w:val="29"/>
          <w:lang w:val="sr-Latn-RS"/>
        </w:rPr>
      </w:pPr>
      <w:bookmarkStart w:id="24" w:name="str_10"/>
      <w:bookmarkEnd w:id="24"/>
      <w:r w:rsidRPr="001F509C">
        <w:rPr>
          <w:rFonts w:ascii="Arial" w:eastAsia="Times New Roman" w:hAnsi="Arial" w:cs="Arial"/>
          <w:b/>
          <w:bCs/>
          <w:sz w:val="29"/>
          <w:szCs w:val="29"/>
          <w:lang w:val="sr-Latn-RS"/>
        </w:rPr>
        <w:t>Prilog 9.</w:t>
      </w:r>
    </w:p>
    <w:p w:rsidR="001F509C" w:rsidRPr="001F509C" w:rsidRDefault="001F509C" w:rsidP="001F509C">
      <w:pPr>
        <w:spacing w:after="0" w:line="240" w:lineRule="auto"/>
        <w:jc w:val="center"/>
        <w:rPr>
          <w:rFonts w:ascii="Arial" w:eastAsia="Times New Roman" w:hAnsi="Arial" w:cs="Arial"/>
          <w:b/>
          <w:bCs/>
          <w:sz w:val="29"/>
          <w:szCs w:val="29"/>
          <w:lang w:val="sr-Latn-RS"/>
        </w:rPr>
      </w:pPr>
      <w:r w:rsidRPr="001F509C">
        <w:rPr>
          <w:rFonts w:ascii="Arial" w:eastAsia="Times New Roman" w:hAnsi="Arial" w:cs="Arial"/>
          <w:b/>
          <w:bCs/>
          <w:sz w:val="29"/>
          <w:szCs w:val="29"/>
          <w:lang w:val="sr-Latn-RS"/>
        </w:rPr>
        <w:t>LISTA PARAMETARA ZA ISPITIVANJE OTPADA ZA POTREBE TERMIČKOG TRETMANA</w:t>
      </w:r>
    </w:p>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1. U otpadu namenjenom termičkom tretmanu insineracijom ili ko-insineracijom ispituje se posebno:</w:t>
      </w:r>
    </w:p>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senzorska svojstva,</w:t>
      </w:r>
    </w:p>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temperatura paljenja,</w:t>
      </w:r>
    </w:p>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kalorijska vrednost (MJ/kg),</w:t>
      </w:r>
    </w:p>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sadržaj vode, odnosno vlage,</w:t>
      </w:r>
    </w:p>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 sadržaj pepela, </w:t>
      </w:r>
    </w:p>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 sadržaj ukupnih halogena izraženo kao hlor (Cl), </w:t>
      </w:r>
    </w:p>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 sadržaj sumpora (S), </w:t>
      </w:r>
    </w:p>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sadržaj polihlorovanih bifenila (PCB),</w:t>
      </w:r>
    </w:p>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lastRenderedPageBreak/>
        <w:t>- sadržaj teških metala: arsen (As), antimon (Sb), bakar (Cu), berilijum (Be), vanadijum (V), živa (Hg), kadmijum (Cd), kalaj (Sn), kobalt (Co), nikl (Ni), olovo (Pb), talijum (Ta), hrom (Cr) i cink (Zn).</w:t>
      </w:r>
    </w:p>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2. Operater koji upravlja postrojenjem za termički tretman otpada može zahtevati dodatna ispitivanja otpada kao što su sadržaj halognih supstanci pojedinačno (Cl, F, Br, I), sadržaj cijanida, viskozitet, gustina, mehanička onečišćenja, sadržaj makro elemenata (SiO</w:t>
      </w:r>
      <w:r w:rsidRPr="001F509C">
        <w:rPr>
          <w:rFonts w:ascii="Arial" w:eastAsia="Times New Roman" w:hAnsi="Arial" w:cs="Arial"/>
          <w:sz w:val="15"/>
          <w:vertAlign w:val="subscript"/>
          <w:lang w:val="sr-Latn-RS"/>
        </w:rPr>
        <w:t>2</w:t>
      </w:r>
      <w:r w:rsidRPr="001F509C">
        <w:rPr>
          <w:rFonts w:ascii="Arial" w:eastAsia="Times New Roman" w:hAnsi="Arial" w:cs="Arial"/>
          <w:lang w:val="sr-Latn-RS"/>
        </w:rPr>
        <w:t>, Al</w:t>
      </w:r>
      <w:r w:rsidRPr="001F509C">
        <w:rPr>
          <w:rFonts w:ascii="Arial" w:eastAsia="Times New Roman" w:hAnsi="Arial" w:cs="Arial"/>
          <w:sz w:val="15"/>
          <w:vertAlign w:val="subscript"/>
          <w:lang w:val="sr-Latn-RS"/>
        </w:rPr>
        <w:t>2</w:t>
      </w:r>
      <w:r w:rsidRPr="001F509C">
        <w:rPr>
          <w:rFonts w:ascii="Arial" w:eastAsia="Times New Roman" w:hAnsi="Arial" w:cs="Arial"/>
          <w:lang w:val="sr-Latn-RS"/>
        </w:rPr>
        <w:t>O</w:t>
      </w:r>
      <w:r w:rsidRPr="001F509C">
        <w:rPr>
          <w:rFonts w:ascii="Arial" w:eastAsia="Times New Roman" w:hAnsi="Arial" w:cs="Arial"/>
          <w:sz w:val="15"/>
          <w:vertAlign w:val="subscript"/>
          <w:lang w:val="sr-Latn-RS"/>
        </w:rPr>
        <w:t>3</w:t>
      </w:r>
      <w:r w:rsidRPr="001F509C">
        <w:rPr>
          <w:rFonts w:ascii="Arial" w:eastAsia="Times New Roman" w:hAnsi="Arial" w:cs="Arial"/>
          <w:lang w:val="sr-Latn-RS"/>
        </w:rPr>
        <w:t>, Fe</w:t>
      </w:r>
      <w:r w:rsidRPr="001F509C">
        <w:rPr>
          <w:rFonts w:ascii="Arial" w:eastAsia="Times New Roman" w:hAnsi="Arial" w:cs="Arial"/>
          <w:sz w:val="15"/>
          <w:vertAlign w:val="subscript"/>
          <w:lang w:val="sr-Latn-RS"/>
        </w:rPr>
        <w:t>2</w:t>
      </w:r>
      <w:r w:rsidRPr="001F509C">
        <w:rPr>
          <w:rFonts w:ascii="Arial" w:eastAsia="Times New Roman" w:hAnsi="Arial" w:cs="Arial"/>
          <w:lang w:val="sr-Latn-RS"/>
        </w:rPr>
        <w:t>O</w:t>
      </w:r>
      <w:r w:rsidRPr="001F509C">
        <w:rPr>
          <w:rFonts w:ascii="Arial" w:eastAsia="Times New Roman" w:hAnsi="Arial" w:cs="Arial"/>
          <w:sz w:val="15"/>
          <w:vertAlign w:val="subscript"/>
          <w:lang w:val="sr-Latn-RS"/>
        </w:rPr>
        <w:t>3</w:t>
      </w:r>
      <w:r w:rsidRPr="001F509C">
        <w:rPr>
          <w:rFonts w:ascii="Arial" w:eastAsia="Times New Roman" w:hAnsi="Arial" w:cs="Arial"/>
          <w:lang w:val="sr-Latn-RS"/>
        </w:rPr>
        <w:t>, CaO, MgO, TiO</w:t>
      </w:r>
      <w:r w:rsidRPr="001F509C">
        <w:rPr>
          <w:rFonts w:ascii="Arial" w:eastAsia="Times New Roman" w:hAnsi="Arial" w:cs="Arial"/>
          <w:sz w:val="15"/>
          <w:vertAlign w:val="subscript"/>
          <w:lang w:val="sr-Latn-RS"/>
        </w:rPr>
        <w:t>2</w:t>
      </w:r>
      <w:r w:rsidRPr="001F509C">
        <w:rPr>
          <w:rFonts w:ascii="Arial" w:eastAsia="Times New Roman" w:hAnsi="Arial" w:cs="Arial"/>
          <w:lang w:val="sr-Latn-RS"/>
        </w:rPr>
        <w:t>, Mn</w:t>
      </w:r>
      <w:r w:rsidRPr="001F509C">
        <w:rPr>
          <w:rFonts w:ascii="Arial" w:eastAsia="Times New Roman" w:hAnsi="Arial" w:cs="Arial"/>
          <w:sz w:val="15"/>
          <w:vertAlign w:val="subscript"/>
          <w:lang w:val="sr-Latn-RS"/>
        </w:rPr>
        <w:t>2</w:t>
      </w:r>
      <w:r w:rsidRPr="001F509C">
        <w:rPr>
          <w:rFonts w:ascii="Arial" w:eastAsia="Times New Roman" w:hAnsi="Arial" w:cs="Arial"/>
          <w:lang w:val="sr-Latn-RS"/>
        </w:rPr>
        <w:t>O</w:t>
      </w:r>
      <w:r w:rsidRPr="001F509C">
        <w:rPr>
          <w:rFonts w:ascii="Arial" w:eastAsia="Times New Roman" w:hAnsi="Arial" w:cs="Arial"/>
          <w:sz w:val="15"/>
          <w:vertAlign w:val="subscript"/>
          <w:lang w:val="sr-Latn-RS"/>
        </w:rPr>
        <w:t>3</w:t>
      </w:r>
      <w:r w:rsidRPr="001F509C">
        <w:rPr>
          <w:rFonts w:ascii="Arial" w:eastAsia="Times New Roman" w:hAnsi="Arial" w:cs="Arial"/>
          <w:lang w:val="sr-Latn-RS"/>
        </w:rPr>
        <w:t>, K</w:t>
      </w:r>
      <w:r w:rsidRPr="001F509C">
        <w:rPr>
          <w:rFonts w:ascii="Arial" w:eastAsia="Times New Roman" w:hAnsi="Arial" w:cs="Arial"/>
          <w:sz w:val="15"/>
          <w:vertAlign w:val="subscript"/>
          <w:lang w:val="sr-Latn-RS"/>
        </w:rPr>
        <w:t>2</w:t>
      </w:r>
      <w:r w:rsidRPr="001F509C">
        <w:rPr>
          <w:rFonts w:ascii="Arial" w:eastAsia="Times New Roman" w:hAnsi="Arial" w:cs="Arial"/>
          <w:lang w:val="sr-Latn-RS"/>
        </w:rPr>
        <w:t xml:space="preserve">O) i drugo. </w:t>
      </w:r>
    </w:p>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3. Granične vrednosti pojedinih komponenti u otpadu za su - spaljivanje</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1262"/>
        <w:gridCol w:w="941"/>
        <w:gridCol w:w="1120"/>
        <w:gridCol w:w="1483"/>
        <w:gridCol w:w="1631"/>
        <w:gridCol w:w="1323"/>
        <w:gridCol w:w="1660"/>
      </w:tblGrid>
      <w:tr w:rsidR="001F509C" w:rsidRPr="001F509C" w:rsidTr="001F509C">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jc w:val="center"/>
              <w:rPr>
                <w:rFonts w:ascii="Arial" w:eastAsia="Times New Roman" w:hAnsi="Arial" w:cs="Arial"/>
                <w:b/>
                <w:bCs/>
                <w:lang w:val="sr-Latn-RS"/>
              </w:rPr>
            </w:pPr>
            <w:r w:rsidRPr="001F509C">
              <w:rPr>
                <w:rFonts w:ascii="Arial" w:eastAsia="Times New Roman" w:hAnsi="Arial" w:cs="Arial"/>
                <w:b/>
                <w:bCs/>
                <w:lang w:val="sr-Latn-RS"/>
              </w:rPr>
              <w:t xml:space="preserve">Parametar </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jc w:val="center"/>
              <w:rPr>
                <w:rFonts w:ascii="Arial" w:eastAsia="Times New Roman" w:hAnsi="Arial" w:cs="Arial"/>
                <w:b/>
                <w:bCs/>
                <w:lang w:val="sr-Latn-RS"/>
              </w:rPr>
            </w:pPr>
            <w:r w:rsidRPr="001F509C">
              <w:rPr>
                <w:rFonts w:ascii="Arial" w:eastAsia="Times New Roman" w:hAnsi="Arial" w:cs="Arial"/>
                <w:b/>
                <w:bCs/>
                <w:lang w:val="sr-Latn-RS"/>
              </w:rPr>
              <w:t xml:space="preserve">Jedinica </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jc w:val="center"/>
              <w:rPr>
                <w:rFonts w:ascii="Arial" w:eastAsia="Times New Roman" w:hAnsi="Arial" w:cs="Arial"/>
                <w:b/>
                <w:bCs/>
                <w:lang w:val="sr-Latn-RS"/>
              </w:rPr>
            </w:pPr>
            <w:r w:rsidRPr="001F509C">
              <w:rPr>
                <w:rFonts w:ascii="Arial" w:eastAsia="Times New Roman" w:hAnsi="Arial" w:cs="Arial"/>
                <w:b/>
                <w:bCs/>
                <w:lang w:val="sr-Latn-RS"/>
              </w:rPr>
              <w:t xml:space="preserve">Granična vrednost u otpadu koji je sagorljiv </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jc w:val="center"/>
              <w:rPr>
                <w:rFonts w:ascii="Arial" w:eastAsia="Times New Roman" w:hAnsi="Arial" w:cs="Arial"/>
                <w:b/>
                <w:bCs/>
                <w:lang w:val="sr-Latn-RS"/>
              </w:rPr>
            </w:pPr>
            <w:r w:rsidRPr="001F509C">
              <w:rPr>
                <w:rFonts w:ascii="Arial" w:eastAsia="Times New Roman" w:hAnsi="Arial" w:cs="Arial"/>
                <w:b/>
                <w:bCs/>
                <w:lang w:val="sr-Latn-RS"/>
              </w:rPr>
              <w:t xml:space="preserve">Granična vrednost u otpadu koji se suspaljuje kao alternativno gorivo </w:t>
            </w:r>
          </w:p>
        </w:tc>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jc w:val="center"/>
              <w:rPr>
                <w:rFonts w:ascii="Arial" w:eastAsia="Times New Roman" w:hAnsi="Arial" w:cs="Arial"/>
                <w:b/>
                <w:bCs/>
                <w:lang w:val="sr-Latn-RS"/>
              </w:rPr>
            </w:pPr>
            <w:r w:rsidRPr="001F509C">
              <w:rPr>
                <w:rFonts w:ascii="Arial" w:eastAsia="Times New Roman" w:hAnsi="Arial" w:cs="Arial"/>
                <w:b/>
                <w:bCs/>
                <w:lang w:val="sr-Latn-RS"/>
              </w:rPr>
              <w:t xml:space="preserve">Granična vrednost u otpadu koji se suspaljuje radi energetskog ponovnog iskorišćenja </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jc w:val="center"/>
              <w:rPr>
                <w:rFonts w:ascii="Arial" w:eastAsia="Times New Roman" w:hAnsi="Arial" w:cs="Arial"/>
                <w:b/>
                <w:bCs/>
                <w:lang w:val="sr-Latn-RS"/>
              </w:rPr>
            </w:pPr>
            <w:r w:rsidRPr="001F509C">
              <w:rPr>
                <w:rFonts w:ascii="Arial" w:eastAsia="Times New Roman" w:hAnsi="Arial" w:cs="Arial"/>
                <w:b/>
                <w:bCs/>
                <w:lang w:val="sr-Latn-RS"/>
              </w:rPr>
              <w:t xml:space="preserve">Granična vrednost u otpadu koji se suspaljuje radi materijalnog iskorišćenja alternativni sirovinski materijal </w:t>
            </w:r>
          </w:p>
        </w:tc>
      </w:tr>
      <w:tr w:rsidR="001F509C" w:rsidRPr="001F509C" w:rsidTr="001F509C">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after="0" w:line="240" w:lineRule="auto"/>
              <w:rPr>
                <w:rFonts w:ascii="Arial" w:eastAsia="Times New Roman" w:hAnsi="Arial" w:cs="Arial"/>
                <w:b/>
                <w:bCs/>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after="0" w:line="240" w:lineRule="auto"/>
              <w:rPr>
                <w:rFonts w:ascii="Arial" w:eastAsia="Times New Roman" w:hAnsi="Arial" w:cs="Arial"/>
                <w:b/>
                <w:bCs/>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after="0" w:line="240" w:lineRule="auto"/>
              <w:rPr>
                <w:rFonts w:ascii="Arial" w:eastAsia="Times New Roman" w:hAnsi="Arial" w:cs="Arial"/>
                <w:b/>
                <w:bCs/>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after="0" w:line="240" w:lineRule="auto"/>
              <w:rPr>
                <w:rFonts w:ascii="Arial" w:eastAsia="Times New Roman" w:hAnsi="Arial" w:cs="Arial"/>
                <w:b/>
                <w:bCs/>
                <w:lang w:val="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jc w:val="center"/>
              <w:rPr>
                <w:rFonts w:ascii="Arial" w:eastAsia="Times New Roman" w:hAnsi="Arial" w:cs="Arial"/>
                <w:b/>
                <w:bCs/>
                <w:lang w:val="sr-Latn-RS"/>
              </w:rPr>
            </w:pPr>
            <w:r w:rsidRPr="001F509C">
              <w:rPr>
                <w:rFonts w:ascii="Arial" w:eastAsia="Times New Roman" w:hAnsi="Arial" w:cs="Arial"/>
                <w:b/>
                <w:bCs/>
                <w:lang w:val="sr-Latn-RS"/>
              </w:rPr>
              <w:t xml:space="preserve">Otpaci i ostaci od plastike, papira, drveta, tekstila - visoko kalorijska frakcija iz komunalnog otpada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jc w:val="center"/>
              <w:rPr>
                <w:rFonts w:ascii="Arial" w:eastAsia="Times New Roman" w:hAnsi="Arial" w:cs="Arial"/>
                <w:b/>
                <w:bCs/>
                <w:lang w:val="sr-Latn-RS"/>
              </w:rPr>
            </w:pPr>
            <w:r w:rsidRPr="001F509C">
              <w:rPr>
                <w:rFonts w:ascii="Arial" w:eastAsia="Times New Roman" w:hAnsi="Arial" w:cs="Arial"/>
                <w:b/>
                <w:bCs/>
                <w:lang w:val="sr-Latn-RS"/>
              </w:rPr>
              <w:t xml:space="preserve">Otpad od korišćenja ulja, rastvarača, lakova </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after="0" w:line="240" w:lineRule="auto"/>
              <w:rPr>
                <w:rFonts w:ascii="Arial" w:eastAsia="Times New Roman" w:hAnsi="Arial" w:cs="Arial"/>
                <w:b/>
                <w:bCs/>
                <w:lang w:val="sr-Latn-RS"/>
              </w:rPr>
            </w:pP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Kalorijska vrednost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jc w:val="center"/>
              <w:rPr>
                <w:rFonts w:ascii="Arial" w:eastAsia="Times New Roman" w:hAnsi="Arial" w:cs="Arial"/>
                <w:lang w:val="sr-Latn-RS"/>
              </w:rPr>
            </w:pPr>
            <w:r w:rsidRPr="001F509C">
              <w:rPr>
                <w:rFonts w:ascii="Arial" w:eastAsia="Times New Roman" w:hAnsi="Arial" w:cs="Arial"/>
                <w:lang w:val="sr-Latn-RS"/>
              </w:rPr>
              <w:t xml:space="preserve">MJ/kg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jc w:val="center"/>
              <w:rPr>
                <w:rFonts w:ascii="Arial" w:eastAsia="Times New Roman" w:hAnsi="Arial" w:cs="Arial"/>
                <w:lang w:val="sr-Latn-RS"/>
              </w:rPr>
            </w:pPr>
            <w:r w:rsidRPr="001F509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jc w:val="center"/>
              <w:rPr>
                <w:rFonts w:ascii="Arial" w:eastAsia="Times New Roman" w:hAnsi="Arial" w:cs="Arial"/>
                <w:lang w:val="sr-Latn-RS"/>
              </w:rPr>
            </w:pPr>
            <w:r w:rsidRPr="001F509C">
              <w:rPr>
                <w:rFonts w:ascii="Arial" w:eastAsia="Times New Roman" w:hAnsi="Arial" w:cs="Arial"/>
                <w:lang w:val="sr-Latn-RS"/>
              </w:rPr>
              <w:t xml:space="preserve">&gt;8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jc w:val="center"/>
              <w:rPr>
                <w:rFonts w:ascii="Arial" w:eastAsia="Times New Roman" w:hAnsi="Arial" w:cs="Arial"/>
                <w:lang w:val="sr-Latn-RS"/>
              </w:rPr>
            </w:pPr>
            <w:r w:rsidRPr="001F509C">
              <w:rPr>
                <w:rFonts w:ascii="Arial" w:eastAsia="Times New Roman" w:hAnsi="Arial" w:cs="Arial"/>
                <w:lang w:val="sr-Latn-RS"/>
              </w:rPr>
              <w:t xml:space="preserve">&gt;8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jc w:val="center"/>
              <w:rPr>
                <w:rFonts w:ascii="Arial" w:eastAsia="Times New Roman" w:hAnsi="Arial" w:cs="Arial"/>
                <w:lang w:val="sr-Latn-RS"/>
              </w:rPr>
            </w:pPr>
            <w:r w:rsidRPr="001F509C">
              <w:rPr>
                <w:rFonts w:ascii="Arial" w:eastAsia="Times New Roman" w:hAnsi="Arial" w:cs="Arial"/>
                <w:lang w:val="sr-Latn-RS"/>
              </w:rPr>
              <w:t xml:space="preserve">&gt;8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jc w:val="center"/>
              <w:rPr>
                <w:rFonts w:ascii="Arial" w:eastAsia="Times New Roman" w:hAnsi="Arial" w:cs="Arial"/>
                <w:lang w:val="sr-Latn-RS"/>
              </w:rPr>
            </w:pPr>
            <w:r w:rsidRPr="001F509C">
              <w:rPr>
                <w:rFonts w:ascii="Arial" w:eastAsia="Times New Roman" w:hAnsi="Arial" w:cs="Arial"/>
                <w:lang w:val="sr-Latn-RS"/>
              </w:rPr>
              <w:t xml:space="preserve">-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Ukupni sumpor, S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jc w:val="center"/>
              <w:rPr>
                <w:rFonts w:ascii="Arial" w:eastAsia="Times New Roman" w:hAnsi="Arial" w:cs="Arial"/>
                <w:lang w:val="sr-Latn-RS"/>
              </w:rPr>
            </w:pPr>
            <w:r w:rsidRPr="001F509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jc w:val="center"/>
              <w:rPr>
                <w:rFonts w:ascii="Arial" w:eastAsia="Times New Roman" w:hAnsi="Arial" w:cs="Arial"/>
                <w:lang w:val="sr-Latn-RS"/>
              </w:rPr>
            </w:pPr>
            <w:r w:rsidRPr="001F509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jc w:val="center"/>
              <w:rPr>
                <w:rFonts w:ascii="Arial" w:eastAsia="Times New Roman" w:hAnsi="Arial" w:cs="Arial"/>
                <w:lang w:val="sr-Latn-RS"/>
              </w:rPr>
            </w:pPr>
            <w:r w:rsidRPr="001F509C">
              <w:rPr>
                <w:rFonts w:ascii="Arial" w:eastAsia="Times New Roman" w:hAnsi="Arial" w:cs="Arial"/>
                <w:lang w:val="sr-Latn-RS"/>
              </w:rPr>
              <w:t xml:space="preserve">3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jc w:val="center"/>
              <w:rPr>
                <w:rFonts w:ascii="Arial" w:eastAsia="Times New Roman" w:hAnsi="Arial" w:cs="Arial"/>
                <w:lang w:val="sr-Latn-RS"/>
              </w:rPr>
            </w:pPr>
            <w:r w:rsidRPr="001F509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jc w:val="center"/>
              <w:rPr>
                <w:rFonts w:ascii="Arial" w:eastAsia="Times New Roman" w:hAnsi="Arial" w:cs="Arial"/>
                <w:lang w:val="sr-Latn-RS"/>
              </w:rPr>
            </w:pPr>
            <w:r w:rsidRPr="001F509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jc w:val="center"/>
              <w:rPr>
                <w:rFonts w:ascii="Arial" w:eastAsia="Times New Roman" w:hAnsi="Arial" w:cs="Arial"/>
                <w:lang w:val="sr-Latn-RS"/>
              </w:rPr>
            </w:pPr>
            <w:r w:rsidRPr="001F509C">
              <w:rPr>
                <w:rFonts w:ascii="Arial" w:eastAsia="Times New Roman" w:hAnsi="Arial" w:cs="Arial"/>
                <w:lang w:val="sr-Latn-RS"/>
              </w:rPr>
              <w:t xml:space="preserve">1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Ukupni hlor, Cl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jc w:val="center"/>
              <w:rPr>
                <w:rFonts w:ascii="Arial" w:eastAsia="Times New Roman" w:hAnsi="Arial" w:cs="Arial"/>
                <w:lang w:val="sr-Latn-RS"/>
              </w:rPr>
            </w:pPr>
            <w:r w:rsidRPr="001F509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jc w:val="center"/>
              <w:rPr>
                <w:rFonts w:ascii="Arial" w:eastAsia="Times New Roman" w:hAnsi="Arial" w:cs="Arial"/>
                <w:lang w:val="sr-Latn-RS"/>
              </w:rPr>
            </w:pPr>
            <w:r w:rsidRPr="001F509C">
              <w:rPr>
                <w:rFonts w:ascii="Arial" w:eastAsia="Times New Roman" w:hAnsi="Arial" w:cs="Arial"/>
                <w:lang w:val="sr-Latn-RS"/>
              </w:rPr>
              <w:t>1</w:t>
            </w:r>
            <w:r w:rsidRPr="001F509C">
              <w:rPr>
                <w:rFonts w:ascii="Arial" w:eastAsia="Times New Roman" w:hAnsi="Arial" w:cs="Arial"/>
                <w:b/>
                <w:bCs/>
                <w:sz w:val="15"/>
                <w:vertAlign w:val="superscript"/>
                <w:lang w:val="sr-Latn-RS"/>
              </w:rPr>
              <w:t>2</w:t>
            </w:r>
            <w:r w:rsidRPr="001F509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jc w:val="center"/>
              <w:rPr>
                <w:rFonts w:ascii="Arial" w:eastAsia="Times New Roman" w:hAnsi="Arial" w:cs="Arial"/>
                <w:lang w:val="sr-Latn-RS"/>
              </w:rPr>
            </w:pPr>
            <w:r w:rsidRPr="001F509C">
              <w:rPr>
                <w:rFonts w:ascii="Arial" w:eastAsia="Times New Roman" w:hAnsi="Arial" w:cs="Arial"/>
                <w:lang w:val="sr-Latn-RS"/>
              </w:rPr>
              <w:t xml:space="preserve">2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jc w:val="center"/>
              <w:rPr>
                <w:rFonts w:ascii="Arial" w:eastAsia="Times New Roman" w:hAnsi="Arial" w:cs="Arial"/>
                <w:lang w:val="sr-Latn-RS"/>
              </w:rPr>
            </w:pPr>
            <w:r w:rsidRPr="001F509C">
              <w:rPr>
                <w:rFonts w:ascii="Arial" w:eastAsia="Times New Roman" w:hAnsi="Arial" w:cs="Arial"/>
                <w:lang w:val="sr-Latn-RS"/>
              </w:rPr>
              <w:t xml:space="preserve">2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jc w:val="center"/>
              <w:rPr>
                <w:rFonts w:ascii="Arial" w:eastAsia="Times New Roman" w:hAnsi="Arial" w:cs="Arial"/>
                <w:lang w:val="sr-Latn-RS"/>
              </w:rPr>
            </w:pPr>
            <w:r w:rsidRPr="001F509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jc w:val="center"/>
              <w:rPr>
                <w:rFonts w:ascii="Arial" w:eastAsia="Times New Roman" w:hAnsi="Arial" w:cs="Arial"/>
                <w:lang w:val="sr-Latn-RS"/>
              </w:rPr>
            </w:pPr>
            <w:r w:rsidRPr="001F509C">
              <w:rPr>
                <w:rFonts w:ascii="Arial" w:eastAsia="Times New Roman" w:hAnsi="Arial" w:cs="Arial"/>
                <w:lang w:val="sr-Latn-RS"/>
              </w:rPr>
              <w:t xml:space="preserve">-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Ukupni fluor, F, brom, Br i jod, J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jc w:val="center"/>
              <w:rPr>
                <w:rFonts w:ascii="Arial" w:eastAsia="Times New Roman" w:hAnsi="Arial" w:cs="Arial"/>
                <w:lang w:val="sr-Latn-RS"/>
              </w:rPr>
            </w:pPr>
            <w:r w:rsidRPr="001F509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jc w:val="center"/>
              <w:rPr>
                <w:rFonts w:ascii="Arial" w:eastAsia="Times New Roman" w:hAnsi="Arial" w:cs="Arial"/>
                <w:lang w:val="sr-Latn-RS"/>
              </w:rPr>
            </w:pPr>
            <w:r w:rsidRPr="001F509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jc w:val="center"/>
              <w:rPr>
                <w:rFonts w:ascii="Arial" w:eastAsia="Times New Roman" w:hAnsi="Arial" w:cs="Arial"/>
                <w:lang w:val="sr-Latn-RS"/>
              </w:rPr>
            </w:pPr>
            <w:r w:rsidRPr="001F509C">
              <w:rPr>
                <w:rFonts w:ascii="Arial" w:eastAsia="Times New Roman" w:hAnsi="Arial" w:cs="Arial"/>
                <w:lang w:val="sr-Latn-RS"/>
              </w:rPr>
              <w:t xml:space="preserve">0.5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jc w:val="center"/>
              <w:rPr>
                <w:rFonts w:ascii="Arial" w:eastAsia="Times New Roman" w:hAnsi="Arial" w:cs="Arial"/>
                <w:lang w:val="sr-Latn-RS"/>
              </w:rPr>
            </w:pPr>
            <w:r w:rsidRPr="001F509C">
              <w:rPr>
                <w:rFonts w:ascii="Arial" w:eastAsia="Times New Roman" w:hAnsi="Arial" w:cs="Arial"/>
                <w:lang w:val="sr-Latn-RS"/>
              </w:rPr>
              <w:t xml:space="preserve">0.5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jc w:val="center"/>
              <w:rPr>
                <w:rFonts w:ascii="Arial" w:eastAsia="Times New Roman" w:hAnsi="Arial" w:cs="Arial"/>
                <w:lang w:val="sr-Latn-RS"/>
              </w:rPr>
            </w:pPr>
            <w:r w:rsidRPr="001F509C">
              <w:rPr>
                <w:rFonts w:ascii="Arial" w:eastAsia="Times New Roman" w:hAnsi="Arial" w:cs="Arial"/>
                <w:lang w:val="sr-Latn-RS"/>
              </w:rPr>
              <w:t xml:space="preserve">0.5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jc w:val="center"/>
              <w:rPr>
                <w:rFonts w:ascii="Arial" w:eastAsia="Times New Roman" w:hAnsi="Arial" w:cs="Arial"/>
                <w:lang w:val="sr-Latn-RS"/>
              </w:rPr>
            </w:pPr>
            <w:r w:rsidRPr="001F509C">
              <w:rPr>
                <w:rFonts w:ascii="Arial" w:eastAsia="Times New Roman" w:hAnsi="Arial" w:cs="Arial"/>
                <w:lang w:val="sr-Latn-RS"/>
              </w:rPr>
              <w:t xml:space="preserve">-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Ukupni halogeni izraženi kao hlor, Cl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jc w:val="center"/>
              <w:rPr>
                <w:rFonts w:ascii="Arial" w:eastAsia="Times New Roman" w:hAnsi="Arial" w:cs="Arial"/>
                <w:lang w:val="sr-Latn-RS"/>
              </w:rPr>
            </w:pPr>
            <w:r w:rsidRPr="001F509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jc w:val="center"/>
              <w:rPr>
                <w:rFonts w:ascii="Arial" w:eastAsia="Times New Roman" w:hAnsi="Arial" w:cs="Arial"/>
                <w:lang w:val="sr-Latn-RS"/>
              </w:rPr>
            </w:pPr>
            <w:r w:rsidRPr="001F509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jc w:val="center"/>
              <w:rPr>
                <w:rFonts w:ascii="Arial" w:eastAsia="Times New Roman" w:hAnsi="Arial" w:cs="Arial"/>
                <w:lang w:val="sr-Latn-RS"/>
              </w:rPr>
            </w:pPr>
            <w:r w:rsidRPr="001F509C">
              <w:rPr>
                <w:rFonts w:ascii="Arial" w:eastAsia="Times New Roman" w:hAnsi="Arial" w:cs="Arial"/>
                <w:lang w:val="sr-Latn-RS"/>
              </w:rPr>
              <w:t xml:space="preserve">2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jc w:val="center"/>
              <w:rPr>
                <w:rFonts w:ascii="Arial" w:eastAsia="Times New Roman" w:hAnsi="Arial" w:cs="Arial"/>
                <w:lang w:val="sr-Latn-RS"/>
              </w:rPr>
            </w:pPr>
            <w:r w:rsidRPr="001F509C">
              <w:rPr>
                <w:rFonts w:ascii="Arial" w:eastAsia="Times New Roman" w:hAnsi="Arial" w:cs="Arial"/>
                <w:lang w:val="sr-Latn-RS"/>
              </w:rPr>
              <w:t xml:space="preserve">2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jc w:val="center"/>
              <w:rPr>
                <w:rFonts w:ascii="Arial" w:eastAsia="Times New Roman" w:hAnsi="Arial" w:cs="Arial"/>
                <w:lang w:val="sr-Latn-RS"/>
              </w:rPr>
            </w:pPr>
            <w:r w:rsidRPr="001F509C">
              <w:rPr>
                <w:rFonts w:ascii="Arial" w:eastAsia="Times New Roman" w:hAnsi="Arial" w:cs="Arial"/>
                <w:lang w:val="sr-Latn-RS"/>
              </w:rPr>
              <w:t xml:space="preserve">2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jc w:val="center"/>
              <w:rPr>
                <w:rFonts w:ascii="Arial" w:eastAsia="Times New Roman" w:hAnsi="Arial" w:cs="Arial"/>
                <w:lang w:val="sr-Latn-RS"/>
              </w:rPr>
            </w:pPr>
            <w:r w:rsidRPr="001F509C">
              <w:rPr>
                <w:rFonts w:ascii="Arial" w:eastAsia="Times New Roman" w:hAnsi="Arial" w:cs="Arial"/>
                <w:lang w:val="sr-Latn-RS"/>
              </w:rPr>
              <w:t xml:space="preserve">0.5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Arsen, As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jc w:val="center"/>
              <w:rPr>
                <w:rFonts w:ascii="Arial" w:eastAsia="Times New Roman" w:hAnsi="Arial" w:cs="Arial"/>
                <w:lang w:val="sr-Latn-RS"/>
              </w:rPr>
            </w:pPr>
            <w:r w:rsidRPr="001F509C">
              <w:rPr>
                <w:rFonts w:ascii="Arial" w:eastAsia="Times New Roman" w:hAnsi="Arial" w:cs="Arial"/>
                <w:lang w:val="sr-Latn-RS"/>
              </w:rPr>
              <w:t xml:space="preserve">mg/kg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jc w:val="center"/>
              <w:rPr>
                <w:rFonts w:ascii="Arial" w:eastAsia="Times New Roman" w:hAnsi="Arial" w:cs="Arial"/>
                <w:lang w:val="sr-Latn-RS"/>
              </w:rPr>
            </w:pPr>
            <w:r w:rsidRPr="001F509C">
              <w:rPr>
                <w:rFonts w:ascii="Arial" w:eastAsia="Times New Roman" w:hAnsi="Arial" w:cs="Arial"/>
                <w:lang w:val="sr-Latn-RS"/>
              </w:rPr>
              <w:t>15</w:t>
            </w:r>
            <w:r w:rsidRPr="001F509C">
              <w:rPr>
                <w:rFonts w:ascii="Arial" w:eastAsia="Times New Roman" w:hAnsi="Arial" w:cs="Arial"/>
                <w:b/>
                <w:bCs/>
                <w:sz w:val="15"/>
                <w:vertAlign w:val="superscript"/>
                <w:lang w:val="sr-Latn-RS"/>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jc w:val="center"/>
              <w:rPr>
                <w:rFonts w:ascii="Arial" w:eastAsia="Times New Roman" w:hAnsi="Arial" w:cs="Arial"/>
                <w:lang w:val="sr-Latn-RS"/>
              </w:rPr>
            </w:pPr>
            <w:r w:rsidRPr="001F509C">
              <w:rPr>
                <w:rFonts w:ascii="Arial" w:eastAsia="Times New Roman" w:hAnsi="Arial" w:cs="Arial"/>
                <w:lang w:val="sr-Latn-RS"/>
              </w:rPr>
              <w:t>15</w:t>
            </w:r>
            <w:r w:rsidRPr="001F509C">
              <w:rPr>
                <w:rFonts w:ascii="Arial" w:eastAsia="Times New Roman" w:hAnsi="Arial" w:cs="Arial"/>
                <w:b/>
                <w:bCs/>
                <w:sz w:val="15"/>
                <w:vertAlign w:val="superscript"/>
                <w:lang w:val="sr-Latn-RS"/>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jc w:val="center"/>
              <w:rPr>
                <w:rFonts w:ascii="Arial" w:eastAsia="Times New Roman" w:hAnsi="Arial" w:cs="Arial"/>
                <w:lang w:val="sr-Latn-RS"/>
              </w:rPr>
            </w:pPr>
            <w:r w:rsidRPr="001F509C">
              <w:rPr>
                <w:rFonts w:ascii="Arial" w:eastAsia="Times New Roman" w:hAnsi="Arial" w:cs="Arial"/>
                <w:lang w:val="sr-Latn-RS"/>
              </w:rPr>
              <w:t xml:space="preserve">15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jc w:val="center"/>
              <w:rPr>
                <w:rFonts w:ascii="Arial" w:eastAsia="Times New Roman" w:hAnsi="Arial" w:cs="Arial"/>
                <w:lang w:val="sr-Latn-RS"/>
              </w:rPr>
            </w:pPr>
            <w:r w:rsidRPr="001F509C">
              <w:rPr>
                <w:rFonts w:ascii="Arial" w:eastAsia="Times New Roman" w:hAnsi="Arial" w:cs="Arial"/>
                <w:lang w:val="sr-Latn-RS"/>
              </w:rPr>
              <w:t xml:space="preserve">20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jc w:val="center"/>
              <w:rPr>
                <w:rFonts w:ascii="Arial" w:eastAsia="Times New Roman" w:hAnsi="Arial" w:cs="Arial"/>
                <w:lang w:val="sr-Latn-RS"/>
              </w:rPr>
            </w:pPr>
            <w:r w:rsidRPr="001F509C">
              <w:rPr>
                <w:rFonts w:ascii="Arial" w:eastAsia="Times New Roman" w:hAnsi="Arial" w:cs="Arial"/>
                <w:lang w:val="sr-Latn-RS"/>
              </w:rPr>
              <w:t xml:space="preserve">20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Antimon, Sb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jc w:val="center"/>
              <w:rPr>
                <w:rFonts w:ascii="Arial" w:eastAsia="Times New Roman" w:hAnsi="Arial" w:cs="Arial"/>
                <w:lang w:val="sr-Latn-RS"/>
              </w:rPr>
            </w:pPr>
            <w:r w:rsidRPr="001F509C">
              <w:rPr>
                <w:rFonts w:ascii="Arial" w:eastAsia="Times New Roman" w:hAnsi="Arial" w:cs="Arial"/>
                <w:lang w:val="sr-Latn-RS"/>
              </w:rPr>
              <w:t xml:space="preserve">mg/kg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jc w:val="center"/>
              <w:rPr>
                <w:rFonts w:ascii="Arial" w:eastAsia="Times New Roman" w:hAnsi="Arial" w:cs="Arial"/>
                <w:lang w:val="sr-Latn-RS"/>
              </w:rPr>
            </w:pPr>
            <w:r w:rsidRPr="001F509C">
              <w:rPr>
                <w:rFonts w:ascii="Arial" w:eastAsia="Times New Roman" w:hAnsi="Arial" w:cs="Arial"/>
                <w:lang w:val="sr-Latn-RS"/>
              </w:rPr>
              <w:t>5</w:t>
            </w:r>
            <w:r w:rsidRPr="001F509C">
              <w:rPr>
                <w:rFonts w:ascii="Arial" w:eastAsia="Times New Roman" w:hAnsi="Arial" w:cs="Arial"/>
                <w:b/>
                <w:bCs/>
                <w:sz w:val="15"/>
                <w:vertAlign w:val="superscript"/>
                <w:lang w:val="sr-Latn-RS"/>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jc w:val="center"/>
              <w:rPr>
                <w:rFonts w:ascii="Arial" w:eastAsia="Times New Roman" w:hAnsi="Arial" w:cs="Arial"/>
                <w:lang w:val="sr-Latn-RS"/>
              </w:rPr>
            </w:pPr>
            <w:r w:rsidRPr="001F509C">
              <w:rPr>
                <w:rFonts w:ascii="Arial" w:eastAsia="Times New Roman" w:hAnsi="Arial" w:cs="Arial"/>
                <w:lang w:val="sr-Latn-RS"/>
              </w:rPr>
              <w:t>5</w:t>
            </w:r>
            <w:r w:rsidRPr="001F509C">
              <w:rPr>
                <w:rFonts w:ascii="Arial" w:eastAsia="Times New Roman" w:hAnsi="Arial" w:cs="Arial"/>
                <w:b/>
                <w:bCs/>
                <w:sz w:val="15"/>
                <w:vertAlign w:val="superscript"/>
                <w:lang w:val="sr-Latn-RS"/>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jc w:val="center"/>
              <w:rPr>
                <w:rFonts w:ascii="Arial" w:eastAsia="Times New Roman" w:hAnsi="Arial" w:cs="Arial"/>
                <w:lang w:val="sr-Latn-RS"/>
              </w:rPr>
            </w:pPr>
            <w:r w:rsidRPr="001F509C">
              <w:rPr>
                <w:rFonts w:ascii="Arial" w:eastAsia="Times New Roman" w:hAnsi="Arial" w:cs="Arial"/>
                <w:lang w:val="sr-Latn-RS"/>
              </w:rPr>
              <w:t>20 (200)</w:t>
            </w:r>
            <w:r w:rsidRPr="001F509C">
              <w:rPr>
                <w:rFonts w:ascii="Arial" w:eastAsia="Times New Roman" w:hAnsi="Arial" w:cs="Arial"/>
                <w:sz w:val="15"/>
                <w:vertAlign w:val="superscript"/>
                <w:lang w:val="sr-Latn-RS"/>
              </w:rPr>
              <w:t>1</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jc w:val="center"/>
              <w:rPr>
                <w:rFonts w:ascii="Arial" w:eastAsia="Times New Roman" w:hAnsi="Arial" w:cs="Arial"/>
                <w:lang w:val="sr-Latn-RS"/>
              </w:rPr>
            </w:pPr>
            <w:r w:rsidRPr="001F509C">
              <w:rPr>
                <w:rFonts w:ascii="Arial" w:eastAsia="Times New Roman" w:hAnsi="Arial" w:cs="Arial"/>
                <w:lang w:val="sr-Latn-RS"/>
              </w:rPr>
              <w:t xml:space="preserve">100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jc w:val="center"/>
              <w:rPr>
                <w:rFonts w:ascii="Arial" w:eastAsia="Times New Roman" w:hAnsi="Arial" w:cs="Arial"/>
                <w:lang w:val="sr-Latn-RS"/>
              </w:rPr>
            </w:pPr>
            <w:r w:rsidRPr="001F509C">
              <w:rPr>
                <w:rFonts w:ascii="Arial" w:eastAsia="Times New Roman" w:hAnsi="Arial" w:cs="Arial"/>
                <w:lang w:val="sr-Latn-RS"/>
              </w:rPr>
              <w:t xml:space="preserve">1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Bakar, Cu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jc w:val="center"/>
              <w:rPr>
                <w:rFonts w:ascii="Arial" w:eastAsia="Times New Roman" w:hAnsi="Arial" w:cs="Arial"/>
                <w:lang w:val="sr-Latn-RS"/>
              </w:rPr>
            </w:pPr>
            <w:r w:rsidRPr="001F509C">
              <w:rPr>
                <w:rFonts w:ascii="Arial" w:eastAsia="Times New Roman" w:hAnsi="Arial" w:cs="Arial"/>
                <w:lang w:val="sr-Latn-RS"/>
              </w:rPr>
              <w:t xml:space="preserve">mg/kg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jc w:val="center"/>
              <w:rPr>
                <w:rFonts w:ascii="Arial" w:eastAsia="Times New Roman" w:hAnsi="Arial" w:cs="Arial"/>
                <w:lang w:val="sr-Latn-RS"/>
              </w:rPr>
            </w:pPr>
            <w:r w:rsidRPr="001F509C">
              <w:rPr>
                <w:rFonts w:ascii="Arial" w:eastAsia="Times New Roman" w:hAnsi="Arial" w:cs="Arial"/>
                <w:lang w:val="sr-Latn-RS"/>
              </w:rPr>
              <w:t>100</w:t>
            </w:r>
            <w:r w:rsidRPr="001F509C">
              <w:rPr>
                <w:rFonts w:ascii="Arial" w:eastAsia="Times New Roman" w:hAnsi="Arial" w:cs="Arial"/>
                <w:b/>
                <w:bCs/>
                <w:sz w:val="15"/>
                <w:vertAlign w:val="superscript"/>
                <w:lang w:val="sr-Latn-RS"/>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jc w:val="center"/>
              <w:rPr>
                <w:rFonts w:ascii="Arial" w:eastAsia="Times New Roman" w:hAnsi="Arial" w:cs="Arial"/>
                <w:lang w:val="sr-Latn-RS"/>
              </w:rPr>
            </w:pPr>
            <w:r w:rsidRPr="001F509C">
              <w:rPr>
                <w:rFonts w:ascii="Arial" w:eastAsia="Times New Roman" w:hAnsi="Arial" w:cs="Arial"/>
                <w:lang w:val="sr-Latn-RS"/>
              </w:rPr>
              <w:t>100</w:t>
            </w:r>
            <w:r w:rsidRPr="001F509C">
              <w:rPr>
                <w:rFonts w:ascii="Arial" w:eastAsia="Times New Roman" w:hAnsi="Arial" w:cs="Arial"/>
                <w:b/>
                <w:bCs/>
                <w:sz w:val="15"/>
                <w:vertAlign w:val="superscript"/>
                <w:lang w:val="sr-Latn-RS"/>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jc w:val="center"/>
              <w:rPr>
                <w:rFonts w:ascii="Arial" w:eastAsia="Times New Roman" w:hAnsi="Arial" w:cs="Arial"/>
                <w:lang w:val="sr-Latn-RS"/>
              </w:rPr>
            </w:pPr>
            <w:r w:rsidRPr="001F509C">
              <w:rPr>
                <w:rFonts w:ascii="Arial" w:eastAsia="Times New Roman" w:hAnsi="Arial" w:cs="Arial"/>
                <w:lang w:val="sr-Latn-RS"/>
              </w:rPr>
              <w:t xml:space="preserve">500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jc w:val="center"/>
              <w:rPr>
                <w:rFonts w:ascii="Arial" w:eastAsia="Times New Roman" w:hAnsi="Arial" w:cs="Arial"/>
                <w:lang w:val="sr-Latn-RS"/>
              </w:rPr>
            </w:pPr>
            <w:r w:rsidRPr="001F509C">
              <w:rPr>
                <w:rFonts w:ascii="Arial" w:eastAsia="Times New Roman" w:hAnsi="Arial" w:cs="Arial"/>
                <w:lang w:val="sr-Latn-RS"/>
              </w:rPr>
              <w:t xml:space="preserve">500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jc w:val="center"/>
              <w:rPr>
                <w:rFonts w:ascii="Arial" w:eastAsia="Times New Roman" w:hAnsi="Arial" w:cs="Arial"/>
                <w:lang w:val="sr-Latn-RS"/>
              </w:rPr>
            </w:pPr>
            <w:r w:rsidRPr="001F509C">
              <w:rPr>
                <w:rFonts w:ascii="Arial" w:eastAsia="Times New Roman" w:hAnsi="Arial" w:cs="Arial"/>
                <w:lang w:val="sr-Latn-RS"/>
              </w:rPr>
              <w:t xml:space="preserve">100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Barijum, Ba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jc w:val="center"/>
              <w:rPr>
                <w:rFonts w:ascii="Arial" w:eastAsia="Times New Roman" w:hAnsi="Arial" w:cs="Arial"/>
                <w:lang w:val="sr-Latn-RS"/>
              </w:rPr>
            </w:pPr>
            <w:r w:rsidRPr="001F509C">
              <w:rPr>
                <w:rFonts w:ascii="Arial" w:eastAsia="Times New Roman" w:hAnsi="Arial" w:cs="Arial"/>
                <w:lang w:val="sr-Latn-RS"/>
              </w:rPr>
              <w:t xml:space="preserve">mg/kg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jc w:val="center"/>
              <w:rPr>
                <w:rFonts w:ascii="Arial" w:eastAsia="Times New Roman" w:hAnsi="Arial" w:cs="Arial"/>
                <w:lang w:val="sr-Latn-RS"/>
              </w:rPr>
            </w:pPr>
            <w:r w:rsidRPr="001F509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jc w:val="center"/>
              <w:rPr>
                <w:rFonts w:ascii="Arial" w:eastAsia="Times New Roman" w:hAnsi="Arial" w:cs="Arial"/>
                <w:lang w:val="sr-Latn-RS"/>
              </w:rPr>
            </w:pPr>
            <w:r w:rsidRPr="001F509C">
              <w:rPr>
                <w:rFonts w:ascii="Arial" w:eastAsia="Times New Roman" w:hAnsi="Arial" w:cs="Arial"/>
                <w:lang w:val="sr-Latn-RS"/>
              </w:rPr>
              <w:t>200</w:t>
            </w:r>
            <w:r w:rsidRPr="001F509C">
              <w:rPr>
                <w:rFonts w:ascii="Arial" w:eastAsia="Times New Roman" w:hAnsi="Arial" w:cs="Arial"/>
                <w:b/>
                <w:bCs/>
                <w:sz w:val="15"/>
                <w:vertAlign w:val="superscript"/>
                <w:lang w:val="sr-Latn-RS"/>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jc w:val="center"/>
              <w:rPr>
                <w:rFonts w:ascii="Arial" w:eastAsia="Times New Roman" w:hAnsi="Arial" w:cs="Arial"/>
                <w:lang w:val="sr-Latn-RS"/>
              </w:rPr>
            </w:pPr>
            <w:r w:rsidRPr="001F509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jc w:val="center"/>
              <w:rPr>
                <w:rFonts w:ascii="Arial" w:eastAsia="Times New Roman" w:hAnsi="Arial" w:cs="Arial"/>
                <w:lang w:val="sr-Latn-RS"/>
              </w:rPr>
            </w:pPr>
            <w:r w:rsidRPr="001F509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jc w:val="center"/>
              <w:rPr>
                <w:rFonts w:ascii="Arial" w:eastAsia="Times New Roman" w:hAnsi="Arial" w:cs="Arial"/>
                <w:lang w:val="sr-Latn-RS"/>
              </w:rPr>
            </w:pPr>
            <w:r w:rsidRPr="001F509C">
              <w:rPr>
                <w:rFonts w:ascii="Arial" w:eastAsia="Times New Roman" w:hAnsi="Arial" w:cs="Arial"/>
                <w:lang w:val="sr-Latn-RS"/>
              </w:rPr>
              <w:t xml:space="preserve">600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Berilijum, Be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jc w:val="center"/>
              <w:rPr>
                <w:rFonts w:ascii="Arial" w:eastAsia="Times New Roman" w:hAnsi="Arial" w:cs="Arial"/>
                <w:lang w:val="sr-Latn-RS"/>
              </w:rPr>
            </w:pPr>
            <w:r w:rsidRPr="001F509C">
              <w:rPr>
                <w:rFonts w:ascii="Arial" w:eastAsia="Times New Roman" w:hAnsi="Arial" w:cs="Arial"/>
                <w:lang w:val="sr-Latn-RS"/>
              </w:rPr>
              <w:t xml:space="preserve">mg/kg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jc w:val="center"/>
              <w:rPr>
                <w:rFonts w:ascii="Arial" w:eastAsia="Times New Roman" w:hAnsi="Arial" w:cs="Arial"/>
                <w:lang w:val="sr-Latn-RS"/>
              </w:rPr>
            </w:pPr>
            <w:r w:rsidRPr="001F509C">
              <w:rPr>
                <w:rFonts w:ascii="Arial" w:eastAsia="Times New Roman" w:hAnsi="Arial" w:cs="Arial"/>
                <w:lang w:val="sr-Latn-RS"/>
              </w:rPr>
              <w:t>5</w:t>
            </w:r>
            <w:r w:rsidRPr="001F509C">
              <w:rPr>
                <w:rFonts w:ascii="Arial" w:eastAsia="Times New Roman" w:hAnsi="Arial" w:cs="Arial"/>
                <w:b/>
                <w:bCs/>
                <w:sz w:val="15"/>
                <w:vertAlign w:val="superscript"/>
                <w:lang w:val="sr-Latn-RS"/>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jc w:val="center"/>
              <w:rPr>
                <w:rFonts w:ascii="Arial" w:eastAsia="Times New Roman" w:hAnsi="Arial" w:cs="Arial"/>
                <w:lang w:val="sr-Latn-RS"/>
              </w:rPr>
            </w:pPr>
            <w:r w:rsidRPr="001F509C">
              <w:rPr>
                <w:rFonts w:ascii="Arial" w:eastAsia="Times New Roman" w:hAnsi="Arial" w:cs="Arial"/>
                <w:lang w:val="sr-Latn-RS"/>
              </w:rPr>
              <w:t>5</w:t>
            </w:r>
            <w:r w:rsidRPr="001F509C">
              <w:rPr>
                <w:rFonts w:ascii="Arial" w:eastAsia="Times New Roman" w:hAnsi="Arial" w:cs="Arial"/>
                <w:b/>
                <w:bCs/>
                <w:sz w:val="15"/>
                <w:vertAlign w:val="superscript"/>
                <w:lang w:val="sr-Latn-RS"/>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jc w:val="center"/>
              <w:rPr>
                <w:rFonts w:ascii="Arial" w:eastAsia="Times New Roman" w:hAnsi="Arial" w:cs="Arial"/>
                <w:lang w:val="sr-Latn-RS"/>
              </w:rPr>
            </w:pPr>
            <w:r w:rsidRPr="001F509C">
              <w:rPr>
                <w:rFonts w:ascii="Arial" w:eastAsia="Times New Roman" w:hAnsi="Arial" w:cs="Arial"/>
                <w:lang w:val="sr-Latn-RS"/>
              </w:rPr>
              <w:t xml:space="preserve">2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jc w:val="center"/>
              <w:rPr>
                <w:rFonts w:ascii="Arial" w:eastAsia="Times New Roman" w:hAnsi="Arial" w:cs="Arial"/>
                <w:lang w:val="sr-Latn-RS"/>
              </w:rPr>
            </w:pPr>
            <w:r w:rsidRPr="001F509C">
              <w:rPr>
                <w:rFonts w:ascii="Arial" w:eastAsia="Times New Roman" w:hAnsi="Arial" w:cs="Arial"/>
                <w:lang w:val="sr-Latn-RS"/>
              </w:rPr>
              <w:t xml:space="preserve">2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jc w:val="center"/>
              <w:rPr>
                <w:rFonts w:ascii="Arial" w:eastAsia="Times New Roman" w:hAnsi="Arial" w:cs="Arial"/>
                <w:lang w:val="sr-Latn-RS"/>
              </w:rPr>
            </w:pPr>
            <w:r w:rsidRPr="001F509C">
              <w:rPr>
                <w:rFonts w:ascii="Arial" w:eastAsia="Times New Roman" w:hAnsi="Arial" w:cs="Arial"/>
                <w:lang w:val="sr-Latn-RS"/>
              </w:rPr>
              <w:t xml:space="preserve">3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Vanadijum, V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jc w:val="center"/>
              <w:rPr>
                <w:rFonts w:ascii="Arial" w:eastAsia="Times New Roman" w:hAnsi="Arial" w:cs="Arial"/>
                <w:lang w:val="sr-Latn-RS"/>
              </w:rPr>
            </w:pPr>
            <w:r w:rsidRPr="001F509C">
              <w:rPr>
                <w:rFonts w:ascii="Arial" w:eastAsia="Times New Roman" w:hAnsi="Arial" w:cs="Arial"/>
                <w:lang w:val="sr-Latn-RS"/>
              </w:rPr>
              <w:t xml:space="preserve">mg/kg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jc w:val="center"/>
              <w:rPr>
                <w:rFonts w:ascii="Arial" w:eastAsia="Times New Roman" w:hAnsi="Arial" w:cs="Arial"/>
                <w:lang w:val="sr-Latn-RS"/>
              </w:rPr>
            </w:pPr>
            <w:r w:rsidRPr="001F509C">
              <w:rPr>
                <w:rFonts w:ascii="Arial" w:eastAsia="Times New Roman" w:hAnsi="Arial" w:cs="Arial"/>
                <w:lang w:val="sr-Latn-RS"/>
              </w:rPr>
              <w:t>100</w:t>
            </w:r>
            <w:r w:rsidRPr="001F509C">
              <w:rPr>
                <w:rFonts w:ascii="Arial" w:eastAsia="Times New Roman" w:hAnsi="Arial" w:cs="Arial"/>
                <w:b/>
                <w:bCs/>
                <w:sz w:val="15"/>
                <w:vertAlign w:val="superscript"/>
                <w:lang w:val="sr-Latn-RS"/>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jc w:val="center"/>
              <w:rPr>
                <w:rFonts w:ascii="Arial" w:eastAsia="Times New Roman" w:hAnsi="Arial" w:cs="Arial"/>
                <w:lang w:val="sr-Latn-RS"/>
              </w:rPr>
            </w:pPr>
            <w:r w:rsidRPr="001F509C">
              <w:rPr>
                <w:rFonts w:ascii="Arial" w:eastAsia="Times New Roman" w:hAnsi="Arial" w:cs="Arial"/>
                <w:lang w:val="sr-Latn-RS"/>
              </w:rPr>
              <w:t>100</w:t>
            </w:r>
            <w:r w:rsidRPr="001F509C">
              <w:rPr>
                <w:rFonts w:ascii="Arial" w:eastAsia="Times New Roman" w:hAnsi="Arial" w:cs="Arial"/>
                <w:b/>
                <w:bCs/>
                <w:sz w:val="15"/>
                <w:vertAlign w:val="superscript"/>
                <w:lang w:val="sr-Latn-RS"/>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jc w:val="center"/>
              <w:rPr>
                <w:rFonts w:ascii="Arial" w:eastAsia="Times New Roman" w:hAnsi="Arial" w:cs="Arial"/>
                <w:lang w:val="sr-Latn-RS"/>
              </w:rPr>
            </w:pPr>
            <w:r w:rsidRPr="001F509C">
              <w:rPr>
                <w:rFonts w:ascii="Arial" w:eastAsia="Times New Roman" w:hAnsi="Arial" w:cs="Arial"/>
                <w:lang w:val="sr-Latn-RS"/>
              </w:rPr>
              <w:t xml:space="preserve">25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jc w:val="center"/>
              <w:rPr>
                <w:rFonts w:ascii="Arial" w:eastAsia="Times New Roman" w:hAnsi="Arial" w:cs="Arial"/>
                <w:lang w:val="sr-Latn-RS"/>
              </w:rPr>
            </w:pPr>
            <w:r w:rsidRPr="001F509C">
              <w:rPr>
                <w:rFonts w:ascii="Arial" w:eastAsia="Times New Roman" w:hAnsi="Arial" w:cs="Arial"/>
                <w:lang w:val="sr-Latn-RS"/>
              </w:rPr>
              <w:t xml:space="preserve">10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jc w:val="center"/>
              <w:rPr>
                <w:rFonts w:ascii="Arial" w:eastAsia="Times New Roman" w:hAnsi="Arial" w:cs="Arial"/>
                <w:lang w:val="sr-Latn-RS"/>
              </w:rPr>
            </w:pPr>
            <w:r w:rsidRPr="001F509C">
              <w:rPr>
                <w:rFonts w:ascii="Arial" w:eastAsia="Times New Roman" w:hAnsi="Arial" w:cs="Arial"/>
                <w:lang w:val="sr-Latn-RS"/>
              </w:rPr>
              <w:t xml:space="preserve">200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Živa, Hg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jc w:val="center"/>
              <w:rPr>
                <w:rFonts w:ascii="Arial" w:eastAsia="Times New Roman" w:hAnsi="Arial" w:cs="Arial"/>
                <w:lang w:val="sr-Latn-RS"/>
              </w:rPr>
            </w:pPr>
            <w:r w:rsidRPr="001F509C">
              <w:rPr>
                <w:rFonts w:ascii="Arial" w:eastAsia="Times New Roman" w:hAnsi="Arial" w:cs="Arial"/>
                <w:lang w:val="sr-Latn-RS"/>
              </w:rPr>
              <w:t xml:space="preserve">mg/kg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jc w:val="center"/>
              <w:rPr>
                <w:rFonts w:ascii="Arial" w:eastAsia="Times New Roman" w:hAnsi="Arial" w:cs="Arial"/>
                <w:lang w:val="sr-Latn-RS"/>
              </w:rPr>
            </w:pPr>
            <w:r w:rsidRPr="001F509C">
              <w:rPr>
                <w:rFonts w:ascii="Arial" w:eastAsia="Times New Roman" w:hAnsi="Arial" w:cs="Arial"/>
                <w:lang w:val="sr-Latn-RS"/>
              </w:rPr>
              <w:t>0.5</w:t>
            </w:r>
            <w:r w:rsidRPr="001F509C">
              <w:rPr>
                <w:rFonts w:ascii="Arial" w:eastAsia="Times New Roman" w:hAnsi="Arial" w:cs="Arial"/>
                <w:b/>
                <w:bCs/>
                <w:sz w:val="15"/>
                <w:vertAlign w:val="superscript"/>
                <w:lang w:val="sr-Latn-RS"/>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jc w:val="center"/>
              <w:rPr>
                <w:rFonts w:ascii="Arial" w:eastAsia="Times New Roman" w:hAnsi="Arial" w:cs="Arial"/>
                <w:lang w:val="sr-Latn-RS"/>
              </w:rPr>
            </w:pPr>
            <w:r w:rsidRPr="001F509C">
              <w:rPr>
                <w:rFonts w:ascii="Arial" w:eastAsia="Times New Roman" w:hAnsi="Arial" w:cs="Arial"/>
                <w:lang w:val="sr-Latn-RS"/>
              </w:rPr>
              <w:t>0.5</w:t>
            </w:r>
            <w:r w:rsidRPr="001F509C">
              <w:rPr>
                <w:rFonts w:ascii="Arial" w:eastAsia="Times New Roman" w:hAnsi="Arial" w:cs="Arial"/>
                <w:b/>
                <w:bCs/>
                <w:sz w:val="15"/>
                <w:vertAlign w:val="superscript"/>
                <w:lang w:val="sr-Latn-RS"/>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jc w:val="center"/>
              <w:rPr>
                <w:rFonts w:ascii="Arial" w:eastAsia="Times New Roman" w:hAnsi="Arial" w:cs="Arial"/>
                <w:lang w:val="sr-Latn-RS"/>
              </w:rPr>
            </w:pPr>
            <w:r w:rsidRPr="001F509C">
              <w:rPr>
                <w:rFonts w:ascii="Arial" w:eastAsia="Times New Roman" w:hAnsi="Arial" w:cs="Arial"/>
                <w:lang w:val="sr-Latn-RS"/>
              </w:rPr>
              <w:t xml:space="preserve">2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jc w:val="center"/>
              <w:rPr>
                <w:rFonts w:ascii="Arial" w:eastAsia="Times New Roman" w:hAnsi="Arial" w:cs="Arial"/>
                <w:lang w:val="sr-Latn-RS"/>
              </w:rPr>
            </w:pPr>
            <w:r w:rsidRPr="001F509C">
              <w:rPr>
                <w:rFonts w:ascii="Arial" w:eastAsia="Times New Roman" w:hAnsi="Arial" w:cs="Arial"/>
                <w:lang w:val="sr-Latn-RS"/>
              </w:rPr>
              <w:t xml:space="preserve">2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jc w:val="center"/>
              <w:rPr>
                <w:rFonts w:ascii="Arial" w:eastAsia="Times New Roman" w:hAnsi="Arial" w:cs="Arial"/>
                <w:lang w:val="sr-Latn-RS"/>
              </w:rPr>
            </w:pPr>
            <w:r w:rsidRPr="001F509C">
              <w:rPr>
                <w:rFonts w:ascii="Arial" w:eastAsia="Times New Roman" w:hAnsi="Arial" w:cs="Arial"/>
                <w:lang w:val="sr-Latn-RS"/>
              </w:rPr>
              <w:t xml:space="preserve">0.5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lastRenderedPageBreak/>
              <w:t xml:space="preserve">Kadmijum, Cd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jc w:val="center"/>
              <w:rPr>
                <w:rFonts w:ascii="Arial" w:eastAsia="Times New Roman" w:hAnsi="Arial" w:cs="Arial"/>
                <w:lang w:val="sr-Latn-RS"/>
              </w:rPr>
            </w:pPr>
            <w:r w:rsidRPr="001F509C">
              <w:rPr>
                <w:rFonts w:ascii="Arial" w:eastAsia="Times New Roman" w:hAnsi="Arial" w:cs="Arial"/>
                <w:lang w:val="sr-Latn-RS"/>
              </w:rPr>
              <w:t xml:space="preserve">mg/kg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jc w:val="center"/>
              <w:rPr>
                <w:rFonts w:ascii="Arial" w:eastAsia="Times New Roman" w:hAnsi="Arial" w:cs="Arial"/>
                <w:lang w:val="sr-Latn-RS"/>
              </w:rPr>
            </w:pPr>
            <w:r w:rsidRPr="001F509C">
              <w:rPr>
                <w:rFonts w:ascii="Arial" w:eastAsia="Times New Roman" w:hAnsi="Arial" w:cs="Arial"/>
                <w:lang w:val="sr-Latn-RS"/>
              </w:rPr>
              <w:t>2</w:t>
            </w:r>
            <w:r w:rsidRPr="001F509C">
              <w:rPr>
                <w:rFonts w:ascii="Arial" w:eastAsia="Times New Roman" w:hAnsi="Arial" w:cs="Arial"/>
                <w:b/>
                <w:bCs/>
                <w:sz w:val="15"/>
                <w:vertAlign w:val="superscript"/>
                <w:lang w:val="sr-Latn-RS"/>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jc w:val="center"/>
              <w:rPr>
                <w:rFonts w:ascii="Arial" w:eastAsia="Times New Roman" w:hAnsi="Arial" w:cs="Arial"/>
                <w:lang w:val="sr-Latn-RS"/>
              </w:rPr>
            </w:pPr>
            <w:r w:rsidRPr="001F509C">
              <w:rPr>
                <w:rFonts w:ascii="Arial" w:eastAsia="Times New Roman" w:hAnsi="Arial" w:cs="Arial"/>
                <w:lang w:val="sr-Latn-RS"/>
              </w:rPr>
              <w:t>2</w:t>
            </w:r>
            <w:r w:rsidRPr="001F509C">
              <w:rPr>
                <w:rFonts w:ascii="Arial" w:eastAsia="Times New Roman" w:hAnsi="Arial" w:cs="Arial"/>
                <w:b/>
                <w:bCs/>
                <w:sz w:val="15"/>
                <w:vertAlign w:val="superscript"/>
                <w:lang w:val="sr-Latn-RS"/>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jc w:val="center"/>
              <w:rPr>
                <w:rFonts w:ascii="Arial" w:eastAsia="Times New Roman" w:hAnsi="Arial" w:cs="Arial"/>
                <w:lang w:val="sr-Latn-RS"/>
              </w:rPr>
            </w:pPr>
            <w:r w:rsidRPr="001F509C">
              <w:rPr>
                <w:rFonts w:ascii="Arial" w:eastAsia="Times New Roman" w:hAnsi="Arial" w:cs="Arial"/>
                <w:lang w:val="sr-Latn-RS"/>
              </w:rPr>
              <w:t xml:space="preserve">10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jc w:val="center"/>
              <w:rPr>
                <w:rFonts w:ascii="Arial" w:eastAsia="Times New Roman" w:hAnsi="Arial" w:cs="Arial"/>
                <w:lang w:val="sr-Latn-RS"/>
              </w:rPr>
            </w:pPr>
            <w:r w:rsidRPr="001F509C">
              <w:rPr>
                <w:rFonts w:ascii="Arial" w:eastAsia="Times New Roman" w:hAnsi="Arial" w:cs="Arial"/>
                <w:lang w:val="sr-Latn-RS"/>
              </w:rPr>
              <w:t xml:space="preserve">10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jc w:val="center"/>
              <w:rPr>
                <w:rFonts w:ascii="Arial" w:eastAsia="Times New Roman" w:hAnsi="Arial" w:cs="Arial"/>
                <w:lang w:val="sr-Latn-RS"/>
              </w:rPr>
            </w:pPr>
            <w:r w:rsidRPr="001F509C">
              <w:rPr>
                <w:rFonts w:ascii="Arial" w:eastAsia="Times New Roman" w:hAnsi="Arial" w:cs="Arial"/>
                <w:lang w:val="sr-Latn-RS"/>
              </w:rPr>
              <w:t xml:space="preserve">0.8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Kalaj, Sn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jc w:val="center"/>
              <w:rPr>
                <w:rFonts w:ascii="Arial" w:eastAsia="Times New Roman" w:hAnsi="Arial" w:cs="Arial"/>
                <w:lang w:val="sr-Latn-RS"/>
              </w:rPr>
            </w:pPr>
            <w:r w:rsidRPr="001F509C">
              <w:rPr>
                <w:rFonts w:ascii="Arial" w:eastAsia="Times New Roman" w:hAnsi="Arial" w:cs="Arial"/>
                <w:lang w:val="sr-Latn-RS"/>
              </w:rPr>
              <w:t xml:space="preserve">mg/kg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jc w:val="center"/>
              <w:rPr>
                <w:rFonts w:ascii="Arial" w:eastAsia="Times New Roman" w:hAnsi="Arial" w:cs="Arial"/>
                <w:lang w:val="sr-Latn-RS"/>
              </w:rPr>
            </w:pPr>
            <w:r w:rsidRPr="001F509C">
              <w:rPr>
                <w:rFonts w:ascii="Arial" w:eastAsia="Times New Roman" w:hAnsi="Arial" w:cs="Arial"/>
                <w:lang w:val="sr-Latn-RS"/>
              </w:rPr>
              <w:t>10</w:t>
            </w:r>
            <w:r w:rsidRPr="001F509C">
              <w:rPr>
                <w:rFonts w:ascii="Arial" w:eastAsia="Times New Roman" w:hAnsi="Arial" w:cs="Arial"/>
                <w:b/>
                <w:bCs/>
                <w:sz w:val="15"/>
                <w:vertAlign w:val="superscript"/>
                <w:lang w:val="sr-Latn-RS"/>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jc w:val="center"/>
              <w:rPr>
                <w:rFonts w:ascii="Arial" w:eastAsia="Times New Roman" w:hAnsi="Arial" w:cs="Arial"/>
                <w:lang w:val="sr-Latn-RS"/>
              </w:rPr>
            </w:pPr>
            <w:r w:rsidRPr="001F509C">
              <w:rPr>
                <w:rFonts w:ascii="Arial" w:eastAsia="Times New Roman" w:hAnsi="Arial" w:cs="Arial"/>
                <w:lang w:val="sr-Latn-RS"/>
              </w:rPr>
              <w:t>10</w:t>
            </w:r>
            <w:r w:rsidRPr="001F509C">
              <w:rPr>
                <w:rFonts w:ascii="Arial" w:eastAsia="Times New Roman" w:hAnsi="Arial" w:cs="Arial"/>
                <w:b/>
                <w:bCs/>
                <w:sz w:val="15"/>
                <w:vertAlign w:val="superscript"/>
                <w:lang w:val="sr-Latn-RS"/>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jc w:val="center"/>
              <w:rPr>
                <w:rFonts w:ascii="Arial" w:eastAsia="Times New Roman" w:hAnsi="Arial" w:cs="Arial"/>
                <w:lang w:val="sr-Latn-RS"/>
              </w:rPr>
            </w:pPr>
            <w:r w:rsidRPr="001F509C">
              <w:rPr>
                <w:rFonts w:ascii="Arial" w:eastAsia="Times New Roman" w:hAnsi="Arial" w:cs="Arial"/>
                <w:lang w:val="sr-Latn-RS"/>
              </w:rPr>
              <w:t xml:space="preserve">70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jc w:val="center"/>
              <w:rPr>
                <w:rFonts w:ascii="Arial" w:eastAsia="Times New Roman" w:hAnsi="Arial" w:cs="Arial"/>
                <w:lang w:val="sr-Latn-RS"/>
              </w:rPr>
            </w:pPr>
            <w:r w:rsidRPr="001F509C">
              <w:rPr>
                <w:rFonts w:ascii="Arial" w:eastAsia="Times New Roman" w:hAnsi="Arial" w:cs="Arial"/>
                <w:lang w:val="sr-Latn-RS"/>
              </w:rPr>
              <w:t xml:space="preserve">100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jc w:val="center"/>
              <w:rPr>
                <w:rFonts w:ascii="Arial" w:eastAsia="Times New Roman" w:hAnsi="Arial" w:cs="Arial"/>
                <w:lang w:val="sr-Latn-RS"/>
              </w:rPr>
            </w:pPr>
            <w:r w:rsidRPr="001F509C">
              <w:rPr>
                <w:rFonts w:ascii="Arial" w:eastAsia="Times New Roman" w:hAnsi="Arial" w:cs="Arial"/>
                <w:lang w:val="sr-Latn-RS"/>
              </w:rPr>
              <w:t xml:space="preserve">50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Kobalt, Co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jc w:val="center"/>
              <w:rPr>
                <w:rFonts w:ascii="Arial" w:eastAsia="Times New Roman" w:hAnsi="Arial" w:cs="Arial"/>
                <w:lang w:val="sr-Latn-RS"/>
              </w:rPr>
            </w:pPr>
            <w:r w:rsidRPr="001F509C">
              <w:rPr>
                <w:rFonts w:ascii="Arial" w:eastAsia="Times New Roman" w:hAnsi="Arial" w:cs="Arial"/>
                <w:lang w:val="sr-Latn-RS"/>
              </w:rPr>
              <w:t xml:space="preserve">mg/kg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jc w:val="center"/>
              <w:rPr>
                <w:rFonts w:ascii="Arial" w:eastAsia="Times New Roman" w:hAnsi="Arial" w:cs="Arial"/>
                <w:lang w:val="sr-Latn-RS"/>
              </w:rPr>
            </w:pPr>
            <w:r w:rsidRPr="001F509C">
              <w:rPr>
                <w:rFonts w:ascii="Arial" w:eastAsia="Times New Roman" w:hAnsi="Arial" w:cs="Arial"/>
                <w:lang w:val="sr-Latn-RS"/>
              </w:rPr>
              <w:t>20</w:t>
            </w:r>
            <w:r w:rsidRPr="001F509C">
              <w:rPr>
                <w:rFonts w:ascii="Arial" w:eastAsia="Times New Roman" w:hAnsi="Arial" w:cs="Arial"/>
                <w:b/>
                <w:bCs/>
                <w:sz w:val="15"/>
                <w:vertAlign w:val="superscript"/>
                <w:lang w:val="sr-Latn-RS"/>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jc w:val="center"/>
              <w:rPr>
                <w:rFonts w:ascii="Arial" w:eastAsia="Times New Roman" w:hAnsi="Arial" w:cs="Arial"/>
                <w:lang w:val="sr-Latn-RS"/>
              </w:rPr>
            </w:pPr>
            <w:r w:rsidRPr="001F509C">
              <w:rPr>
                <w:rFonts w:ascii="Arial" w:eastAsia="Times New Roman" w:hAnsi="Arial" w:cs="Arial"/>
                <w:lang w:val="sr-Latn-RS"/>
              </w:rPr>
              <w:t>20</w:t>
            </w:r>
            <w:r w:rsidRPr="001F509C">
              <w:rPr>
                <w:rFonts w:ascii="Arial" w:eastAsia="Times New Roman" w:hAnsi="Arial" w:cs="Arial"/>
                <w:b/>
                <w:bCs/>
                <w:sz w:val="15"/>
                <w:vertAlign w:val="superscript"/>
                <w:lang w:val="sr-Latn-RS"/>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jc w:val="center"/>
              <w:rPr>
                <w:rFonts w:ascii="Arial" w:eastAsia="Times New Roman" w:hAnsi="Arial" w:cs="Arial"/>
                <w:lang w:val="sr-Latn-RS"/>
              </w:rPr>
            </w:pPr>
            <w:r w:rsidRPr="001F509C">
              <w:rPr>
                <w:rFonts w:ascii="Arial" w:eastAsia="Times New Roman" w:hAnsi="Arial" w:cs="Arial"/>
                <w:lang w:val="sr-Latn-RS"/>
              </w:rPr>
              <w:t xml:space="preserve">100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jc w:val="center"/>
              <w:rPr>
                <w:rFonts w:ascii="Arial" w:eastAsia="Times New Roman" w:hAnsi="Arial" w:cs="Arial"/>
                <w:lang w:val="sr-Latn-RS"/>
              </w:rPr>
            </w:pPr>
            <w:r w:rsidRPr="001F509C">
              <w:rPr>
                <w:rFonts w:ascii="Arial" w:eastAsia="Times New Roman" w:hAnsi="Arial" w:cs="Arial"/>
                <w:lang w:val="sr-Latn-RS"/>
              </w:rPr>
              <w:t xml:space="preserve">25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jc w:val="center"/>
              <w:rPr>
                <w:rFonts w:ascii="Arial" w:eastAsia="Times New Roman" w:hAnsi="Arial" w:cs="Arial"/>
                <w:lang w:val="sr-Latn-RS"/>
              </w:rPr>
            </w:pPr>
            <w:r w:rsidRPr="001F509C">
              <w:rPr>
                <w:rFonts w:ascii="Arial" w:eastAsia="Times New Roman" w:hAnsi="Arial" w:cs="Arial"/>
                <w:lang w:val="sr-Latn-RS"/>
              </w:rPr>
              <w:t xml:space="preserve">30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Nikl, Ni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jc w:val="center"/>
              <w:rPr>
                <w:rFonts w:ascii="Arial" w:eastAsia="Times New Roman" w:hAnsi="Arial" w:cs="Arial"/>
                <w:lang w:val="sr-Latn-RS"/>
              </w:rPr>
            </w:pPr>
            <w:r w:rsidRPr="001F509C">
              <w:rPr>
                <w:rFonts w:ascii="Arial" w:eastAsia="Times New Roman" w:hAnsi="Arial" w:cs="Arial"/>
                <w:lang w:val="sr-Latn-RS"/>
              </w:rPr>
              <w:t xml:space="preserve">mg/kg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jc w:val="center"/>
              <w:rPr>
                <w:rFonts w:ascii="Arial" w:eastAsia="Times New Roman" w:hAnsi="Arial" w:cs="Arial"/>
                <w:lang w:val="sr-Latn-RS"/>
              </w:rPr>
            </w:pPr>
            <w:r w:rsidRPr="001F509C">
              <w:rPr>
                <w:rFonts w:ascii="Arial" w:eastAsia="Times New Roman" w:hAnsi="Arial" w:cs="Arial"/>
                <w:lang w:val="sr-Latn-RS"/>
              </w:rPr>
              <w:t>100</w:t>
            </w:r>
            <w:r w:rsidRPr="001F509C">
              <w:rPr>
                <w:rFonts w:ascii="Arial" w:eastAsia="Times New Roman" w:hAnsi="Arial" w:cs="Arial"/>
                <w:b/>
                <w:bCs/>
                <w:sz w:val="15"/>
                <w:vertAlign w:val="superscript"/>
                <w:lang w:val="sr-Latn-RS"/>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jc w:val="center"/>
              <w:rPr>
                <w:rFonts w:ascii="Arial" w:eastAsia="Times New Roman" w:hAnsi="Arial" w:cs="Arial"/>
                <w:lang w:val="sr-Latn-RS"/>
              </w:rPr>
            </w:pPr>
            <w:r w:rsidRPr="001F509C">
              <w:rPr>
                <w:rFonts w:ascii="Arial" w:eastAsia="Times New Roman" w:hAnsi="Arial" w:cs="Arial"/>
                <w:lang w:val="sr-Latn-RS"/>
              </w:rPr>
              <w:t>100</w:t>
            </w:r>
            <w:r w:rsidRPr="001F509C">
              <w:rPr>
                <w:rFonts w:ascii="Arial" w:eastAsia="Times New Roman" w:hAnsi="Arial" w:cs="Arial"/>
                <w:b/>
                <w:bCs/>
                <w:sz w:val="15"/>
                <w:vertAlign w:val="superscript"/>
                <w:lang w:val="sr-Latn-RS"/>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jc w:val="center"/>
              <w:rPr>
                <w:rFonts w:ascii="Arial" w:eastAsia="Times New Roman" w:hAnsi="Arial" w:cs="Arial"/>
                <w:lang w:val="sr-Latn-RS"/>
              </w:rPr>
            </w:pPr>
            <w:r w:rsidRPr="001F509C">
              <w:rPr>
                <w:rFonts w:ascii="Arial" w:eastAsia="Times New Roman" w:hAnsi="Arial" w:cs="Arial"/>
                <w:lang w:val="sr-Latn-RS"/>
              </w:rPr>
              <w:t xml:space="preserve">200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jc w:val="center"/>
              <w:rPr>
                <w:rFonts w:ascii="Arial" w:eastAsia="Times New Roman" w:hAnsi="Arial" w:cs="Arial"/>
                <w:lang w:val="sr-Latn-RS"/>
              </w:rPr>
            </w:pPr>
            <w:r w:rsidRPr="001F509C">
              <w:rPr>
                <w:rFonts w:ascii="Arial" w:eastAsia="Times New Roman" w:hAnsi="Arial" w:cs="Arial"/>
                <w:lang w:val="sr-Latn-RS"/>
              </w:rPr>
              <w:t xml:space="preserve">100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jc w:val="center"/>
              <w:rPr>
                <w:rFonts w:ascii="Arial" w:eastAsia="Times New Roman" w:hAnsi="Arial" w:cs="Arial"/>
                <w:lang w:val="sr-Latn-RS"/>
              </w:rPr>
            </w:pPr>
            <w:r w:rsidRPr="001F509C">
              <w:rPr>
                <w:rFonts w:ascii="Arial" w:eastAsia="Times New Roman" w:hAnsi="Arial" w:cs="Arial"/>
                <w:lang w:val="sr-Latn-RS"/>
              </w:rPr>
              <w:t xml:space="preserve">100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Olovo, Pb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jc w:val="center"/>
              <w:rPr>
                <w:rFonts w:ascii="Arial" w:eastAsia="Times New Roman" w:hAnsi="Arial" w:cs="Arial"/>
                <w:lang w:val="sr-Latn-RS"/>
              </w:rPr>
            </w:pPr>
            <w:r w:rsidRPr="001F509C">
              <w:rPr>
                <w:rFonts w:ascii="Arial" w:eastAsia="Times New Roman" w:hAnsi="Arial" w:cs="Arial"/>
                <w:lang w:val="sr-Latn-RS"/>
              </w:rPr>
              <w:t xml:space="preserve">mg/kg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jc w:val="center"/>
              <w:rPr>
                <w:rFonts w:ascii="Arial" w:eastAsia="Times New Roman" w:hAnsi="Arial" w:cs="Arial"/>
                <w:lang w:val="sr-Latn-RS"/>
              </w:rPr>
            </w:pPr>
            <w:r w:rsidRPr="001F509C">
              <w:rPr>
                <w:rFonts w:ascii="Arial" w:eastAsia="Times New Roman" w:hAnsi="Arial" w:cs="Arial"/>
                <w:lang w:val="sr-Latn-RS"/>
              </w:rPr>
              <w:t>200</w:t>
            </w:r>
            <w:r w:rsidRPr="001F509C">
              <w:rPr>
                <w:rFonts w:ascii="Arial" w:eastAsia="Times New Roman" w:hAnsi="Arial" w:cs="Arial"/>
                <w:b/>
                <w:bCs/>
                <w:sz w:val="15"/>
                <w:vertAlign w:val="superscript"/>
                <w:lang w:val="sr-Latn-RS"/>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jc w:val="center"/>
              <w:rPr>
                <w:rFonts w:ascii="Arial" w:eastAsia="Times New Roman" w:hAnsi="Arial" w:cs="Arial"/>
                <w:lang w:val="sr-Latn-RS"/>
              </w:rPr>
            </w:pPr>
            <w:r w:rsidRPr="001F509C">
              <w:rPr>
                <w:rFonts w:ascii="Arial" w:eastAsia="Times New Roman" w:hAnsi="Arial" w:cs="Arial"/>
                <w:lang w:val="sr-Latn-RS"/>
              </w:rPr>
              <w:t>200</w:t>
            </w:r>
            <w:r w:rsidRPr="001F509C">
              <w:rPr>
                <w:rFonts w:ascii="Arial" w:eastAsia="Times New Roman" w:hAnsi="Arial" w:cs="Arial"/>
                <w:b/>
                <w:bCs/>
                <w:sz w:val="15"/>
                <w:vertAlign w:val="superscript"/>
                <w:lang w:val="sr-Latn-RS"/>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jc w:val="center"/>
              <w:rPr>
                <w:rFonts w:ascii="Arial" w:eastAsia="Times New Roman" w:hAnsi="Arial" w:cs="Arial"/>
                <w:lang w:val="sr-Latn-RS"/>
              </w:rPr>
            </w:pPr>
            <w:r w:rsidRPr="001F509C">
              <w:rPr>
                <w:rFonts w:ascii="Arial" w:eastAsia="Times New Roman" w:hAnsi="Arial" w:cs="Arial"/>
                <w:lang w:val="sr-Latn-RS"/>
              </w:rPr>
              <w:t xml:space="preserve">500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jc w:val="center"/>
              <w:rPr>
                <w:rFonts w:ascii="Arial" w:eastAsia="Times New Roman" w:hAnsi="Arial" w:cs="Arial"/>
                <w:lang w:val="sr-Latn-RS"/>
              </w:rPr>
            </w:pPr>
            <w:r w:rsidRPr="001F509C">
              <w:rPr>
                <w:rFonts w:ascii="Arial" w:eastAsia="Times New Roman" w:hAnsi="Arial" w:cs="Arial"/>
                <w:lang w:val="sr-Latn-RS"/>
              </w:rPr>
              <w:t xml:space="preserve">800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jc w:val="center"/>
              <w:rPr>
                <w:rFonts w:ascii="Arial" w:eastAsia="Times New Roman" w:hAnsi="Arial" w:cs="Arial"/>
                <w:lang w:val="sr-Latn-RS"/>
              </w:rPr>
            </w:pPr>
            <w:r w:rsidRPr="001F509C">
              <w:rPr>
                <w:rFonts w:ascii="Arial" w:eastAsia="Times New Roman" w:hAnsi="Arial" w:cs="Arial"/>
                <w:lang w:val="sr-Latn-RS"/>
              </w:rPr>
              <w:t xml:space="preserve">50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Telur, Tl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jc w:val="center"/>
              <w:rPr>
                <w:rFonts w:ascii="Arial" w:eastAsia="Times New Roman" w:hAnsi="Arial" w:cs="Arial"/>
                <w:lang w:val="sr-Latn-RS"/>
              </w:rPr>
            </w:pPr>
            <w:r w:rsidRPr="001F509C">
              <w:rPr>
                <w:rFonts w:ascii="Arial" w:eastAsia="Times New Roman" w:hAnsi="Arial" w:cs="Arial"/>
                <w:lang w:val="sr-Latn-RS"/>
              </w:rPr>
              <w:t xml:space="preserve">mg/kg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jc w:val="center"/>
              <w:rPr>
                <w:rFonts w:ascii="Arial" w:eastAsia="Times New Roman" w:hAnsi="Arial" w:cs="Arial"/>
                <w:lang w:val="sr-Latn-RS"/>
              </w:rPr>
            </w:pPr>
            <w:r w:rsidRPr="001F509C">
              <w:rPr>
                <w:rFonts w:ascii="Arial" w:eastAsia="Times New Roman" w:hAnsi="Arial" w:cs="Arial"/>
                <w:lang w:val="sr-Latn-RS"/>
              </w:rPr>
              <w:t>3</w:t>
            </w:r>
            <w:r w:rsidRPr="001F509C">
              <w:rPr>
                <w:rFonts w:ascii="Arial" w:eastAsia="Times New Roman" w:hAnsi="Arial" w:cs="Arial"/>
                <w:b/>
                <w:bCs/>
                <w:sz w:val="15"/>
                <w:vertAlign w:val="superscript"/>
                <w:lang w:val="sr-Latn-RS"/>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jc w:val="center"/>
              <w:rPr>
                <w:rFonts w:ascii="Arial" w:eastAsia="Times New Roman" w:hAnsi="Arial" w:cs="Arial"/>
                <w:lang w:val="sr-Latn-RS"/>
              </w:rPr>
            </w:pPr>
            <w:r w:rsidRPr="001F509C">
              <w:rPr>
                <w:rFonts w:ascii="Arial" w:eastAsia="Times New Roman" w:hAnsi="Arial" w:cs="Arial"/>
                <w:lang w:val="sr-Latn-RS"/>
              </w:rPr>
              <w:t>3</w:t>
            </w:r>
            <w:r w:rsidRPr="001F509C">
              <w:rPr>
                <w:rFonts w:ascii="Arial" w:eastAsia="Times New Roman" w:hAnsi="Arial" w:cs="Arial"/>
                <w:b/>
                <w:bCs/>
                <w:sz w:val="15"/>
                <w:vertAlign w:val="superscript"/>
                <w:lang w:val="sr-Latn-RS"/>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jc w:val="center"/>
              <w:rPr>
                <w:rFonts w:ascii="Arial" w:eastAsia="Times New Roman" w:hAnsi="Arial" w:cs="Arial"/>
                <w:lang w:val="sr-Latn-RS"/>
              </w:rPr>
            </w:pPr>
            <w:r w:rsidRPr="001F509C">
              <w:rPr>
                <w:rFonts w:ascii="Arial" w:eastAsia="Times New Roman" w:hAnsi="Arial" w:cs="Arial"/>
                <w:lang w:val="sr-Latn-RS"/>
              </w:rPr>
              <w:t xml:space="preserve">10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jc w:val="center"/>
              <w:rPr>
                <w:rFonts w:ascii="Arial" w:eastAsia="Times New Roman" w:hAnsi="Arial" w:cs="Arial"/>
                <w:lang w:val="sr-Latn-RS"/>
              </w:rPr>
            </w:pPr>
            <w:r w:rsidRPr="001F509C">
              <w:rPr>
                <w:rFonts w:ascii="Arial" w:eastAsia="Times New Roman" w:hAnsi="Arial" w:cs="Arial"/>
                <w:lang w:val="sr-Latn-RS"/>
              </w:rPr>
              <w:t xml:space="preserve">5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jc w:val="center"/>
              <w:rPr>
                <w:rFonts w:ascii="Arial" w:eastAsia="Times New Roman" w:hAnsi="Arial" w:cs="Arial"/>
                <w:lang w:val="sr-Latn-RS"/>
              </w:rPr>
            </w:pPr>
            <w:r w:rsidRPr="001F509C">
              <w:rPr>
                <w:rFonts w:ascii="Arial" w:eastAsia="Times New Roman" w:hAnsi="Arial" w:cs="Arial"/>
                <w:lang w:val="sr-Latn-RS"/>
              </w:rPr>
              <w:t xml:space="preserve">1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Hrom ukupan, Cr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jc w:val="center"/>
              <w:rPr>
                <w:rFonts w:ascii="Arial" w:eastAsia="Times New Roman" w:hAnsi="Arial" w:cs="Arial"/>
                <w:lang w:val="sr-Latn-RS"/>
              </w:rPr>
            </w:pPr>
            <w:r w:rsidRPr="001F509C">
              <w:rPr>
                <w:rFonts w:ascii="Arial" w:eastAsia="Times New Roman" w:hAnsi="Arial" w:cs="Arial"/>
                <w:lang w:val="sr-Latn-RS"/>
              </w:rPr>
              <w:t xml:space="preserve">mg/kg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jc w:val="center"/>
              <w:rPr>
                <w:rFonts w:ascii="Arial" w:eastAsia="Times New Roman" w:hAnsi="Arial" w:cs="Arial"/>
                <w:lang w:val="sr-Latn-RS"/>
              </w:rPr>
            </w:pPr>
            <w:r w:rsidRPr="001F509C">
              <w:rPr>
                <w:rFonts w:ascii="Arial" w:eastAsia="Times New Roman" w:hAnsi="Arial" w:cs="Arial"/>
                <w:lang w:val="sr-Latn-RS"/>
              </w:rPr>
              <w:t>100</w:t>
            </w:r>
            <w:r w:rsidRPr="001F509C">
              <w:rPr>
                <w:rFonts w:ascii="Arial" w:eastAsia="Times New Roman" w:hAnsi="Arial" w:cs="Arial"/>
                <w:b/>
                <w:bCs/>
                <w:sz w:val="15"/>
                <w:vertAlign w:val="superscript"/>
                <w:lang w:val="sr-Latn-RS"/>
              </w:rPr>
              <w:t>2</w:t>
            </w:r>
            <w:r w:rsidRPr="001F509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jc w:val="center"/>
              <w:rPr>
                <w:rFonts w:ascii="Arial" w:eastAsia="Times New Roman" w:hAnsi="Arial" w:cs="Arial"/>
                <w:lang w:val="sr-Latn-RS"/>
              </w:rPr>
            </w:pPr>
            <w:r w:rsidRPr="001F509C">
              <w:rPr>
                <w:rFonts w:ascii="Arial" w:eastAsia="Times New Roman" w:hAnsi="Arial" w:cs="Arial"/>
                <w:lang w:val="sr-Latn-RS"/>
              </w:rPr>
              <w:t>100</w:t>
            </w:r>
            <w:r w:rsidRPr="001F509C">
              <w:rPr>
                <w:rFonts w:ascii="Arial" w:eastAsia="Times New Roman" w:hAnsi="Arial" w:cs="Arial"/>
                <w:b/>
                <w:bCs/>
                <w:sz w:val="15"/>
                <w:vertAlign w:val="superscript"/>
                <w:lang w:val="sr-Latn-RS"/>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jc w:val="center"/>
              <w:rPr>
                <w:rFonts w:ascii="Arial" w:eastAsia="Times New Roman" w:hAnsi="Arial" w:cs="Arial"/>
                <w:lang w:val="sr-Latn-RS"/>
              </w:rPr>
            </w:pPr>
            <w:r w:rsidRPr="001F509C">
              <w:rPr>
                <w:rFonts w:ascii="Arial" w:eastAsia="Times New Roman" w:hAnsi="Arial" w:cs="Arial"/>
                <w:lang w:val="sr-Latn-RS"/>
              </w:rPr>
              <w:t xml:space="preserve">300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jc w:val="center"/>
              <w:rPr>
                <w:rFonts w:ascii="Arial" w:eastAsia="Times New Roman" w:hAnsi="Arial" w:cs="Arial"/>
                <w:lang w:val="sr-Latn-RS"/>
              </w:rPr>
            </w:pPr>
            <w:r w:rsidRPr="001F509C">
              <w:rPr>
                <w:rFonts w:ascii="Arial" w:eastAsia="Times New Roman" w:hAnsi="Arial" w:cs="Arial"/>
                <w:lang w:val="sr-Latn-RS"/>
              </w:rPr>
              <w:t xml:space="preserve">300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jc w:val="center"/>
              <w:rPr>
                <w:rFonts w:ascii="Arial" w:eastAsia="Times New Roman" w:hAnsi="Arial" w:cs="Arial"/>
                <w:lang w:val="sr-Latn-RS"/>
              </w:rPr>
            </w:pPr>
            <w:r w:rsidRPr="001F509C">
              <w:rPr>
                <w:rFonts w:ascii="Arial" w:eastAsia="Times New Roman" w:hAnsi="Arial" w:cs="Arial"/>
                <w:lang w:val="sr-Latn-RS"/>
              </w:rPr>
              <w:t xml:space="preserve">100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Cink, Zn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jc w:val="center"/>
              <w:rPr>
                <w:rFonts w:ascii="Arial" w:eastAsia="Times New Roman" w:hAnsi="Arial" w:cs="Arial"/>
                <w:lang w:val="sr-Latn-RS"/>
              </w:rPr>
            </w:pPr>
            <w:r w:rsidRPr="001F509C">
              <w:rPr>
                <w:rFonts w:ascii="Arial" w:eastAsia="Times New Roman" w:hAnsi="Arial" w:cs="Arial"/>
                <w:lang w:val="sr-Latn-RS"/>
              </w:rPr>
              <w:t xml:space="preserve">mg/kg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jc w:val="center"/>
              <w:rPr>
                <w:rFonts w:ascii="Arial" w:eastAsia="Times New Roman" w:hAnsi="Arial" w:cs="Arial"/>
                <w:lang w:val="sr-Latn-RS"/>
              </w:rPr>
            </w:pPr>
            <w:r w:rsidRPr="001F509C">
              <w:rPr>
                <w:rFonts w:ascii="Arial" w:eastAsia="Times New Roman" w:hAnsi="Arial" w:cs="Arial"/>
                <w:lang w:val="sr-Latn-RS"/>
              </w:rPr>
              <w:t>400</w:t>
            </w:r>
            <w:r w:rsidRPr="001F509C">
              <w:rPr>
                <w:rFonts w:ascii="Arial" w:eastAsia="Times New Roman" w:hAnsi="Arial" w:cs="Arial"/>
                <w:b/>
                <w:bCs/>
                <w:sz w:val="15"/>
                <w:vertAlign w:val="superscript"/>
                <w:lang w:val="sr-Latn-RS"/>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jc w:val="center"/>
              <w:rPr>
                <w:rFonts w:ascii="Arial" w:eastAsia="Times New Roman" w:hAnsi="Arial" w:cs="Arial"/>
                <w:lang w:val="sr-Latn-RS"/>
              </w:rPr>
            </w:pPr>
            <w:r w:rsidRPr="001F509C">
              <w:rPr>
                <w:rFonts w:ascii="Arial" w:eastAsia="Times New Roman" w:hAnsi="Arial" w:cs="Arial"/>
                <w:lang w:val="sr-Latn-RS"/>
              </w:rPr>
              <w:t>400</w:t>
            </w:r>
            <w:r w:rsidRPr="001F509C">
              <w:rPr>
                <w:rFonts w:ascii="Arial" w:eastAsia="Times New Roman" w:hAnsi="Arial" w:cs="Arial"/>
                <w:b/>
                <w:bCs/>
                <w:sz w:val="15"/>
                <w:vertAlign w:val="superscript"/>
                <w:lang w:val="sr-Latn-RS"/>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jc w:val="center"/>
              <w:rPr>
                <w:rFonts w:ascii="Arial" w:eastAsia="Times New Roman" w:hAnsi="Arial" w:cs="Arial"/>
                <w:lang w:val="sr-Latn-RS"/>
              </w:rPr>
            </w:pPr>
            <w:r w:rsidRPr="001F509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jc w:val="center"/>
              <w:rPr>
                <w:rFonts w:ascii="Arial" w:eastAsia="Times New Roman" w:hAnsi="Arial" w:cs="Arial"/>
                <w:lang w:val="sr-Latn-RS"/>
              </w:rPr>
            </w:pPr>
            <w:r w:rsidRPr="001F509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jc w:val="center"/>
              <w:rPr>
                <w:rFonts w:ascii="Arial" w:eastAsia="Times New Roman" w:hAnsi="Arial" w:cs="Arial"/>
                <w:lang w:val="sr-Latn-RS"/>
              </w:rPr>
            </w:pPr>
            <w:r w:rsidRPr="001F509C">
              <w:rPr>
                <w:rFonts w:ascii="Arial" w:eastAsia="Times New Roman" w:hAnsi="Arial" w:cs="Arial"/>
                <w:lang w:val="sr-Latn-RS"/>
              </w:rPr>
              <w:t xml:space="preserve">400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PCB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jc w:val="center"/>
              <w:rPr>
                <w:rFonts w:ascii="Arial" w:eastAsia="Times New Roman" w:hAnsi="Arial" w:cs="Arial"/>
                <w:lang w:val="sr-Latn-RS"/>
              </w:rPr>
            </w:pPr>
            <w:r w:rsidRPr="001F509C">
              <w:rPr>
                <w:rFonts w:ascii="Arial" w:eastAsia="Times New Roman" w:hAnsi="Arial" w:cs="Arial"/>
                <w:lang w:val="sr-Latn-RS"/>
              </w:rPr>
              <w:t xml:space="preserve">mg/kg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jc w:val="center"/>
              <w:rPr>
                <w:rFonts w:ascii="Arial" w:eastAsia="Times New Roman" w:hAnsi="Arial" w:cs="Arial"/>
                <w:lang w:val="sr-Latn-RS"/>
              </w:rPr>
            </w:pPr>
            <w:r w:rsidRPr="001F509C">
              <w:rPr>
                <w:rFonts w:ascii="Arial" w:eastAsia="Times New Roman" w:hAnsi="Arial" w:cs="Arial"/>
                <w:lang w:val="sr-Latn-RS"/>
              </w:rPr>
              <w:t>50</w:t>
            </w:r>
            <w:r w:rsidRPr="001F509C">
              <w:rPr>
                <w:rFonts w:ascii="Arial" w:eastAsia="Times New Roman" w:hAnsi="Arial" w:cs="Arial"/>
                <w:b/>
                <w:bCs/>
                <w:sz w:val="15"/>
                <w:vertAlign w:val="superscript"/>
                <w:lang w:val="sr-Latn-RS"/>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jc w:val="center"/>
              <w:rPr>
                <w:rFonts w:ascii="Arial" w:eastAsia="Times New Roman" w:hAnsi="Arial" w:cs="Arial"/>
                <w:lang w:val="sr-Latn-RS"/>
              </w:rPr>
            </w:pPr>
            <w:r w:rsidRPr="001F509C">
              <w:rPr>
                <w:rFonts w:ascii="Arial" w:eastAsia="Times New Roman" w:hAnsi="Arial" w:cs="Arial"/>
                <w:lang w:val="sr-Latn-RS"/>
              </w:rPr>
              <w:t xml:space="preserve">30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jc w:val="center"/>
              <w:rPr>
                <w:rFonts w:ascii="Arial" w:eastAsia="Times New Roman" w:hAnsi="Arial" w:cs="Arial"/>
                <w:lang w:val="sr-Latn-RS"/>
              </w:rPr>
            </w:pPr>
            <w:r w:rsidRPr="001F509C">
              <w:rPr>
                <w:rFonts w:ascii="Arial" w:eastAsia="Times New Roman" w:hAnsi="Arial" w:cs="Arial"/>
                <w:lang w:val="sr-Latn-RS"/>
              </w:rPr>
              <w:t xml:space="preserve">30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jc w:val="center"/>
              <w:rPr>
                <w:rFonts w:ascii="Arial" w:eastAsia="Times New Roman" w:hAnsi="Arial" w:cs="Arial"/>
                <w:lang w:val="sr-Latn-RS"/>
              </w:rPr>
            </w:pPr>
            <w:r w:rsidRPr="001F509C">
              <w:rPr>
                <w:rFonts w:ascii="Arial" w:eastAsia="Times New Roman" w:hAnsi="Arial" w:cs="Arial"/>
                <w:lang w:val="sr-Latn-RS"/>
              </w:rPr>
              <w:t xml:space="preserve">50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jc w:val="center"/>
              <w:rPr>
                <w:rFonts w:ascii="Arial" w:eastAsia="Times New Roman" w:hAnsi="Arial" w:cs="Arial"/>
                <w:lang w:val="sr-Latn-RS"/>
              </w:rPr>
            </w:pPr>
            <w:r w:rsidRPr="001F509C">
              <w:rPr>
                <w:rFonts w:ascii="Arial" w:eastAsia="Times New Roman" w:hAnsi="Arial" w:cs="Arial"/>
                <w:lang w:val="sr-Latn-RS"/>
              </w:rPr>
              <w:t xml:space="preserve">-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Viskozitet na 20 ºC - odnosi se na otpadna ulja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jc w:val="center"/>
              <w:rPr>
                <w:rFonts w:ascii="Arial" w:eastAsia="Times New Roman" w:hAnsi="Arial" w:cs="Arial"/>
                <w:lang w:val="sr-Latn-RS"/>
              </w:rPr>
            </w:pPr>
            <w:r w:rsidRPr="001F509C">
              <w:rPr>
                <w:rFonts w:ascii="Arial" w:eastAsia="Times New Roman" w:hAnsi="Arial" w:cs="Arial"/>
                <w:lang w:val="sr-Latn-RS"/>
              </w:rPr>
              <w:t xml:space="preserve">cp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jc w:val="center"/>
              <w:rPr>
                <w:rFonts w:ascii="Arial" w:eastAsia="Times New Roman" w:hAnsi="Arial" w:cs="Arial"/>
                <w:lang w:val="sr-Latn-RS"/>
              </w:rPr>
            </w:pPr>
            <w:r w:rsidRPr="001F509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jc w:val="center"/>
              <w:rPr>
                <w:rFonts w:ascii="Arial" w:eastAsia="Times New Roman" w:hAnsi="Arial" w:cs="Arial"/>
                <w:lang w:val="sr-Latn-RS"/>
              </w:rPr>
            </w:pPr>
            <w:r w:rsidRPr="001F509C">
              <w:rPr>
                <w:rFonts w:ascii="Arial" w:eastAsia="Times New Roman" w:hAnsi="Arial" w:cs="Arial"/>
                <w:lang w:val="sr-Latn-RS"/>
              </w:rPr>
              <w:t xml:space="preserve">250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jc w:val="center"/>
              <w:rPr>
                <w:rFonts w:ascii="Arial" w:eastAsia="Times New Roman" w:hAnsi="Arial" w:cs="Arial"/>
                <w:lang w:val="sr-Latn-RS"/>
              </w:rPr>
            </w:pPr>
            <w:r w:rsidRPr="001F509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jc w:val="center"/>
              <w:rPr>
                <w:rFonts w:ascii="Arial" w:eastAsia="Times New Roman" w:hAnsi="Arial" w:cs="Arial"/>
                <w:lang w:val="sr-Latn-RS"/>
              </w:rPr>
            </w:pPr>
            <w:r w:rsidRPr="001F509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jc w:val="center"/>
              <w:rPr>
                <w:rFonts w:ascii="Arial" w:eastAsia="Times New Roman" w:hAnsi="Arial" w:cs="Arial"/>
                <w:lang w:val="sr-Latn-RS"/>
              </w:rPr>
            </w:pPr>
            <w:r w:rsidRPr="001F509C">
              <w:rPr>
                <w:rFonts w:ascii="Arial" w:eastAsia="Times New Roman" w:hAnsi="Arial" w:cs="Arial"/>
                <w:lang w:val="sr-Latn-RS"/>
              </w:rPr>
              <w:t xml:space="preserve">- </w:t>
            </w:r>
          </w:p>
        </w:tc>
      </w:tr>
    </w:tbl>
    <w:p w:rsidR="001F509C" w:rsidRPr="001F509C" w:rsidRDefault="001F509C" w:rsidP="001F509C">
      <w:pPr>
        <w:spacing w:after="0" w:line="240" w:lineRule="auto"/>
        <w:rPr>
          <w:rFonts w:ascii="Times New Roman" w:eastAsia="Times New Roman" w:hAnsi="Times New Roman"/>
          <w:vanish/>
          <w:sz w:val="24"/>
          <w:szCs w:val="24"/>
          <w:lang w:val="sr-Latn-RS"/>
        </w:rPr>
      </w:pP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97"/>
        <w:gridCol w:w="9303"/>
      </w:tblGrid>
      <w:tr w:rsidR="001F509C" w:rsidRPr="001F509C" w:rsidTr="001F509C">
        <w:trPr>
          <w:tblCellSpacing w:w="0" w:type="dxa"/>
        </w:trPr>
        <w:tc>
          <w:tcPr>
            <w:tcW w:w="0" w:type="auto"/>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  </w:t>
            </w:r>
          </w:p>
        </w:tc>
        <w:tc>
          <w:tcPr>
            <w:tcW w:w="0" w:type="auto"/>
            <w:vAlign w:val="center"/>
            <w:hideMark/>
          </w:tcPr>
          <w:p w:rsidR="001F509C" w:rsidRPr="001F509C" w:rsidRDefault="001F509C" w:rsidP="001F509C">
            <w:pPr>
              <w:spacing w:before="100" w:beforeAutospacing="1" w:after="100" w:afterAutospacing="1" w:line="240" w:lineRule="auto"/>
              <w:rPr>
                <w:rFonts w:ascii="Arial" w:eastAsia="Times New Roman" w:hAnsi="Arial" w:cs="Arial"/>
                <w:i/>
                <w:iCs/>
                <w:lang w:val="sr-Latn-RS"/>
              </w:rPr>
            </w:pPr>
            <w:r w:rsidRPr="001F509C">
              <w:rPr>
                <w:rFonts w:ascii="Arial" w:eastAsia="Times New Roman" w:hAnsi="Arial" w:cs="Arial"/>
                <w:i/>
                <w:iCs/>
                <w:sz w:val="15"/>
                <w:vertAlign w:val="superscript"/>
                <w:lang w:val="sr-Latn-RS"/>
              </w:rPr>
              <w:t>_______________</w:t>
            </w:r>
            <w:r w:rsidRPr="001F509C">
              <w:rPr>
                <w:rFonts w:ascii="Arial" w:eastAsia="Times New Roman" w:hAnsi="Arial" w:cs="Arial"/>
                <w:i/>
                <w:iCs/>
                <w:sz w:val="15"/>
                <w:szCs w:val="15"/>
                <w:vertAlign w:val="superscript"/>
                <w:lang w:val="sr-Latn-RS"/>
              </w:rPr>
              <w:br/>
            </w:r>
            <w:r w:rsidRPr="001F509C">
              <w:rPr>
                <w:rFonts w:ascii="Arial" w:eastAsia="Times New Roman" w:hAnsi="Arial" w:cs="Arial"/>
                <w:b/>
                <w:bCs/>
                <w:i/>
                <w:iCs/>
                <w:sz w:val="15"/>
                <w:vertAlign w:val="superscript"/>
                <w:lang w:val="sr-Latn-RS"/>
              </w:rPr>
              <w:t>1</w:t>
            </w:r>
            <w:r w:rsidRPr="001F509C">
              <w:rPr>
                <w:rFonts w:ascii="Arial" w:eastAsia="Times New Roman" w:hAnsi="Arial" w:cs="Arial"/>
                <w:i/>
                <w:iCs/>
                <w:lang w:val="sr-Latn-RS"/>
              </w:rPr>
              <w:t xml:space="preserve"> PET, poliester</w:t>
            </w:r>
            <w:r w:rsidRPr="001F509C">
              <w:rPr>
                <w:rFonts w:ascii="Arial" w:eastAsia="Times New Roman" w:hAnsi="Arial" w:cs="Arial"/>
                <w:i/>
                <w:iCs/>
                <w:lang w:val="sr-Latn-RS"/>
              </w:rPr>
              <w:br/>
            </w:r>
            <w:r w:rsidRPr="001F509C">
              <w:rPr>
                <w:rFonts w:ascii="Arial" w:eastAsia="Times New Roman" w:hAnsi="Arial" w:cs="Arial"/>
                <w:b/>
                <w:bCs/>
                <w:i/>
                <w:iCs/>
                <w:sz w:val="15"/>
                <w:vertAlign w:val="superscript"/>
                <w:lang w:val="sr-Latn-RS"/>
              </w:rPr>
              <w:t>2</w:t>
            </w:r>
            <w:r w:rsidRPr="001F509C">
              <w:rPr>
                <w:rFonts w:ascii="Arial" w:eastAsia="Times New Roman" w:hAnsi="Arial" w:cs="Arial"/>
                <w:i/>
                <w:iCs/>
                <w:lang w:val="sr-Latn-RS"/>
              </w:rPr>
              <w:t xml:space="preserve"> na 25 MJ/kg. Vrednosti su date na osnovu niže kalorijske vrednosti otpada. Vrednost 25 MJ/kg se odnosi na kalorijsku vrednost kamenog uglja. Ako je kalorijska vrednost otpada veća ili manja od 25 MJ/kg dopustivost sadržaja teških metala i ostalih zagađujućih materija se menja proporcionalno.</w:t>
            </w:r>
          </w:p>
        </w:tc>
      </w:tr>
    </w:tbl>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Nezavisno od toga da li su ispoštovane utvrđene granične vrednosti date u ovom prilogu i posebnim propisom kojim se uređuje spaljivanje otpada, dozvoljeno je odstupanje od graničnih vrednosti datih u tabeli, samo ako se ograničenjem količina korišćenog otpada obezbedi da ne dođe do značajnog pogoršanja emisija, što operater dokazuje u skladu sa posebnim propisom. </w:t>
      </w:r>
    </w:p>
    <w:p w:rsidR="001F509C" w:rsidRPr="001F509C" w:rsidRDefault="001F509C" w:rsidP="001F509C">
      <w:pPr>
        <w:spacing w:after="0" w:line="240" w:lineRule="auto"/>
        <w:jc w:val="center"/>
        <w:rPr>
          <w:rFonts w:ascii="Arial" w:eastAsia="Times New Roman" w:hAnsi="Arial" w:cs="Arial"/>
          <w:b/>
          <w:bCs/>
          <w:sz w:val="29"/>
          <w:szCs w:val="29"/>
          <w:lang w:val="sr-Latn-RS"/>
        </w:rPr>
      </w:pPr>
      <w:bookmarkStart w:id="25" w:name="str_11"/>
      <w:bookmarkEnd w:id="25"/>
      <w:r w:rsidRPr="001F509C">
        <w:rPr>
          <w:rFonts w:ascii="Arial" w:eastAsia="Times New Roman" w:hAnsi="Arial" w:cs="Arial"/>
          <w:b/>
          <w:bCs/>
          <w:sz w:val="29"/>
          <w:szCs w:val="29"/>
          <w:lang w:val="sr-Latn-RS"/>
        </w:rPr>
        <w:t>Prilog 10.</w:t>
      </w:r>
    </w:p>
    <w:p w:rsidR="001F509C" w:rsidRPr="001F509C" w:rsidRDefault="001F509C" w:rsidP="001F509C">
      <w:pPr>
        <w:spacing w:after="0" w:line="240" w:lineRule="auto"/>
        <w:jc w:val="center"/>
        <w:rPr>
          <w:rFonts w:ascii="Arial" w:eastAsia="Times New Roman" w:hAnsi="Arial" w:cs="Arial"/>
          <w:b/>
          <w:bCs/>
          <w:sz w:val="29"/>
          <w:szCs w:val="29"/>
          <w:lang w:val="sr-Latn-RS"/>
        </w:rPr>
      </w:pPr>
      <w:r w:rsidRPr="001F509C">
        <w:rPr>
          <w:rFonts w:ascii="Arial" w:eastAsia="Times New Roman" w:hAnsi="Arial" w:cs="Arial"/>
          <w:b/>
          <w:bCs/>
          <w:sz w:val="29"/>
          <w:szCs w:val="29"/>
          <w:lang w:val="sr-Latn-RS"/>
        </w:rPr>
        <w:t>LISTA PARAMETARA ZA ISPITIVANJE OTPADA ZA ODLAGANJE</w:t>
      </w:r>
    </w:p>
    <w:p w:rsidR="001F509C" w:rsidRPr="001F509C" w:rsidRDefault="001F509C" w:rsidP="001F509C">
      <w:pPr>
        <w:spacing w:before="100" w:beforeAutospacing="1" w:after="100" w:afterAutospacing="1" w:line="240" w:lineRule="auto"/>
        <w:rPr>
          <w:rFonts w:ascii="Arial" w:eastAsia="Times New Roman" w:hAnsi="Arial" w:cs="Arial"/>
          <w:b/>
          <w:bCs/>
          <w:lang w:val="sr-Latn-RS"/>
        </w:rPr>
      </w:pPr>
      <w:r w:rsidRPr="001F509C">
        <w:rPr>
          <w:rFonts w:ascii="Arial" w:eastAsia="Times New Roman" w:hAnsi="Arial" w:cs="Arial"/>
          <w:b/>
          <w:bCs/>
          <w:lang w:val="sr-Latn-RS"/>
        </w:rPr>
        <w:t>1. Parametri za ispitivanje toksičnih karakteristika otpada namenjenog odlaganju</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5251"/>
        <w:gridCol w:w="4169"/>
      </w:tblGrid>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jc w:val="center"/>
              <w:rPr>
                <w:rFonts w:ascii="Arial" w:eastAsia="Times New Roman" w:hAnsi="Arial" w:cs="Arial"/>
                <w:b/>
                <w:bCs/>
                <w:lang w:val="sr-Latn-RS"/>
              </w:rPr>
            </w:pPr>
            <w:r w:rsidRPr="001F509C">
              <w:rPr>
                <w:rFonts w:ascii="Arial" w:eastAsia="Times New Roman" w:hAnsi="Arial" w:cs="Arial"/>
                <w:b/>
                <w:bCs/>
                <w:lang w:val="sr-Latn-RS"/>
              </w:rPr>
              <w:t xml:space="preserve">Parametar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jc w:val="center"/>
              <w:rPr>
                <w:rFonts w:ascii="Arial" w:eastAsia="Times New Roman" w:hAnsi="Arial" w:cs="Arial"/>
                <w:b/>
                <w:bCs/>
                <w:lang w:val="sr-Latn-RS"/>
              </w:rPr>
            </w:pPr>
            <w:r w:rsidRPr="001F509C">
              <w:rPr>
                <w:rFonts w:ascii="Arial" w:eastAsia="Times New Roman" w:hAnsi="Arial" w:cs="Arial"/>
                <w:b/>
                <w:bCs/>
                <w:lang w:val="sr-Latn-RS"/>
              </w:rPr>
              <w:t xml:space="preserve">Granična vrednost koncentracije u mg/l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Antimon, Sb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jc w:val="center"/>
              <w:rPr>
                <w:rFonts w:ascii="Arial" w:eastAsia="Times New Roman" w:hAnsi="Arial" w:cs="Arial"/>
                <w:lang w:val="sr-Latn-RS"/>
              </w:rPr>
            </w:pPr>
            <w:r w:rsidRPr="001F509C">
              <w:rPr>
                <w:rFonts w:ascii="Arial" w:eastAsia="Times New Roman" w:hAnsi="Arial" w:cs="Arial"/>
                <w:lang w:val="sr-Latn-RS"/>
              </w:rPr>
              <w:t xml:space="preserve">15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Arsen, As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jc w:val="center"/>
              <w:rPr>
                <w:rFonts w:ascii="Arial" w:eastAsia="Times New Roman" w:hAnsi="Arial" w:cs="Arial"/>
                <w:lang w:val="sr-Latn-RS"/>
              </w:rPr>
            </w:pPr>
            <w:r w:rsidRPr="001F509C">
              <w:rPr>
                <w:rFonts w:ascii="Arial" w:eastAsia="Times New Roman" w:hAnsi="Arial" w:cs="Arial"/>
                <w:lang w:val="sr-Latn-RS"/>
              </w:rPr>
              <w:t xml:space="preserve">5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Barijum, Ba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jc w:val="center"/>
              <w:rPr>
                <w:rFonts w:ascii="Arial" w:eastAsia="Times New Roman" w:hAnsi="Arial" w:cs="Arial"/>
                <w:lang w:val="sr-Latn-RS"/>
              </w:rPr>
            </w:pPr>
            <w:r w:rsidRPr="001F509C">
              <w:rPr>
                <w:rFonts w:ascii="Arial" w:eastAsia="Times New Roman" w:hAnsi="Arial" w:cs="Arial"/>
                <w:lang w:val="sr-Latn-RS"/>
              </w:rPr>
              <w:t xml:space="preserve">100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Bakar, Cu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jc w:val="center"/>
              <w:rPr>
                <w:rFonts w:ascii="Arial" w:eastAsia="Times New Roman" w:hAnsi="Arial" w:cs="Arial"/>
                <w:lang w:val="sr-Latn-RS"/>
              </w:rPr>
            </w:pPr>
            <w:r w:rsidRPr="001F509C">
              <w:rPr>
                <w:rFonts w:ascii="Arial" w:eastAsia="Times New Roman" w:hAnsi="Arial" w:cs="Arial"/>
                <w:lang w:val="sr-Latn-RS"/>
              </w:rPr>
              <w:t xml:space="preserve">25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Vanadijum, V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jc w:val="center"/>
              <w:rPr>
                <w:rFonts w:ascii="Arial" w:eastAsia="Times New Roman" w:hAnsi="Arial" w:cs="Arial"/>
                <w:lang w:val="sr-Latn-RS"/>
              </w:rPr>
            </w:pPr>
            <w:r w:rsidRPr="001F509C">
              <w:rPr>
                <w:rFonts w:ascii="Arial" w:eastAsia="Times New Roman" w:hAnsi="Arial" w:cs="Arial"/>
                <w:lang w:val="sr-Latn-RS"/>
              </w:rPr>
              <w:t xml:space="preserve">24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Živa, Hg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jc w:val="center"/>
              <w:rPr>
                <w:rFonts w:ascii="Arial" w:eastAsia="Times New Roman" w:hAnsi="Arial" w:cs="Arial"/>
                <w:lang w:val="sr-Latn-RS"/>
              </w:rPr>
            </w:pPr>
            <w:r w:rsidRPr="001F509C">
              <w:rPr>
                <w:rFonts w:ascii="Arial" w:eastAsia="Times New Roman" w:hAnsi="Arial" w:cs="Arial"/>
                <w:lang w:val="sr-Latn-RS"/>
              </w:rPr>
              <w:t xml:space="preserve">0.2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Kadmijum, Cd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jc w:val="center"/>
              <w:rPr>
                <w:rFonts w:ascii="Arial" w:eastAsia="Times New Roman" w:hAnsi="Arial" w:cs="Arial"/>
                <w:lang w:val="sr-Latn-RS"/>
              </w:rPr>
            </w:pPr>
            <w:r w:rsidRPr="001F509C">
              <w:rPr>
                <w:rFonts w:ascii="Arial" w:eastAsia="Times New Roman" w:hAnsi="Arial" w:cs="Arial"/>
                <w:lang w:val="sr-Latn-RS"/>
              </w:rPr>
              <w:t xml:space="preserve">1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Molibden, Mo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jc w:val="center"/>
              <w:rPr>
                <w:rFonts w:ascii="Arial" w:eastAsia="Times New Roman" w:hAnsi="Arial" w:cs="Arial"/>
                <w:lang w:val="sr-Latn-RS"/>
              </w:rPr>
            </w:pPr>
            <w:r w:rsidRPr="001F509C">
              <w:rPr>
                <w:rFonts w:ascii="Arial" w:eastAsia="Times New Roman" w:hAnsi="Arial" w:cs="Arial"/>
                <w:lang w:val="sr-Latn-RS"/>
              </w:rPr>
              <w:t xml:space="preserve">350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Nikl, Ni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jc w:val="center"/>
              <w:rPr>
                <w:rFonts w:ascii="Arial" w:eastAsia="Times New Roman" w:hAnsi="Arial" w:cs="Arial"/>
                <w:lang w:val="sr-Latn-RS"/>
              </w:rPr>
            </w:pPr>
            <w:r w:rsidRPr="001F509C">
              <w:rPr>
                <w:rFonts w:ascii="Arial" w:eastAsia="Times New Roman" w:hAnsi="Arial" w:cs="Arial"/>
                <w:lang w:val="sr-Latn-RS"/>
              </w:rPr>
              <w:t xml:space="preserve">20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Olovo, Pb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jc w:val="center"/>
              <w:rPr>
                <w:rFonts w:ascii="Arial" w:eastAsia="Times New Roman" w:hAnsi="Arial" w:cs="Arial"/>
                <w:lang w:val="sr-Latn-RS"/>
              </w:rPr>
            </w:pPr>
            <w:r w:rsidRPr="001F509C">
              <w:rPr>
                <w:rFonts w:ascii="Arial" w:eastAsia="Times New Roman" w:hAnsi="Arial" w:cs="Arial"/>
                <w:lang w:val="sr-Latn-RS"/>
              </w:rPr>
              <w:t xml:space="preserve">5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lastRenderedPageBreak/>
              <w:t xml:space="preserve">Selen, Se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jc w:val="center"/>
              <w:rPr>
                <w:rFonts w:ascii="Arial" w:eastAsia="Times New Roman" w:hAnsi="Arial" w:cs="Arial"/>
                <w:lang w:val="sr-Latn-RS"/>
              </w:rPr>
            </w:pPr>
            <w:r w:rsidRPr="001F509C">
              <w:rPr>
                <w:rFonts w:ascii="Arial" w:eastAsia="Times New Roman" w:hAnsi="Arial" w:cs="Arial"/>
                <w:lang w:val="sr-Latn-RS"/>
              </w:rPr>
              <w:t xml:space="preserve">1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Srebro, Ag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jc w:val="center"/>
              <w:rPr>
                <w:rFonts w:ascii="Arial" w:eastAsia="Times New Roman" w:hAnsi="Arial" w:cs="Arial"/>
                <w:lang w:val="sr-Latn-RS"/>
              </w:rPr>
            </w:pPr>
            <w:r w:rsidRPr="001F509C">
              <w:rPr>
                <w:rFonts w:ascii="Arial" w:eastAsia="Times New Roman" w:hAnsi="Arial" w:cs="Arial"/>
                <w:lang w:val="sr-Latn-RS"/>
              </w:rPr>
              <w:t xml:space="preserve">5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Hrom ukupni, Cr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jc w:val="center"/>
              <w:rPr>
                <w:rFonts w:ascii="Arial" w:eastAsia="Times New Roman" w:hAnsi="Arial" w:cs="Arial"/>
                <w:lang w:val="sr-Latn-RS"/>
              </w:rPr>
            </w:pPr>
            <w:r w:rsidRPr="001F509C">
              <w:rPr>
                <w:rFonts w:ascii="Arial" w:eastAsia="Times New Roman" w:hAnsi="Arial" w:cs="Arial"/>
                <w:lang w:val="sr-Latn-RS"/>
              </w:rPr>
              <w:t xml:space="preserve">5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Cink, Zn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jc w:val="center"/>
              <w:rPr>
                <w:rFonts w:ascii="Arial" w:eastAsia="Times New Roman" w:hAnsi="Arial" w:cs="Arial"/>
                <w:lang w:val="sr-Latn-RS"/>
              </w:rPr>
            </w:pPr>
            <w:r w:rsidRPr="001F509C">
              <w:rPr>
                <w:rFonts w:ascii="Arial" w:eastAsia="Times New Roman" w:hAnsi="Arial" w:cs="Arial"/>
                <w:lang w:val="sr-Latn-RS"/>
              </w:rPr>
              <w:t xml:space="preserve">250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Benzen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jc w:val="center"/>
              <w:rPr>
                <w:rFonts w:ascii="Arial" w:eastAsia="Times New Roman" w:hAnsi="Arial" w:cs="Arial"/>
                <w:lang w:val="sr-Latn-RS"/>
              </w:rPr>
            </w:pPr>
            <w:r w:rsidRPr="001F509C">
              <w:rPr>
                <w:rFonts w:ascii="Arial" w:eastAsia="Times New Roman" w:hAnsi="Arial" w:cs="Arial"/>
                <w:lang w:val="sr-Latn-RS"/>
              </w:rPr>
              <w:t xml:space="preserve">0.5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Vinil hlorid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jc w:val="center"/>
              <w:rPr>
                <w:rFonts w:ascii="Arial" w:eastAsia="Times New Roman" w:hAnsi="Arial" w:cs="Arial"/>
                <w:lang w:val="sr-Latn-RS"/>
              </w:rPr>
            </w:pPr>
            <w:r w:rsidRPr="001F509C">
              <w:rPr>
                <w:rFonts w:ascii="Arial" w:eastAsia="Times New Roman" w:hAnsi="Arial" w:cs="Arial"/>
                <w:lang w:val="sr-Latn-RS"/>
              </w:rPr>
              <w:t xml:space="preserve">0.2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2,4 - D (hlorovana fenoksi jedinjenja: estri, amini, soli)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jc w:val="center"/>
              <w:rPr>
                <w:rFonts w:ascii="Arial" w:eastAsia="Times New Roman" w:hAnsi="Arial" w:cs="Arial"/>
                <w:lang w:val="sr-Latn-RS"/>
              </w:rPr>
            </w:pPr>
            <w:r w:rsidRPr="001F509C">
              <w:rPr>
                <w:rFonts w:ascii="Arial" w:eastAsia="Times New Roman" w:hAnsi="Arial" w:cs="Arial"/>
                <w:lang w:val="sr-Latn-RS"/>
              </w:rPr>
              <w:t xml:space="preserve">10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b/>
                <w:bCs/>
                <w:lang w:val="sr-Latn-RS"/>
              </w:rPr>
            </w:pPr>
            <w:r w:rsidRPr="001F509C">
              <w:rPr>
                <w:rFonts w:ascii="Arial" w:eastAsia="Times New Roman" w:hAnsi="Arial" w:cs="Arial"/>
                <w:b/>
                <w:bCs/>
                <w:lang w:val="sr-Latn-RS"/>
              </w:rPr>
              <w:t xml:space="preserve">DDT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jc w:val="center"/>
              <w:rPr>
                <w:rFonts w:ascii="Arial" w:eastAsia="Times New Roman" w:hAnsi="Arial" w:cs="Arial"/>
                <w:lang w:val="sr-Latn-RS"/>
              </w:rPr>
            </w:pPr>
            <w:r w:rsidRPr="001F509C">
              <w:rPr>
                <w:rFonts w:ascii="Arial" w:eastAsia="Times New Roman" w:hAnsi="Arial" w:cs="Arial"/>
                <w:lang w:val="sr-Latn-RS"/>
              </w:rPr>
              <w:t xml:space="preserve">0.1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1,4 - Dihlorbenzen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jc w:val="center"/>
              <w:rPr>
                <w:rFonts w:ascii="Arial" w:eastAsia="Times New Roman" w:hAnsi="Arial" w:cs="Arial"/>
                <w:lang w:val="sr-Latn-RS"/>
              </w:rPr>
            </w:pPr>
            <w:r w:rsidRPr="001F509C">
              <w:rPr>
                <w:rFonts w:ascii="Arial" w:eastAsia="Times New Roman" w:hAnsi="Arial" w:cs="Arial"/>
                <w:lang w:val="sr-Latn-RS"/>
              </w:rPr>
              <w:t xml:space="preserve">7.5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1,2 - Dihloroetan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jc w:val="center"/>
              <w:rPr>
                <w:rFonts w:ascii="Arial" w:eastAsia="Times New Roman" w:hAnsi="Arial" w:cs="Arial"/>
                <w:lang w:val="sr-Latn-RS"/>
              </w:rPr>
            </w:pPr>
            <w:r w:rsidRPr="001F509C">
              <w:rPr>
                <w:rFonts w:ascii="Arial" w:eastAsia="Times New Roman" w:hAnsi="Arial" w:cs="Arial"/>
                <w:lang w:val="sr-Latn-RS"/>
              </w:rPr>
              <w:t xml:space="preserve">0.5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1,1 - Dihloroetilen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jc w:val="center"/>
              <w:rPr>
                <w:rFonts w:ascii="Arial" w:eastAsia="Times New Roman" w:hAnsi="Arial" w:cs="Arial"/>
                <w:lang w:val="sr-Latn-RS"/>
              </w:rPr>
            </w:pPr>
            <w:r w:rsidRPr="001F509C">
              <w:rPr>
                <w:rFonts w:ascii="Arial" w:eastAsia="Times New Roman" w:hAnsi="Arial" w:cs="Arial"/>
                <w:lang w:val="sr-Latn-RS"/>
              </w:rPr>
              <w:t xml:space="preserve">0.7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2,4 - Dinitrotoluen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jc w:val="center"/>
              <w:rPr>
                <w:rFonts w:ascii="Arial" w:eastAsia="Times New Roman" w:hAnsi="Arial" w:cs="Arial"/>
                <w:lang w:val="sr-Latn-RS"/>
              </w:rPr>
            </w:pPr>
            <w:r w:rsidRPr="001F509C">
              <w:rPr>
                <w:rFonts w:ascii="Arial" w:eastAsia="Times New Roman" w:hAnsi="Arial" w:cs="Arial"/>
                <w:lang w:val="sr-Latn-RS"/>
              </w:rPr>
              <w:t xml:space="preserve">0.13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Endrin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jc w:val="center"/>
              <w:rPr>
                <w:rFonts w:ascii="Arial" w:eastAsia="Times New Roman" w:hAnsi="Arial" w:cs="Arial"/>
                <w:lang w:val="sr-Latn-RS"/>
              </w:rPr>
            </w:pPr>
            <w:r w:rsidRPr="001F509C">
              <w:rPr>
                <w:rFonts w:ascii="Arial" w:eastAsia="Times New Roman" w:hAnsi="Arial" w:cs="Arial"/>
                <w:lang w:val="sr-Latn-RS"/>
              </w:rPr>
              <w:t xml:space="preserve">0.02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o-krezol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jc w:val="center"/>
              <w:rPr>
                <w:rFonts w:ascii="Arial" w:eastAsia="Times New Roman" w:hAnsi="Arial" w:cs="Arial"/>
                <w:lang w:val="sr-Latn-RS"/>
              </w:rPr>
            </w:pPr>
            <w:r w:rsidRPr="001F509C">
              <w:rPr>
                <w:rFonts w:ascii="Arial" w:eastAsia="Times New Roman" w:hAnsi="Arial" w:cs="Arial"/>
                <w:lang w:val="sr-Latn-RS"/>
              </w:rPr>
              <w:t xml:space="preserve">200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m-krezol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jc w:val="center"/>
              <w:rPr>
                <w:rFonts w:ascii="Arial" w:eastAsia="Times New Roman" w:hAnsi="Arial" w:cs="Arial"/>
                <w:lang w:val="sr-Latn-RS"/>
              </w:rPr>
            </w:pPr>
            <w:r w:rsidRPr="001F509C">
              <w:rPr>
                <w:rFonts w:ascii="Arial" w:eastAsia="Times New Roman" w:hAnsi="Arial" w:cs="Arial"/>
                <w:lang w:val="sr-Latn-RS"/>
              </w:rPr>
              <w:t xml:space="preserve">200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p-krezol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jc w:val="center"/>
              <w:rPr>
                <w:rFonts w:ascii="Arial" w:eastAsia="Times New Roman" w:hAnsi="Arial" w:cs="Arial"/>
                <w:lang w:val="sr-Latn-RS"/>
              </w:rPr>
            </w:pPr>
            <w:r w:rsidRPr="001F509C">
              <w:rPr>
                <w:rFonts w:ascii="Arial" w:eastAsia="Times New Roman" w:hAnsi="Arial" w:cs="Arial"/>
                <w:lang w:val="sr-Latn-RS"/>
              </w:rPr>
              <w:t xml:space="preserve">200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Krezol ukupni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jc w:val="center"/>
              <w:rPr>
                <w:rFonts w:ascii="Arial" w:eastAsia="Times New Roman" w:hAnsi="Arial" w:cs="Arial"/>
                <w:lang w:val="sr-Latn-RS"/>
              </w:rPr>
            </w:pPr>
            <w:r w:rsidRPr="001F509C">
              <w:rPr>
                <w:rFonts w:ascii="Arial" w:eastAsia="Times New Roman" w:hAnsi="Arial" w:cs="Arial"/>
                <w:lang w:val="sr-Latn-RS"/>
              </w:rPr>
              <w:t xml:space="preserve">200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Lindan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jc w:val="center"/>
              <w:rPr>
                <w:rFonts w:ascii="Arial" w:eastAsia="Times New Roman" w:hAnsi="Arial" w:cs="Arial"/>
                <w:lang w:val="sr-Latn-RS"/>
              </w:rPr>
            </w:pPr>
            <w:r w:rsidRPr="001F509C">
              <w:rPr>
                <w:rFonts w:ascii="Arial" w:eastAsia="Times New Roman" w:hAnsi="Arial" w:cs="Arial"/>
                <w:lang w:val="sr-Latn-RS"/>
              </w:rPr>
              <w:t xml:space="preserve">0.4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Metil etil keton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jc w:val="center"/>
              <w:rPr>
                <w:rFonts w:ascii="Arial" w:eastAsia="Times New Roman" w:hAnsi="Arial" w:cs="Arial"/>
                <w:lang w:val="sr-Latn-RS"/>
              </w:rPr>
            </w:pPr>
            <w:r w:rsidRPr="001F509C">
              <w:rPr>
                <w:rFonts w:ascii="Arial" w:eastAsia="Times New Roman" w:hAnsi="Arial" w:cs="Arial"/>
                <w:lang w:val="sr-Latn-RS"/>
              </w:rPr>
              <w:t xml:space="preserve">200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Metoksihlor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jc w:val="center"/>
              <w:rPr>
                <w:rFonts w:ascii="Arial" w:eastAsia="Times New Roman" w:hAnsi="Arial" w:cs="Arial"/>
                <w:lang w:val="sr-Latn-RS"/>
              </w:rPr>
            </w:pPr>
            <w:r w:rsidRPr="001F509C">
              <w:rPr>
                <w:rFonts w:ascii="Arial" w:eastAsia="Times New Roman" w:hAnsi="Arial" w:cs="Arial"/>
                <w:lang w:val="sr-Latn-RS"/>
              </w:rPr>
              <w:t xml:space="preserve">10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Nitrobenzen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jc w:val="center"/>
              <w:rPr>
                <w:rFonts w:ascii="Arial" w:eastAsia="Times New Roman" w:hAnsi="Arial" w:cs="Arial"/>
                <w:lang w:val="sr-Latn-RS"/>
              </w:rPr>
            </w:pPr>
            <w:r w:rsidRPr="001F509C">
              <w:rPr>
                <w:rFonts w:ascii="Arial" w:eastAsia="Times New Roman" w:hAnsi="Arial" w:cs="Arial"/>
                <w:lang w:val="sr-Latn-RS"/>
              </w:rPr>
              <w:t xml:space="preserve">2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PCB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jc w:val="center"/>
              <w:rPr>
                <w:rFonts w:ascii="Arial" w:eastAsia="Times New Roman" w:hAnsi="Arial" w:cs="Arial"/>
                <w:lang w:val="sr-Latn-RS"/>
              </w:rPr>
            </w:pPr>
            <w:r w:rsidRPr="001F509C">
              <w:rPr>
                <w:rFonts w:ascii="Arial" w:eastAsia="Times New Roman" w:hAnsi="Arial" w:cs="Arial"/>
                <w:lang w:val="sr-Latn-RS"/>
              </w:rPr>
              <w:t xml:space="preserve">5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Pentahlorfenol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jc w:val="center"/>
              <w:rPr>
                <w:rFonts w:ascii="Arial" w:eastAsia="Times New Roman" w:hAnsi="Arial" w:cs="Arial"/>
                <w:lang w:val="sr-Latn-RS"/>
              </w:rPr>
            </w:pPr>
            <w:r w:rsidRPr="001F509C">
              <w:rPr>
                <w:rFonts w:ascii="Arial" w:eastAsia="Times New Roman" w:hAnsi="Arial" w:cs="Arial"/>
                <w:lang w:val="sr-Latn-RS"/>
              </w:rPr>
              <w:t xml:space="preserve">100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Piridin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jc w:val="center"/>
              <w:rPr>
                <w:rFonts w:ascii="Arial" w:eastAsia="Times New Roman" w:hAnsi="Arial" w:cs="Arial"/>
                <w:lang w:val="sr-Latn-RS"/>
              </w:rPr>
            </w:pPr>
            <w:r w:rsidRPr="001F509C">
              <w:rPr>
                <w:rFonts w:ascii="Arial" w:eastAsia="Times New Roman" w:hAnsi="Arial" w:cs="Arial"/>
                <w:lang w:val="sr-Latn-RS"/>
              </w:rPr>
              <w:t xml:space="preserve">5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Tetrahloretilen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jc w:val="center"/>
              <w:rPr>
                <w:rFonts w:ascii="Arial" w:eastAsia="Times New Roman" w:hAnsi="Arial" w:cs="Arial"/>
                <w:lang w:val="sr-Latn-RS"/>
              </w:rPr>
            </w:pPr>
            <w:r w:rsidRPr="001F509C">
              <w:rPr>
                <w:rFonts w:ascii="Arial" w:eastAsia="Times New Roman" w:hAnsi="Arial" w:cs="Arial"/>
                <w:lang w:val="sr-Latn-RS"/>
              </w:rPr>
              <w:t xml:space="preserve">0.7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Trihloretilen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jc w:val="center"/>
              <w:rPr>
                <w:rFonts w:ascii="Arial" w:eastAsia="Times New Roman" w:hAnsi="Arial" w:cs="Arial"/>
                <w:lang w:val="sr-Latn-RS"/>
              </w:rPr>
            </w:pPr>
            <w:r w:rsidRPr="001F509C">
              <w:rPr>
                <w:rFonts w:ascii="Arial" w:eastAsia="Times New Roman" w:hAnsi="Arial" w:cs="Arial"/>
                <w:lang w:val="sr-Latn-RS"/>
              </w:rPr>
              <w:t xml:space="preserve">0.5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2,4,5 - Trihlorfenol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jc w:val="center"/>
              <w:rPr>
                <w:rFonts w:ascii="Arial" w:eastAsia="Times New Roman" w:hAnsi="Arial" w:cs="Arial"/>
                <w:lang w:val="sr-Latn-RS"/>
              </w:rPr>
            </w:pPr>
            <w:r w:rsidRPr="001F509C">
              <w:rPr>
                <w:rFonts w:ascii="Arial" w:eastAsia="Times New Roman" w:hAnsi="Arial" w:cs="Arial"/>
                <w:lang w:val="sr-Latn-RS"/>
              </w:rPr>
              <w:t xml:space="preserve">400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2,4,6 - Trihlorfenol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jc w:val="center"/>
              <w:rPr>
                <w:rFonts w:ascii="Arial" w:eastAsia="Times New Roman" w:hAnsi="Arial" w:cs="Arial"/>
                <w:lang w:val="sr-Latn-RS"/>
              </w:rPr>
            </w:pPr>
            <w:r w:rsidRPr="001F509C">
              <w:rPr>
                <w:rFonts w:ascii="Arial" w:eastAsia="Times New Roman" w:hAnsi="Arial" w:cs="Arial"/>
                <w:lang w:val="sr-Latn-RS"/>
              </w:rPr>
              <w:t xml:space="preserve">2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Toxaphen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jc w:val="center"/>
              <w:rPr>
                <w:rFonts w:ascii="Arial" w:eastAsia="Times New Roman" w:hAnsi="Arial" w:cs="Arial"/>
                <w:lang w:val="sr-Latn-RS"/>
              </w:rPr>
            </w:pPr>
            <w:r w:rsidRPr="001F509C">
              <w:rPr>
                <w:rFonts w:ascii="Arial" w:eastAsia="Times New Roman" w:hAnsi="Arial" w:cs="Arial"/>
                <w:lang w:val="sr-Latn-RS"/>
              </w:rPr>
              <w:t xml:space="preserve">0.5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2,4,5 - TP (hlorovane fenoksi kiseline)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jc w:val="center"/>
              <w:rPr>
                <w:rFonts w:ascii="Arial" w:eastAsia="Times New Roman" w:hAnsi="Arial" w:cs="Arial"/>
                <w:lang w:val="sr-Latn-RS"/>
              </w:rPr>
            </w:pPr>
            <w:r w:rsidRPr="001F509C">
              <w:rPr>
                <w:rFonts w:ascii="Arial" w:eastAsia="Times New Roman" w:hAnsi="Arial" w:cs="Arial"/>
                <w:lang w:val="sr-Latn-RS"/>
              </w:rPr>
              <w:t xml:space="preserve">1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Ugljentetrahlorid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jc w:val="center"/>
              <w:rPr>
                <w:rFonts w:ascii="Arial" w:eastAsia="Times New Roman" w:hAnsi="Arial" w:cs="Arial"/>
                <w:lang w:val="sr-Latn-RS"/>
              </w:rPr>
            </w:pPr>
            <w:r w:rsidRPr="001F509C">
              <w:rPr>
                <w:rFonts w:ascii="Arial" w:eastAsia="Times New Roman" w:hAnsi="Arial" w:cs="Arial"/>
                <w:lang w:val="sr-Latn-RS"/>
              </w:rPr>
              <w:t xml:space="preserve">0.5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Heptahlor i epoksidi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jc w:val="center"/>
              <w:rPr>
                <w:rFonts w:ascii="Arial" w:eastAsia="Times New Roman" w:hAnsi="Arial" w:cs="Arial"/>
                <w:lang w:val="sr-Latn-RS"/>
              </w:rPr>
            </w:pPr>
            <w:r w:rsidRPr="001F509C">
              <w:rPr>
                <w:rFonts w:ascii="Arial" w:eastAsia="Times New Roman" w:hAnsi="Arial" w:cs="Arial"/>
                <w:lang w:val="sr-Latn-RS"/>
              </w:rPr>
              <w:t xml:space="preserve">0.008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Heksahlorbenzen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jc w:val="center"/>
              <w:rPr>
                <w:rFonts w:ascii="Arial" w:eastAsia="Times New Roman" w:hAnsi="Arial" w:cs="Arial"/>
                <w:lang w:val="sr-Latn-RS"/>
              </w:rPr>
            </w:pPr>
            <w:r w:rsidRPr="001F509C">
              <w:rPr>
                <w:rFonts w:ascii="Arial" w:eastAsia="Times New Roman" w:hAnsi="Arial" w:cs="Arial"/>
                <w:lang w:val="sr-Latn-RS"/>
              </w:rPr>
              <w:t xml:space="preserve">0.13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Heksahlor -1,3- butadien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jc w:val="center"/>
              <w:rPr>
                <w:rFonts w:ascii="Arial" w:eastAsia="Times New Roman" w:hAnsi="Arial" w:cs="Arial"/>
                <w:lang w:val="sr-Latn-RS"/>
              </w:rPr>
            </w:pPr>
            <w:r w:rsidRPr="001F509C">
              <w:rPr>
                <w:rFonts w:ascii="Arial" w:eastAsia="Times New Roman" w:hAnsi="Arial" w:cs="Arial"/>
                <w:lang w:val="sr-Latn-RS"/>
              </w:rPr>
              <w:t xml:space="preserve">0.5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Heksahloretan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jc w:val="center"/>
              <w:rPr>
                <w:rFonts w:ascii="Arial" w:eastAsia="Times New Roman" w:hAnsi="Arial" w:cs="Arial"/>
                <w:lang w:val="sr-Latn-RS"/>
              </w:rPr>
            </w:pPr>
            <w:r w:rsidRPr="001F509C">
              <w:rPr>
                <w:rFonts w:ascii="Arial" w:eastAsia="Times New Roman" w:hAnsi="Arial" w:cs="Arial"/>
                <w:lang w:val="sr-Latn-RS"/>
              </w:rPr>
              <w:t xml:space="preserve">3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Hlordan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jc w:val="center"/>
              <w:rPr>
                <w:rFonts w:ascii="Arial" w:eastAsia="Times New Roman" w:hAnsi="Arial" w:cs="Arial"/>
                <w:lang w:val="sr-Latn-RS"/>
              </w:rPr>
            </w:pPr>
            <w:r w:rsidRPr="001F509C">
              <w:rPr>
                <w:rFonts w:ascii="Arial" w:eastAsia="Times New Roman" w:hAnsi="Arial" w:cs="Arial"/>
                <w:lang w:val="sr-Latn-RS"/>
              </w:rPr>
              <w:t xml:space="preserve">0.03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Hlorbenzen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jc w:val="center"/>
              <w:rPr>
                <w:rFonts w:ascii="Arial" w:eastAsia="Times New Roman" w:hAnsi="Arial" w:cs="Arial"/>
                <w:lang w:val="sr-Latn-RS"/>
              </w:rPr>
            </w:pPr>
            <w:r w:rsidRPr="001F509C">
              <w:rPr>
                <w:rFonts w:ascii="Arial" w:eastAsia="Times New Roman" w:hAnsi="Arial" w:cs="Arial"/>
                <w:lang w:val="sr-Latn-RS"/>
              </w:rPr>
              <w:t xml:space="preserve">100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Hloroform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jc w:val="center"/>
              <w:rPr>
                <w:rFonts w:ascii="Arial" w:eastAsia="Times New Roman" w:hAnsi="Arial" w:cs="Arial"/>
                <w:lang w:val="sr-Latn-RS"/>
              </w:rPr>
            </w:pPr>
            <w:r w:rsidRPr="001F509C">
              <w:rPr>
                <w:rFonts w:ascii="Arial" w:eastAsia="Times New Roman" w:hAnsi="Arial" w:cs="Arial"/>
                <w:lang w:val="sr-Latn-RS"/>
              </w:rPr>
              <w:t xml:space="preserve">6 </w:t>
            </w:r>
          </w:p>
        </w:tc>
      </w:tr>
    </w:tbl>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lastRenderedPageBreak/>
        <w:t xml:space="preserve">Napomena: Test toksičnosti se vrši prema metodi </w:t>
      </w:r>
      <w:r w:rsidRPr="001F509C">
        <w:rPr>
          <w:rFonts w:ascii="Arial" w:eastAsia="Times New Roman" w:hAnsi="Arial" w:cs="Arial"/>
          <w:i/>
          <w:iCs/>
          <w:lang w:val="sr-Latn-RS"/>
        </w:rPr>
        <w:t xml:space="preserve">Method 1311 Toxicity Characteristic Leaching Procedure (TCLP), "Test Methods for Evaluating Solid Waste, Physical/Chemical Methods", US EPA Publication SW-846 </w:t>
      </w:r>
    </w:p>
    <w:p w:rsidR="001F509C" w:rsidRPr="001F509C" w:rsidRDefault="001F509C" w:rsidP="001F509C">
      <w:pPr>
        <w:spacing w:before="100" w:beforeAutospacing="1" w:after="100" w:afterAutospacing="1" w:line="240" w:lineRule="auto"/>
        <w:rPr>
          <w:rFonts w:ascii="Arial" w:eastAsia="Times New Roman" w:hAnsi="Arial" w:cs="Arial"/>
          <w:b/>
          <w:bCs/>
          <w:lang w:val="sr-Latn-RS"/>
        </w:rPr>
      </w:pPr>
      <w:r w:rsidRPr="001F509C">
        <w:rPr>
          <w:rFonts w:ascii="Arial" w:eastAsia="Times New Roman" w:hAnsi="Arial" w:cs="Arial"/>
          <w:b/>
          <w:bCs/>
          <w:lang w:val="sr-Latn-RS"/>
        </w:rPr>
        <w:t>2. Parametri za ispitivanje otpada i procednih voda iz deponija inertnog, neopasnog ili opasnog otpada</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3672"/>
        <w:gridCol w:w="1821"/>
        <w:gridCol w:w="2089"/>
        <w:gridCol w:w="1838"/>
      </w:tblGrid>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jc w:val="center"/>
              <w:rPr>
                <w:rFonts w:ascii="Arial" w:eastAsia="Times New Roman" w:hAnsi="Arial" w:cs="Arial"/>
                <w:b/>
                <w:bCs/>
                <w:lang w:val="sr-Latn-RS"/>
              </w:rPr>
            </w:pPr>
            <w:r w:rsidRPr="001F509C">
              <w:rPr>
                <w:rFonts w:ascii="Arial" w:eastAsia="Times New Roman" w:hAnsi="Arial" w:cs="Arial"/>
                <w:b/>
                <w:bCs/>
                <w:lang w:val="sr-Latn-RS"/>
              </w:rPr>
              <w:t>Parametar</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jc w:val="center"/>
              <w:rPr>
                <w:rFonts w:ascii="Arial" w:eastAsia="Times New Roman" w:hAnsi="Arial" w:cs="Arial"/>
                <w:b/>
                <w:bCs/>
                <w:lang w:val="sr-Latn-RS"/>
              </w:rPr>
            </w:pPr>
            <w:r w:rsidRPr="001F509C">
              <w:rPr>
                <w:rFonts w:ascii="Arial" w:eastAsia="Times New Roman" w:hAnsi="Arial" w:cs="Arial"/>
                <w:b/>
                <w:bCs/>
                <w:lang w:val="sr-Latn-RS"/>
              </w:rPr>
              <w:t>Deponija inertnog otpada</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jc w:val="center"/>
              <w:rPr>
                <w:rFonts w:ascii="Arial" w:eastAsia="Times New Roman" w:hAnsi="Arial" w:cs="Arial"/>
                <w:b/>
                <w:bCs/>
                <w:lang w:val="sr-Latn-RS"/>
              </w:rPr>
            </w:pPr>
            <w:r w:rsidRPr="001F509C">
              <w:rPr>
                <w:rFonts w:ascii="Arial" w:eastAsia="Times New Roman" w:hAnsi="Arial" w:cs="Arial"/>
                <w:b/>
                <w:bCs/>
                <w:lang w:val="sr-Latn-RS"/>
              </w:rPr>
              <w:t>Deponija neopasnog otpada</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jc w:val="center"/>
              <w:rPr>
                <w:rFonts w:ascii="Arial" w:eastAsia="Times New Roman" w:hAnsi="Arial" w:cs="Arial"/>
                <w:b/>
                <w:bCs/>
                <w:lang w:val="sr-Latn-RS"/>
              </w:rPr>
            </w:pPr>
            <w:r w:rsidRPr="001F509C">
              <w:rPr>
                <w:rFonts w:ascii="Arial" w:eastAsia="Times New Roman" w:hAnsi="Arial" w:cs="Arial"/>
                <w:b/>
                <w:bCs/>
                <w:lang w:val="sr-Latn-RS"/>
              </w:rPr>
              <w:t>Deponija opasnog otpada</w:t>
            </w:r>
          </w:p>
        </w:tc>
      </w:tr>
      <w:tr w:rsidR="001F509C" w:rsidRPr="001F509C" w:rsidTr="001F509C">
        <w:trPr>
          <w:tblCellSpacing w:w="0" w:type="dxa"/>
        </w:trPr>
        <w:tc>
          <w:tcPr>
            <w:tcW w:w="0" w:type="auto"/>
            <w:gridSpan w:val="4"/>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b/>
                <w:bCs/>
                <w:lang w:val="sr-Latn-RS"/>
              </w:rPr>
            </w:pPr>
            <w:r w:rsidRPr="001F509C">
              <w:rPr>
                <w:rFonts w:ascii="Arial" w:eastAsia="Times New Roman" w:hAnsi="Arial" w:cs="Arial"/>
                <w:b/>
                <w:bCs/>
                <w:lang w:val="sr-Latn-RS"/>
              </w:rPr>
              <w:t>Parametri koji se odnose na otpad</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pH vrednost</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jc w:val="center"/>
              <w:rPr>
                <w:rFonts w:ascii="Arial" w:eastAsia="Times New Roman" w:hAnsi="Arial" w:cs="Arial"/>
                <w:lang w:val="sr-Latn-RS"/>
              </w:rPr>
            </w:pPr>
            <w:r w:rsidRPr="001F509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jc w:val="center"/>
              <w:rPr>
                <w:rFonts w:ascii="Arial" w:eastAsia="Times New Roman" w:hAnsi="Arial" w:cs="Arial"/>
                <w:lang w:val="sr-Latn-RS"/>
              </w:rPr>
            </w:pPr>
            <w:r w:rsidRPr="001F509C">
              <w:rPr>
                <w:rFonts w:ascii="Arial" w:eastAsia="Times New Roman" w:hAnsi="Arial" w:cs="Arial"/>
                <w:lang w:val="sr-Latn-RS"/>
              </w:rPr>
              <w:t>&gt;6</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jc w:val="center"/>
              <w:rPr>
                <w:rFonts w:ascii="Arial" w:eastAsia="Times New Roman" w:hAnsi="Arial" w:cs="Arial"/>
                <w:lang w:val="sr-Latn-RS"/>
              </w:rPr>
            </w:pPr>
            <w:r w:rsidRPr="001F509C">
              <w:rPr>
                <w:rFonts w:ascii="Arial" w:eastAsia="Times New Roman" w:hAnsi="Arial" w:cs="Arial"/>
                <w:lang w:val="sr-Latn-RS"/>
              </w:rPr>
              <w:t xml:space="preserve">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Ukupni organski ugljenik (m/m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jc w:val="center"/>
              <w:rPr>
                <w:rFonts w:ascii="Arial" w:eastAsia="Times New Roman" w:hAnsi="Arial" w:cs="Arial"/>
                <w:lang w:val="sr-Latn-RS"/>
              </w:rPr>
            </w:pPr>
            <w:r w:rsidRPr="001F509C">
              <w:rPr>
                <w:rFonts w:ascii="Arial" w:eastAsia="Times New Roman" w:hAnsi="Arial" w:cs="Arial"/>
                <w:lang w:val="sr-Latn-RS"/>
              </w:rPr>
              <w:t>3</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jc w:val="center"/>
              <w:rPr>
                <w:rFonts w:ascii="Arial" w:eastAsia="Times New Roman" w:hAnsi="Arial" w:cs="Arial"/>
                <w:lang w:val="sr-Latn-RS"/>
              </w:rPr>
            </w:pPr>
            <w:r w:rsidRPr="001F509C">
              <w:rPr>
                <w:rFonts w:ascii="Arial" w:eastAsia="Times New Roman" w:hAnsi="Arial" w:cs="Arial"/>
                <w:lang w:val="sr-Latn-RS"/>
              </w:rPr>
              <w:t>5</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jc w:val="center"/>
              <w:rPr>
                <w:rFonts w:ascii="Arial" w:eastAsia="Times New Roman" w:hAnsi="Arial" w:cs="Arial"/>
                <w:lang w:val="sr-Latn-RS"/>
              </w:rPr>
            </w:pPr>
            <w:r w:rsidRPr="001F509C">
              <w:rPr>
                <w:rFonts w:ascii="Arial" w:eastAsia="Times New Roman" w:hAnsi="Arial" w:cs="Arial"/>
                <w:lang w:val="sr-Latn-RS"/>
              </w:rPr>
              <w:t>6</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Gubitak žarenjem (LOI)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jc w:val="center"/>
              <w:rPr>
                <w:rFonts w:ascii="Arial" w:eastAsia="Times New Roman" w:hAnsi="Arial" w:cs="Arial"/>
                <w:lang w:val="sr-Latn-RS"/>
              </w:rPr>
            </w:pPr>
            <w:r w:rsidRPr="001F509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jc w:val="center"/>
              <w:rPr>
                <w:rFonts w:ascii="Arial" w:eastAsia="Times New Roman" w:hAnsi="Arial" w:cs="Arial"/>
                <w:lang w:val="sr-Latn-RS"/>
              </w:rPr>
            </w:pPr>
            <w:r w:rsidRPr="001F509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jc w:val="center"/>
              <w:rPr>
                <w:rFonts w:ascii="Arial" w:eastAsia="Times New Roman" w:hAnsi="Arial" w:cs="Arial"/>
                <w:lang w:val="sr-Latn-RS"/>
              </w:rPr>
            </w:pPr>
            <w:r w:rsidRPr="001F509C">
              <w:rPr>
                <w:rFonts w:ascii="Arial" w:eastAsia="Times New Roman" w:hAnsi="Arial" w:cs="Arial"/>
                <w:lang w:val="sr-Latn-RS"/>
              </w:rPr>
              <w:t>10%</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BTEX (mg/kg)</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jc w:val="center"/>
              <w:rPr>
                <w:rFonts w:ascii="Arial" w:eastAsia="Times New Roman" w:hAnsi="Arial" w:cs="Arial"/>
                <w:lang w:val="sr-Latn-RS"/>
              </w:rPr>
            </w:pPr>
            <w:r w:rsidRPr="001F509C">
              <w:rPr>
                <w:rFonts w:ascii="Arial" w:eastAsia="Times New Roman" w:hAnsi="Arial" w:cs="Arial"/>
                <w:lang w:val="sr-Latn-RS"/>
              </w:rPr>
              <w:t>6</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jc w:val="center"/>
              <w:rPr>
                <w:rFonts w:ascii="Arial" w:eastAsia="Times New Roman" w:hAnsi="Arial" w:cs="Arial"/>
                <w:lang w:val="sr-Latn-RS"/>
              </w:rPr>
            </w:pPr>
            <w:r w:rsidRPr="001F509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jc w:val="center"/>
              <w:rPr>
                <w:rFonts w:ascii="Arial" w:eastAsia="Times New Roman" w:hAnsi="Arial" w:cs="Arial"/>
                <w:lang w:val="sr-Latn-RS"/>
              </w:rPr>
            </w:pPr>
            <w:r w:rsidRPr="001F509C">
              <w:rPr>
                <w:rFonts w:ascii="Arial" w:eastAsia="Times New Roman" w:hAnsi="Arial" w:cs="Arial"/>
                <w:lang w:val="sr-Latn-RS"/>
              </w:rPr>
              <w:t xml:space="preserve">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PCBs (7 kongenera) (mg/kg)</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jc w:val="center"/>
              <w:rPr>
                <w:rFonts w:ascii="Arial" w:eastAsia="Times New Roman" w:hAnsi="Arial" w:cs="Arial"/>
                <w:lang w:val="sr-Latn-RS"/>
              </w:rPr>
            </w:pPr>
            <w:r w:rsidRPr="001F509C">
              <w:rPr>
                <w:rFonts w:ascii="Arial" w:eastAsia="Times New Roman" w:hAnsi="Arial" w:cs="Arial"/>
                <w:lang w:val="sr-Latn-RS"/>
              </w:rPr>
              <w:t>1</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jc w:val="center"/>
              <w:rPr>
                <w:rFonts w:ascii="Arial" w:eastAsia="Times New Roman" w:hAnsi="Arial" w:cs="Arial"/>
                <w:lang w:val="sr-Latn-RS"/>
              </w:rPr>
            </w:pPr>
            <w:r w:rsidRPr="001F509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jc w:val="center"/>
              <w:rPr>
                <w:rFonts w:ascii="Arial" w:eastAsia="Times New Roman" w:hAnsi="Arial" w:cs="Arial"/>
                <w:lang w:val="sr-Latn-RS"/>
              </w:rPr>
            </w:pPr>
            <w:r w:rsidRPr="001F509C">
              <w:rPr>
                <w:rFonts w:ascii="Arial" w:eastAsia="Times New Roman" w:hAnsi="Arial" w:cs="Arial"/>
                <w:lang w:val="sr-Latn-RS"/>
              </w:rPr>
              <w:t xml:space="preserve">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Mineralna ulja C</w:t>
            </w:r>
            <w:r w:rsidRPr="001F509C">
              <w:rPr>
                <w:rFonts w:ascii="Arial" w:eastAsia="Times New Roman" w:hAnsi="Arial" w:cs="Arial"/>
                <w:sz w:val="15"/>
                <w:vertAlign w:val="subscript"/>
                <w:lang w:val="sr-Latn-RS"/>
              </w:rPr>
              <w:t>10</w:t>
            </w:r>
            <w:r w:rsidRPr="001F509C">
              <w:rPr>
                <w:rFonts w:ascii="Arial" w:eastAsia="Times New Roman" w:hAnsi="Arial" w:cs="Arial"/>
                <w:lang w:val="sr-Latn-RS"/>
              </w:rPr>
              <w:t>-C</w:t>
            </w:r>
            <w:r w:rsidRPr="001F509C">
              <w:rPr>
                <w:rFonts w:ascii="Arial" w:eastAsia="Times New Roman" w:hAnsi="Arial" w:cs="Arial"/>
                <w:sz w:val="15"/>
                <w:vertAlign w:val="subscript"/>
                <w:lang w:val="sr-Latn-RS"/>
              </w:rPr>
              <w:t>40</w:t>
            </w:r>
            <w:r w:rsidRPr="001F509C">
              <w:rPr>
                <w:rFonts w:ascii="Arial" w:eastAsia="Times New Roman" w:hAnsi="Arial" w:cs="Arial"/>
                <w:lang w:val="sr-Latn-RS"/>
              </w:rPr>
              <w:t xml:space="preserve"> (mg/kg)</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jc w:val="center"/>
              <w:rPr>
                <w:rFonts w:ascii="Arial" w:eastAsia="Times New Roman" w:hAnsi="Arial" w:cs="Arial"/>
                <w:lang w:val="sr-Latn-RS"/>
              </w:rPr>
            </w:pPr>
            <w:r w:rsidRPr="001F509C">
              <w:rPr>
                <w:rFonts w:ascii="Arial" w:eastAsia="Times New Roman" w:hAnsi="Arial" w:cs="Arial"/>
                <w:lang w:val="sr-Latn-RS"/>
              </w:rPr>
              <w:t>500</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jc w:val="center"/>
              <w:rPr>
                <w:rFonts w:ascii="Arial" w:eastAsia="Times New Roman" w:hAnsi="Arial" w:cs="Arial"/>
                <w:lang w:val="sr-Latn-RS"/>
              </w:rPr>
            </w:pPr>
            <w:r w:rsidRPr="001F509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jc w:val="center"/>
              <w:rPr>
                <w:rFonts w:ascii="Arial" w:eastAsia="Times New Roman" w:hAnsi="Arial" w:cs="Arial"/>
                <w:lang w:val="sr-Latn-RS"/>
              </w:rPr>
            </w:pPr>
            <w:r w:rsidRPr="001F509C">
              <w:rPr>
                <w:rFonts w:ascii="Arial" w:eastAsia="Times New Roman" w:hAnsi="Arial" w:cs="Arial"/>
                <w:lang w:val="sr-Latn-RS"/>
              </w:rPr>
              <w:t xml:space="preserve">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PAHs (policiklični aromatični ugljovodonici)</w:t>
            </w:r>
            <w:r w:rsidRPr="001F509C">
              <w:rPr>
                <w:rFonts w:ascii="Arial" w:eastAsia="Times New Roman" w:hAnsi="Arial" w:cs="Arial"/>
                <w:b/>
                <w:bCs/>
                <w:lang w:val="sr-Latn-RS"/>
              </w:rPr>
              <w:t>**</w:t>
            </w:r>
            <w:r w:rsidRPr="001F509C">
              <w:rPr>
                <w:rFonts w:ascii="Arial" w:eastAsia="Times New Roman" w:hAnsi="Arial" w:cs="Arial"/>
                <w:lang w:val="sr-Latn-RS"/>
              </w:rPr>
              <w:t xml:space="preserve"> (mg/kg)</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jc w:val="center"/>
              <w:rPr>
                <w:rFonts w:ascii="Arial" w:eastAsia="Times New Roman" w:hAnsi="Arial" w:cs="Arial"/>
                <w:lang w:val="sr-Latn-RS"/>
              </w:rPr>
            </w:pPr>
            <w:r w:rsidRPr="001F509C">
              <w:rPr>
                <w:rFonts w:ascii="Arial" w:eastAsia="Times New Roman" w:hAnsi="Arial" w:cs="Arial"/>
                <w:lang w:val="sr-Latn-RS"/>
              </w:rPr>
              <w:t>100</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jc w:val="center"/>
              <w:rPr>
                <w:rFonts w:ascii="Arial" w:eastAsia="Times New Roman" w:hAnsi="Arial" w:cs="Arial"/>
                <w:lang w:val="sr-Latn-RS"/>
              </w:rPr>
            </w:pPr>
            <w:r w:rsidRPr="001F509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jc w:val="center"/>
              <w:rPr>
                <w:rFonts w:ascii="Arial" w:eastAsia="Times New Roman" w:hAnsi="Arial" w:cs="Arial"/>
                <w:lang w:val="sr-Latn-RS"/>
              </w:rPr>
            </w:pPr>
            <w:r w:rsidRPr="001F509C">
              <w:rPr>
                <w:rFonts w:ascii="Arial" w:eastAsia="Times New Roman" w:hAnsi="Arial" w:cs="Arial"/>
                <w:lang w:val="sr-Latn-RS"/>
              </w:rPr>
              <w:t xml:space="preserve">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Kapacitet neutralizacije kiseline (ANC)</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jc w:val="center"/>
              <w:rPr>
                <w:rFonts w:ascii="Arial" w:eastAsia="Times New Roman" w:hAnsi="Arial" w:cs="Arial"/>
                <w:lang w:val="sr-Latn-RS"/>
              </w:rPr>
            </w:pPr>
            <w:r w:rsidRPr="001F509C">
              <w:rPr>
                <w:rFonts w:ascii="Arial" w:eastAsia="Times New Roman" w:hAnsi="Arial" w:cs="Arial"/>
                <w:lang w:val="sr-Latn-RS"/>
              </w:rPr>
              <w:t>Mora se proceniti</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jc w:val="center"/>
              <w:rPr>
                <w:rFonts w:ascii="Arial" w:eastAsia="Times New Roman" w:hAnsi="Arial" w:cs="Arial"/>
                <w:lang w:val="sr-Latn-RS"/>
              </w:rPr>
            </w:pPr>
            <w:r w:rsidRPr="001F509C">
              <w:rPr>
                <w:rFonts w:ascii="Arial" w:eastAsia="Times New Roman" w:hAnsi="Arial" w:cs="Arial"/>
                <w:lang w:val="sr-Latn-RS"/>
              </w:rPr>
              <w:t>Mora se proceniti</w:t>
            </w:r>
          </w:p>
        </w:tc>
      </w:tr>
      <w:tr w:rsidR="001F509C" w:rsidRPr="001F509C" w:rsidTr="001F509C">
        <w:trPr>
          <w:tblCellSpacing w:w="0" w:type="dxa"/>
        </w:trPr>
        <w:tc>
          <w:tcPr>
            <w:tcW w:w="0" w:type="auto"/>
            <w:gridSpan w:val="4"/>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b/>
                <w:bCs/>
                <w:lang w:val="sr-Latn-RS"/>
              </w:rPr>
            </w:pPr>
            <w:r w:rsidRPr="001F509C">
              <w:rPr>
                <w:rFonts w:ascii="Arial" w:eastAsia="Times New Roman" w:hAnsi="Arial" w:cs="Arial"/>
                <w:b/>
                <w:bCs/>
                <w:lang w:val="sr-Latn-RS"/>
              </w:rPr>
              <w:t xml:space="preserve">Granične vrednosti koncentracija u procednoj tečnosti prema testovima izluživanja L/S = 10 l/kg***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Antimon, Sb</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jc w:val="center"/>
              <w:rPr>
                <w:rFonts w:ascii="Arial" w:eastAsia="Times New Roman" w:hAnsi="Arial" w:cs="Arial"/>
                <w:lang w:val="sr-Latn-RS"/>
              </w:rPr>
            </w:pPr>
            <w:r w:rsidRPr="001F509C">
              <w:rPr>
                <w:rFonts w:ascii="Arial" w:eastAsia="Times New Roman" w:hAnsi="Arial" w:cs="Arial"/>
                <w:lang w:val="sr-Latn-RS"/>
              </w:rPr>
              <w:t>0.06</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jc w:val="center"/>
              <w:rPr>
                <w:rFonts w:ascii="Arial" w:eastAsia="Times New Roman" w:hAnsi="Arial" w:cs="Arial"/>
                <w:lang w:val="sr-Latn-RS"/>
              </w:rPr>
            </w:pPr>
            <w:r w:rsidRPr="001F509C">
              <w:rPr>
                <w:rFonts w:ascii="Arial" w:eastAsia="Times New Roman" w:hAnsi="Arial" w:cs="Arial"/>
                <w:lang w:val="sr-Latn-RS"/>
              </w:rPr>
              <w:t>0.7</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jc w:val="center"/>
              <w:rPr>
                <w:rFonts w:ascii="Arial" w:eastAsia="Times New Roman" w:hAnsi="Arial" w:cs="Arial"/>
                <w:lang w:val="sr-Latn-RS"/>
              </w:rPr>
            </w:pPr>
            <w:r w:rsidRPr="001F509C">
              <w:rPr>
                <w:rFonts w:ascii="Arial" w:eastAsia="Times New Roman" w:hAnsi="Arial" w:cs="Arial"/>
                <w:lang w:val="sr-Latn-RS"/>
              </w:rPr>
              <w:t>5</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Arsen, As</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jc w:val="center"/>
              <w:rPr>
                <w:rFonts w:ascii="Arial" w:eastAsia="Times New Roman" w:hAnsi="Arial" w:cs="Arial"/>
                <w:lang w:val="sr-Latn-RS"/>
              </w:rPr>
            </w:pPr>
            <w:r w:rsidRPr="001F509C">
              <w:rPr>
                <w:rFonts w:ascii="Arial" w:eastAsia="Times New Roman" w:hAnsi="Arial" w:cs="Arial"/>
                <w:lang w:val="sr-Latn-RS"/>
              </w:rPr>
              <w:t>0.5</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jc w:val="center"/>
              <w:rPr>
                <w:rFonts w:ascii="Arial" w:eastAsia="Times New Roman" w:hAnsi="Arial" w:cs="Arial"/>
                <w:lang w:val="sr-Latn-RS"/>
              </w:rPr>
            </w:pPr>
            <w:r w:rsidRPr="001F509C">
              <w:rPr>
                <w:rFonts w:ascii="Arial" w:eastAsia="Times New Roman" w:hAnsi="Arial" w:cs="Arial"/>
                <w:lang w:val="sr-Latn-RS"/>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jc w:val="center"/>
              <w:rPr>
                <w:rFonts w:ascii="Arial" w:eastAsia="Times New Roman" w:hAnsi="Arial" w:cs="Arial"/>
                <w:lang w:val="sr-Latn-RS"/>
              </w:rPr>
            </w:pPr>
            <w:r w:rsidRPr="001F509C">
              <w:rPr>
                <w:rFonts w:ascii="Arial" w:eastAsia="Times New Roman" w:hAnsi="Arial" w:cs="Arial"/>
                <w:lang w:val="sr-Latn-RS"/>
              </w:rPr>
              <w:t>25</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Bakar, Cu</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jc w:val="center"/>
              <w:rPr>
                <w:rFonts w:ascii="Arial" w:eastAsia="Times New Roman" w:hAnsi="Arial" w:cs="Arial"/>
                <w:lang w:val="sr-Latn-RS"/>
              </w:rPr>
            </w:pPr>
            <w:r w:rsidRPr="001F509C">
              <w:rPr>
                <w:rFonts w:ascii="Arial" w:eastAsia="Times New Roman" w:hAnsi="Arial" w:cs="Arial"/>
                <w:lang w:val="sr-Latn-RS"/>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jc w:val="center"/>
              <w:rPr>
                <w:rFonts w:ascii="Arial" w:eastAsia="Times New Roman" w:hAnsi="Arial" w:cs="Arial"/>
                <w:lang w:val="sr-Latn-RS"/>
              </w:rPr>
            </w:pPr>
            <w:r w:rsidRPr="001F509C">
              <w:rPr>
                <w:rFonts w:ascii="Arial" w:eastAsia="Times New Roman" w:hAnsi="Arial" w:cs="Arial"/>
                <w:lang w:val="sr-Latn-RS"/>
              </w:rPr>
              <w:t>50</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jc w:val="center"/>
              <w:rPr>
                <w:rFonts w:ascii="Arial" w:eastAsia="Times New Roman" w:hAnsi="Arial" w:cs="Arial"/>
                <w:lang w:val="sr-Latn-RS"/>
              </w:rPr>
            </w:pPr>
            <w:r w:rsidRPr="001F509C">
              <w:rPr>
                <w:rFonts w:ascii="Arial" w:eastAsia="Times New Roman" w:hAnsi="Arial" w:cs="Arial"/>
                <w:lang w:val="sr-Latn-RS"/>
              </w:rPr>
              <w:t>100</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Barijum, Ba</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jc w:val="center"/>
              <w:rPr>
                <w:rFonts w:ascii="Arial" w:eastAsia="Times New Roman" w:hAnsi="Arial" w:cs="Arial"/>
                <w:lang w:val="sr-Latn-RS"/>
              </w:rPr>
            </w:pPr>
            <w:r w:rsidRPr="001F509C">
              <w:rPr>
                <w:rFonts w:ascii="Arial" w:eastAsia="Times New Roman" w:hAnsi="Arial" w:cs="Arial"/>
                <w:lang w:val="sr-Latn-RS"/>
              </w:rPr>
              <w:t>20</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jc w:val="center"/>
              <w:rPr>
                <w:rFonts w:ascii="Arial" w:eastAsia="Times New Roman" w:hAnsi="Arial" w:cs="Arial"/>
                <w:lang w:val="sr-Latn-RS"/>
              </w:rPr>
            </w:pPr>
            <w:r w:rsidRPr="001F509C">
              <w:rPr>
                <w:rFonts w:ascii="Arial" w:eastAsia="Times New Roman" w:hAnsi="Arial" w:cs="Arial"/>
                <w:lang w:val="sr-Latn-RS"/>
              </w:rPr>
              <w:t>100</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jc w:val="center"/>
              <w:rPr>
                <w:rFonts w:ascii="Arial" w:eastAsia="Times New Roman" w:hAnsi="Arial" w:cs="Arial"/>
                <w:lang w:val="sr-Latn-RS"/>
              </w:rPr>
            </w:pPr>
            <w:r w:rsidRPr="001F509C">
              <w:rPr>
                <w:rFonts w:ascii="Arial" w:eastAsia="Times New Roman" w:hAnsi="Arial" w:cs="Arial"/>
                <w:lang w:val="sr-Latn-RS"/>
              </w:rPr>
              <w:t>300</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Živa, Hg</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jc w:val="center"/>
              <w:rPr>
                <w:rFonts w:ascii="Arial" w:eastAsia="Times New Roman" w:hAnsi="Arial" w:cs="Arial"/>
                <w:lang w:val="sr-Latn-RS"/>
              </w:rPr>
            </w:pPr>
            <w:r w:rsidRPr="001F509C">
              <w:rPr>
                <w:rFonts w:ascii="Arial" w:eastAsia="Times New Roman" w:hAnsi="Arial" w:cs="Arial"/>
                <w:lang w:val="sr-Latn-RS"/>
              </w:rPr>
              <w:t>0.01</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jc w:val="center"/>
              <w:rPr>
                <w:rFonts w:ascii="Arial" w:eastAsia="Times New Roman" w:hAnsi="Arial" w:cs="Arial"/>
                <w:lang w:val="sr-Latn-RS"/>
              </w:rPr>
            </w:pPr>
            <w:r w:rsidRPr="001F509C">
              <w:rPr>
                <w:rFonts w:ascii="Arial" w:eastAsia="Times New Roman" w:hAnsi="Arial" w:cs="Arial"/>
                <w:lang w:val="sr-Latn-RS"/>
              </w:rPr>
              <w:t>0.2</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jc w:val="center"/>
              <w:rPr>
                <w:rFonts w:ascii="Arial" w:eastAsia="Times New Roman" w:hAnsi="Arial" w:cs="Arial"/>
                <w:lang w:val="sr-Latn-RS"/>
              </w:rPr>
            </w:pPr>
            <w:r w:rsidRPr="001F509C">
              <w:rPr>
                <w:rFonts w:ascii="Arial" w:eastAsia="Times New Roman" w:hAnsi="Arial" w:cs="Arial"/>
                <w:lang w:val="sr-Latn-RS"/>
              </w:rPr>
              <w:t>2</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Kadmijum, Cd</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jc w:val="center"/>
              <w:rPr>
                <w:rFonts w:ascii="Arial" w:eastAsia="Times New Roman" w:hAnsi="Arial" w:cs="Arial"/>
                <w:lang w:val="sr-Latn-RS"/>
              </w:rPr>
            </w:pPr>
            <w:r w:rsidRPr="001F509C">
              <w:rPr>
                <w:rFonts w:ascii="Arial" w:eastAsia="Times New Roman" w:hAnsi="Arial" w:cs="Arial"/>
                <w:lang w:val="sr-Latn-RS"/>
              </w:rPr>
              <w:t>0.04</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jc w:val="center"/>
              <w:rPr>
                <w:rFonts w:ascii="Arial" w:eastAsia="Times New Roman" w:hAnsi="Arial" w:cs="Arial"/>
                <w:lang w:val="sr-Latn-RS"/>
              </w:rPr>
            </w:pPr>
            <w:r w:rsidRPr="001F509C">
              <w:rPr>
                <w:rFonts w:ascii="Arial" w:eastAsia="Times New Roman" w:hAnsi="Arial" w:cs="Arial"/>
                <w:lang w:val="sr-Latn-RS"/>
              </w:rPr>
              <w:t>1</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jc w:val="center"/>
              <w:rPr>
                <w:rFonts w:ascii="Arial" w:eastAsia="Times New Roman" w:hAnsi="Arial" w:cs="Arial"/>
                <w:lang w:val="sr-Latn-RS"/>
              </w:rPr>
            </w:pPr>
            <w:r w:rsidRPr="001F509C">
              <w:rPr>
                <w:rFonts w:ascii="Arial" w:eastAsia="Times New Roman" w:hAnsi="Arial" w:cs="Arial"/>
                <w:lang w:val="sr-Latn-RS"/>
              </w:rPr>
              <w:t>5</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Molibden, Mo</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jc w:val="center"/>
              <w:rPr>
                <w:rFonts w:ascii="Arial" w:eastAsia="Times New Roman" w:hAnsi="Arial" w:cs="Arial"/>
                <w:lang w:val="sr-Latn-RS"/>
              </w:rPr>
            </w:pPr>
            <w:r w:rsidRPr="001F509C">
              <w:rPr>
                <w:rFonts w:ascii="Arial" w:eastAsia="Times New Roman" w:hAnsi="Arial" w:cs="Arial"/>
                <w:lang w:val="sr-Latn-RS"/>
              </w:rPr>
              <w:t>0.5</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jc w:val="center"/>
              <w:rPr>
                <w:rFonts w:ascii="Arial" w:eastAsia="Times New Roman" w:hAnsi="Arial" w:cs="Arial"/>
                <w:lang w:val="sr-Latn-RS"/>
              </w:rPr>
            </w:pPr>
            <w:r w:rsidRPr="001F509C">
              <w:rPr>
                <w:rFonts w:ascii="Arial" w:eastAsia="Times New Roman" w:hAnsi="Arial" w:cs="Arial"/>
                <w:lang w:val="sr-Latn-RS"/>
              </w:rPr>
              <w:t>10</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jc w:val="center"/>
              <w:rPr>
                <w:rFonts w:ascii="Arial" w:eastAsia="Times New Roman" w:hAnsi="Arial" w:cs="Arial"/>
                <w:lang w:val="sr-Latn-RS"/>
              </w:rPr>
            </w:pPr>
            <w:r w:rsidRPr="001F509C">
              <w:rPr>
                <w:rFonts w:ascii="Arial" w:eastAsia="Times New Roman" w:hAnsi="Arial" w:cs="Arial"/>
                <w:lang w:val="sr-Latn-RS"/>
              </w:rPr>
              <w:t>30</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Nikl, Ni</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jc w:val="center"/>
              <w:rPr>
                <w:rFonts w:ascii="Arial" w:eastAsia="Times New Roman" w:hAnsi="Arial" w:cs="Arial"/>
                <w:lang w:val="sr-Latn-RS"/>
              </w:rPr>
            </w:pPr>
            <w:r w:rsidRPr="001F509C">
              <w:rPr>
                <w:rFonts w:ascii="Arial" w:eastAsia="Times New Roman" w:hAnsi="Arial" w:cs="Arial"/>
                <w:lang w:val="sr-Latn-RS"/>
              </w:rPr>
              <w:t>0.4</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jc w:val="center"/>
              <w:rPr>
                <w:rFonts w:ascii="Arial" w:eastAsia="Times New Roman" w:hAnsi="Arial" w:cs="Arial"/>
                <w:lang w:val="sr-Latn-RS"/>
              </w:rPr>
            </w:pPr>
            <w:r w:rsidRPr="001F509C">
              <w:rPr>
                <w:rFonts w:ascii="Arial" w:eastAsia="Times New Roman" w:hAnsi="Arial" w:cs="Arial"/>
                <w:lang w:val="sr-Latn-RS"/>
              </w:rPr>
              <w:t>10</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jc w:val="center"/>
              <w:rPr>
                <w:rFonts w:ascii="Arial" w:eastAsia="Times New Roman" w:hAnsi="Arial" w:cs="Arial"/>
                <w:lang w:val="sr-Latn-RS"/>
              </w:rPr>
            </w:pPr>
            <w:r w:rsidRPr="001F509C">
              <w:rPr>
                <w:rFonts w:ascii="Arial" w:eastAsia="Times New Roman" w:hAnsi="Arial" w:cs="Arial"/>
                <w:lang w:val="sr-Latn-RS"/>
              </w:rPr>
              <w:t>40</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Olovo, Pb</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jc w:val="center"/>
              <w:rPr>
                <w:rFonts w:ascii="Arial" w:eastAsia="Times New Roman" w:hAnsi="Arial" w:cs="Arial"/>
                <w:lang w:val="sr-Latn-RS"/>
              </w:rPr>
            </w:pPr>
            <w:r w:rsidRPr="001F509C">
              <w:rPr>
                <w:rFonts w:ascii="Arial" w:eastAsia="Times New Roman" w:hAnsi="Arial" w:cs="Arial"/>
                <w:lang w:val="sr-Latn-RS"/>
              </w:rPr>
              <w:t>0.5</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jc w:val="center"/>
              <w:rPr>
                <w:rFonts w:ascii="Arial" w:eastAsia="Times New Roman" w:hAnsi="Arial" w:cs="Arial"/>
                <w:lang w:val="sr-Latn-RS"/>
              </w:rPr>
            </w:pPr>
            <w:r w:rsidRPr="001F509C">
              <w:rPr>
                <w:rFonts w:ascii="Arial" w:eastAsia="Times New Roman" w:hAnsi="Arial" w:cs="Arial"/>
                <w:lang w:val="sr-Latn-RS"/>
              </w:rPr>
              <w:t>10</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jc w:val="center"/>
              <w:rPr>
                <w:rFonts w:ascii="Arial" w:eastAsia="Times New Roman" w:hAnsi="Arial" w:cs="Arial"/>
                <w:lang w:val="sr-Latn-RS"/>
              </w:rPr>
            </w:pPr>
            <w:r w:rsidRPr="001F509C">
              <w:rPr>
                <w:rFonts w:ascii="Arial" w:eastAsia="Times New Roman" w:hAnsi="Arial" w:cs="Arial"/>
                <w:lang w:val="sr-Latn-RS"/>
              </w:rPr>
              <w:t>50</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Selen, Se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jc w:val="center"/>
              <w:rPr>
                <w:rFonts w:ascii="Arial" w:eastAsia="Times New Roman" w:hAnsi="Arial" w:cs="Arial"/>
                <w:lang w:val="sr-Latn-RS"/>
              </w:rPr>
            </w:pPr>
            <w:r w:rsidRPr="001F509C">
              <w:rPr>
                <w:rFonts w:ascii="Arial" w:eastAsia="Times New Roman" w:hAnsi="Arial" w:cs="Arial"/>
                <w:lang w:val="sr-Latn-RS"/>
              </w:rPr>
              <w:t>0.1</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jc w:val="center"/>
              <w:rPr>
                <w:rFonts w:ascii="Arial" w:eastAsia="Times New Roman" w:hAnsi="Arial" w:cs="Arial"/>
                <w:lang w:val="sr-Latn-RS"/>
              </w:rPr>
            </w:pPr>
            <w:r w:rsidRPr="001F509C">
              <w:rPr>
                <w:rFonts w:ascii="Arial" w:eastAsia="Times New Roman" w:hAnsi="Arial" w:cs="Arial"/>
                <w:lang w:val="sr-Latn-RS"/>
              </w:rPr>
              <w:t>0.5</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jc w:val="center"/>
              <w:rPr>
                <w:rFonts w:ascii="Arial" w:eastAsia="Times New Roman" w:hAnsi="Arial" w:cs="Arial"/>
                <w:lang w:val="sr-Latn-RS"/>
              </w:rPr>
            </w:pPr>
            <w:r w:rsidRPr="001F509C">
              <w:rPr>
                <w:rFonts w:ascii="Arial" w:eastAsia="Times New Roman" w:hAnsi="Arial" w:cs="Arial"/>
                <w:lang w:val="sr-Latn-RS"/>
              </w:rPr>
              <w:t>7</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Hrom ukupni, Cr</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jc w:val="center"/>
              <w:rPr>
                <w:rFonts w:ascii="Arial" w:eastAsia="Times New Roman" w:hAnsi="Arial" w:cs="Arial"/>
                <w:lang w:val="sr-Latn-RS"/>
              </w:rPr>
            </w:pPr>
            <w:r w:rsidRPr="001F509C">
              <w:rPr>
                <w:rFonts w:ascii="Arial" w:eastAsia="Times New Roman" w:hAnsi="Arial" w:cs="Arial"/>
                <w:lang w:val="sr-Latn-RS"/>
              </w:rPr>
              <w:t>0.5</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jc w:val="center"/>
              <w:rPr>
                <w:rFonts w:ascii="Arial" w:eastAsia="Times New Roman" w:hAnsi="Arial" w:cs="Arial"/>
                <w:lang w:val="sr-Latn-RS"/>
              </w:rPr>
            </w:pPr>
            <w:r w:rsidRPr="001F509C">
              <w:rPr>
                <w:rFonts w:ascii="Arial" w:eastAsia="Times New Roman" w:hAnsi="Arial" w:cs="Arial"/>
                <w:lang w:val="sr-Latn-RS"/>
              </w:rPr>
              <w:t>10</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jc w:val="center"/>
              <w:rPr>
                <w:rFonts w:ascii="Arial" w:eastAsia="Times New Roman" w:hAnsi="Arial" w:cs="Arial"/>
                <w:lang w:val="sr-Latn-RS"/>
              </w:rPr>
            </w:pPr>
            <w:r w:rsidRPr="001F509C">
              <w:rPr>
                <w:rFonts w:ascii="Arial" w:eastAsia="Times New Roman" w:hAnsi="Arial" w:cs="Arial"/>
                <w:lang w:val="sr-Latn-RS"/>
              </w:rPr>
              <w:t>70</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Cink, Zn</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jc w:val="center"/>
              <w:rPr>
                <w:rFonts w:ascii="Arial" w:eastAsia="Times New Roman" w:hAnsi="Arial" w:cs="Arial"/>
                <w:lang w:val="sr-Latn-RS"/>
              </w:rPr>
            </w:pPr>
            <w:r w:rsidRPr="001F509C">
              <w:rPr>
                <w:rFonts w:ascii="Arial" w:eastAsia="Times New Roman" w:hAnsi="Arial" w:cs="Arial"/>
                <w:lang w:val="sr-Latn-RS"/>
              </w:rPr>
              <w:t>4</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jc w:val="center"/>
              <w:rPr>
                <w:rFonts w:ascii="Arial" w:eastAsia="Times New Roman" w:hAnsi="Arial" w:cs="Arial"/>
                <w:lang w:val="sr-Latn-RS"/>
              </w:rPr>
            </w:pPr>
            <w:r w:rsidRPr="001F509C">
              <w:rPr>
                <w:rFonts w:ascii="Arial" w:eastAsia="Times New Roman" w:hAnsi="Arial" w:cs="Arial"/>
                <w:lang w:val="sr-Latn-RS"/>
              </w:rPr>
              <w:t>50</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jc w:val="center"/>
              <w:rPr>
                <w:rFonts w:ascii="Arial" w:eastAsia="Times New Roman" w:hAnsi="Arial" w:cs="Arial"/>
                <w:lang w:val="sr-Latn-RS"/>
              </w:rPr>
            </w:pPr>
            <w:r w:rsidRPr="001F509C">
              <w:rPr>
                <w:rFonts w:ascii="Arial" w:eastAsia="Times New Roman" w:hAnsi="Arial" w:cs="Arial"/>
                <w:lang w:val="sr-Latn-RS"/>
              </w:rPr>
              <w:t>200</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Indeks fenola</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jc w:val="center"/>
              <w:rPr>
                <w:rFonts w:ascii="Arial" w:eastAsia="Times New Roman" w:hAnsi="Arial" w:cs="Arial"/>
                <w:lang w:val="sr-Latn-RS"/>
              </w:rPr>
            </w:pPr>
            <w:r w:rsidRPr="001F509C">
              <w:rPr>
                <w:rFonts w:ascii="Arial" w:eastAsia="Times New Roman" w:hAnsi="Arial" w:cs="Arial"/>
                <w:lang w:val="sr-Latn-RS"/>
              </w:rPr>
              <w:t>1</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jc w:val="center"/>
              <w:rPr>
                <w:rFonts w:ascii="Arial" w:eastAsia="Times New Roman" w:hAnsi="Arial" w:cs="Arial"/>
                <w:lang w:val="sr-Latn-RS"/>
              </w:rPr>
            </w:pPr>
            <w:r w:rsidRPr="001F509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jc w:val="center"/>
              <w:rPr>
                <w:rFonts w:ascii="Arial" w:eastAsia="Times New Roman" w:hAnsi="Arial" w:cs="Arial"/>
                <w:lang w:val="sr-Latn-RS"/>
              </w:rPr>
            </w:pPr>
            <w:r w:rsidRPr="001F509C">
              <w:rPr>
                <w:rFonts w:ascii="Arial" w:eastAsia="Times New Roman" w:hAnsi="Arial" w:cs="Arial"/>
                <w:lang w:val="sr-Latn-RS"/>
              </w:rPr>
              <w:t xml:space="preserve">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Ostatak isparenja na 105°C (TDS)</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jc w:val="center"/>
              <w:rPr>
                <w:rFonts w:ascii="Arial" w:eastAsia="Times New Roman" w:hAnsi="Arial" w:cs="Arial"/>
                <w:lang w:val="sr-Latn-RS"/>
              </w:rPr>
            </w:pPr>
            <w:r w:rsidRPr="001F509C">
              <w:rPr>
                <w:rFonts w:ascii="Arial" w:eastAsia="Times New Roman" w:hAnsi="Arial" w:cs="Arial"/>
                <w:lang w:val="sr-Latn-RS"/>
              </w:rPr>
              <w:t>4000</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jc w:val="center"/>
              <w:rPr>
                <w:rFonts w:ascii="Arial" w:eastAsia="Times New Roman" w:hAnsi="Arial" w:cs="Arial"/>
                <w:lang w:val="sr-Latn-RS"/>
              </w:rPr>
            </w:pPr>
            <w:r w:rsidRPr="001F509C">
              <w:rPr>
                <w:rFonts w:ascii="Arial" w:eastAsia="Times New Roman" w:hAnsi="Arial" w:cs="Arial"/>
                <w:lang w:val="sr-Latn-RS"/>
              </w:rPr>
              <w:t>60000</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jc w:val="center"/>
              <w:rPr>
                <w:rFonts w:ascii="Arial" w:eastAsia="Times New Roman" w:hAnsi="Arial" w:cs="Arial"/>
                <w:lang w:val="sr-Latn-RS"/>
              </w:rPr>
            </w:pPr>
            <w:r w:rsidRPr="001F509C">
              <w:rPr>
                <w:rFonts w:ascii="Arial" w:eastAsia="Times New Roman" w:hAnsi="Arial" w:cs="Arial"/>
                <w:lang w:val="sr-Latn-RS"/>
              </w:rPr>
              <w:t>100000</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Rastvorni organski ugljenik (DOC) pri svom pH ili pH 7.5-8.0</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jc w:val="center"/>
              <w:rPr>
                <w:rFonts w:ascii="Arial" w:eastAsia="Times New Roman" w:hAnsi="Arial" w:cs="Arial"/>
                <w:lang w:val="sr-Latn-RS"/>
              </w:rPr>
            </w:pPr>
            <w:r w:rsidRPr="001F509C">
              <w:rPr>
                <w:rFonts w:ascii="Arial" w:eastAsia="Times New Roman" w:hAnsi="Arial" w:cs="Arial"/>
                <w:lang w:val="sr-Latn-RS"/>
              </w:rPr>
              <w:t>500</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jc w:val="center"/>
              <w:rPr>
                <w:rFonts w:ascii="Arial" w:eastAsia="Times New Roman" w:hAnsi="Arial" w:cs="Arial"/>
                <w:lang w:val="sr-Latn-RS"/>
              </w:rPr>
            </w:pPr>
            <w:r w:rsidRPr="001F509C">
              <w:rPr>
                <w:rFonts w:ascii="Arial" w:eastAsia="Times New Roman" w:hAnsi="Arial" w:cs="Arial"/>
                <w:lang w:val="sr-Latn-RS"/>
              </w:rPr>
              <w:t>800</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jc w:val="center"/>
              <w:rPr>
                <w:rFonts w:ascii="Arial" w:eastAsia="Times New Roman" w:hAnsi="Arial" w:cs="Arial"/>
                <w:lang w:val="sr-Latn-RS"/>
              </w:rPr>
            </w:pPr>
            <w:r w:rsidRPr="001F509C">
              <w:rPr>
                <w:rFonts w:ascii="Arial" w:eastAsia="Times New Roman" w:hAnsi="Arial" w:cs="Arial"/>
                <w:lang w:val="sr-Latn-RS"/>
              </w:rPr>
              <w:t>1000</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Sulfati, SO</w:t>
            </w:r>
            <w:r w:rsidRPr="001F509C">
              <w:rPr>
                <w:rFonts w:ascii="Arial" w:eastAsia="Times New Roman" w:hAnsi="Arial" w:cs="Arial"/>
                <w:sz w:val="15"/>
                <w:vertAlign w:val="subscript"/>
                <w:lang w:val="sr-Latn-RS"/>
              </w:rPr>
              <w:t>4</w:t>
            </w:r>
            <w:r w:rsidRPr="001F509C">
              <w:rPr>
                <w:rFonts w:ascii="Arial" w:eastAsia="Times New Roman" w:hAnsi="Arial" w:cs="Arial"/>
                <w:sz w:val="15"/>
                <w:vertAlign w:val="superscript"/>
                <w:lang w:val="sr-Latn-RS"/>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jc w:val="center"/>
              <w:rPr>
                <w:rFonts w:ascii="Arial" w:eastAsia="Times New Roman" w:hAnsi="Arial" w:cs="Arial"/>
                <w:lang w:val="sr-Latn-RS"/>
              </w:rPr>
            </w:pPr>
            <w:r w:rsidRPr="001F509C">
              <w:rPr>
                <w:rFonts w:ascii="Arial" w:eastAsia="Times New Roman" w:hAnsi="Arial" w:cs="Arial"/>
                <w:lang w:val="sr-Latn-RS"/>
              </w:rPr>
              <w:t>1000</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jc w:val="center"/>
              <w:rPr>
                <w:rFonts w:ascii="Arial" w:eastAsia="Times New Roman" w:hAnsi="Arial" w:cs="Arial"/>
                <w:lang w:val="sr-Latn-RS"/>
              </w:rPr>
            </w:pPr>
            <w:r w:rsidRPr="001F509C">
              <w:rPr>
                <w:rFonts w:ascii="Arial" w:eastAsia="Times New Roman" w:hAnsi="Arial" w:cs="Arial"/>
                <w:lang w:val="sr-Latn-RS"/>
              </w:rPr>
              <w:t>20000</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jc w:val="center"/>
              <w:rPr>
                <w:rFonts w:ascii="Arial" w:eastAsia="Times New Roman" w:hAnsi="Arial" w:cs="Arial"/>
                <w:lang w:val="sr-Latn-RS"/>
              </w:rPr>
            </w:pPr>
            <w:r w:rsidRPr="001F509C">
              <w:rPr>
                <w:rFonts w:ascii="Arial" w:eastAsia="Times New Roman" w:hAnsi="Arial" w:cs="Arial"/>
                <w:lang w:val="sr-Latn-RS"/>
              </w:rPr>
              <w:t>50000</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Fluoridi, F</w:t>
            </w:r>
            <w:r w:rsidRPr="001F509C">
              <w:rPr>
                <w:rFonts w:ascii="Arial" w:eastAsia="Times New Roman" w:hAnsi="Arial" w:cs="Arial"/>
                <w:sz w:val="15"/>
                <w:vertAlign w:val="superscript"/>
                <w:lang w:val="sr-Latn-RS"/>
              </w:rPr>
              <w:t>-</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jc w:val="center"/>
              <w:rPr>
                <w:rFonts w:ascii="Arial" w:eastAsia="Times New Roman" w:hAnsi="Arial" w:cs="Arial"/>
                <w:lang w:val="sr-Latn-RS"/>
              </w:rPr>
            </w:pPr>
            <w:r w:rsidRPr="001F509C">
              <w:rPr>
                <w:rFonts w:ascii="Arial" w:eastAsia="Times New Roman" w:hAnsi="Arial" w:cs="Arial"/>
                <w:lang w:val="sr-Latn-RS"/>
              </w:rPr>
              <w:t>10</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jc w:val="center"/>
              <w:rPr>
                <w:rFonts w:ascii="Arial" w:eastAsia="Times New Roman" w:hAnsi="Arial" w:cs="Arial"/>
                <w:lang w:val="sr-Latn-RS"/>
              </w:rPr>
            </w:pPr>
            <w:r w:rsidRPr="001F509C">
              <w:rPr>
                <w:rFonts w:ascii="Arial" w:eastAsia="Times New Roman" w:hAnsi="Arial" w:cs="Arial"/>
                <w:lang w:val="sr-Latn-RS"/>
              </w:rPr>
              <w:t>150</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jc w:val="center"/>
              <w:rPr>
                <w:rFonts w:ascii="Arial" w:eastAsia="Times New Roman" w:hAnsi="Arial" w:cs="Arial"/>
                <w:lang w:val="sr-Latn-RS"/>
              </w:rPr>
            </w:pPr>
            <w:r w:rsidRPr="001F509C">
              <w:rPr>
                <w:rFonts w:ascii="Arial" w:eastAsia="Times New Roman" w:hAnsi="Arial" w:cs="Arial"/>
                <w:lang w:val="sr-Latn-RS"/>
              </w:rPr>
              <w:t>500</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Hloridi, Cl</w:t>
            </w:r>
            <w:r w:rsidRPr="001F509C">
              <w:rPr>
                <w:rFonts w:ascii="Arial" w:eastAsia="Times New Roman" w:hAnsi="Arial" w:cs="Arial"/>
                <w:sz w:val="15"/>
                <w:vertAlign w:val="superscript"/>
                <w:lang w:val="sr-Latn-RS"/>
              </w:rPr>
              <w:t>-</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jc w:val="center"/>
              <w:rPr>
                <w:rFonts w:ascii="Arial" w:eastAsia="Times New Roman" w:hAnsi="Arial" w:cs="Arial"/>
                <w:lang w:val="sr-Latn-RS"/>
              </w:rPr>
            </w:pPr>
            <w:r w:rsidRPr="001F509C">
              <w:rPr>
                <w:rFonts w:ascii="Arial" w:eastAsia="Times New Roman" w:hAnsi="Arial" w:cs="Arial"/>
                <w:lang w:val="sr-Latn-RS"/>
              </w:rPr>
              <w:t>800</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jc w:val="center"/>
              <w:rPr>
                <w:rFonts w:ascii="Arial" w:eastAsia="Times New Roman" w:hAnsi="Arial" w:cs="Arial"/>
                <w:lang w:val="sr-Latn-RS"/>
              </w:rPr>
            </w:pPr>
            <w:r w:rsidRPr="001F509C">
              <w:rPr>
                <w:rFonts w:ascii="Arial" w:eastAsia="Times New Roman" w:hAnsi="Arial" w:cs="Arial"/>
                <w:lang w:val="sr-Latn-RS"/>
              </w:rPr>
              <w:t>15000</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jc w:val="center"/>
              <w:rPr>
                <w:rFonts w:ascii="Arial" w:eastAsia="Times New Roman" w:hAnsi="Arial" w:cs="Arial"/>
                <w:lang w:val="sr-Latn-RS"/>
              </w:rPr>
            </w:pPr>
            <w:r w:rsidRPr="001F509C">
              <w:rPr>
                <w:rFonts w:ascii="Arial" w:eastAsia="Times New Roman" w:hAnsi="Arial" w:cs="Arial"/>
                <w:lang w:val="sr-Latn-RS"/>
              </w:rPr>
              <w:t>25000</w:t>
            </w:r>
          </w:p>
        </w:tc>
      </w:tr>
    </w:tbl>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_______________</w:t>
      </w: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292"/>
        <w:gridCol w:w="9108"/>
      </w:tblGrid>
      <w:tr w:rsidR="001F509C" w:rsidRPr="001F509C" w:rsidTr="001F509C">
        <w:trPr>
          <w:tblCellSpacing w:w="0" w:type="dxa"/>
        </w:trPr>
        <w:tc>
          <w:tcPr>
            <w:tcW w:w="0" w:type="auto"/>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b/>
                <w:bCs/>
                <w:lang w:val="sr-Latn-RS"/>
              </w:rPr>
              <w:lastRenderedPageBreak/>
              <w:t>*</w:t>
            </w:r>
          </w:p>
        </w:tc>
        <w:tc>
          <w:tcPr>
            <w:tcW w:w="0" w:type="auto"/>
            <w:vAlign w:val="center"/>
            <w:hideMark/>
          </w:tcPr>
          <w:p w:rsidR="001F509C" w:rsidRPr="001F509C" w:rsidRDefault="001F509C" w:rsidP="001F509C">
            <w:pPr>
              <w:spacing w:before="100" w:beforeAutospacing="1" w:after="100" w:afterAutospacing="1" w:line="240" w:lineRule="auto"/>
              <w:rPr>
                <w:rFonts w:ascii="Arial" w:eastAsia="Times New Roman" w:hAnsi="Arial" w:cs="Arial"/>
                <w:i/>
                <w:iCs/>
                <w:lang w:val="sr-Latn-RS"/>
              </w:rPr>
            </w:pPr>
            <w:r w:rsidRPr="001F509C">
              <w:rPr>
                <w:rFonts w:ascii="Arial" w:eastAsia="Times New Roman" w:hAnsi="Arial" w:cs="Arial"/>
                <w:i/>
                <w:iCs/>
                <w:lang w:val="sr-Latn-RS"/>
              </w:rPr>
              <w:t>odlaganje neopasnog otpada u kaseti sa stabilnim nereaktivnim opasnim otpadom i odlaganje granulisanog opasnog otpada koji je prihvatljiv na deponiji neopasnog otpada</w:t>
            </w:r>
          </w:p>
        </w:tc>
      </w:tr>
      <w:tr w:rsidR="001F509C" w:rsidRPr="001F509C" w:rsidTr="001F509C">
        <w:trPr>
          <w:tblCellSpacing w:w="0" w:type="dxa"/>
        </w:trPr>
        <w:tc>
          <w:tcPr>
            <w:tcW w:w="0" w:type="auto"/>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b/>
                <w:bCs/>
                <w:lang w:val="sr-Latn-RS"/>
              </w:rPr>
              <w:t>**</w:t>
            </w:r>
          </w:p>
        </w:tc>
        <w:tc>
          <w:tcPr>
            <w:tcW w:w="0" w:type="auto"/>
            <w:vAlign w:val="center"/>
            <w:hideMark/>
          </w:tcPr>
          <w:p w:rsidR="001F509C" w:rsidRPr="001F509C" w:rsidRDefault="001F509C" w:rsidP="001F509C">
            <w:pPr>
              <w:spacing w:before="100" w:beforeAutospacing="1" w:after="100" w:afterAutospacing="1" w:line="240" w:lineRule="auto"/>
              <w:rPr>
                <w:rFonts w:ascii="Arial" w:eastAsia="Times New Roman" w:hAnsi="Arial" w:cs="Arial"/>
                <w:i/>
                <w:iCs/>
                <w:lang w:val="sr-Latn-RS"/>
              </w:rPr>
            </w:pPr>
            <w:r w:rsidRPr="001F509C">
              <w:rPr>
                <w:rFonts w:ascii="Arial" w:eastAsia="Times New Roman" w:hAnsi="Arial" w:cs="Arial"/>
                <w:i/>
                <w:iCs/>
                <w:lang w:val="sr-Latn-RS"/>
              </w:rPr>
              <w:t>PAH - ukupno 17</w:t>
            </w:r>
          </w:p>
        </w:tc>
      </w:tr>
      <w:tr w:rsidR="001F509C" w:rsidRPr="001F509C" w:rsidTr="001F509C">
        <w:trPr>
          <w:tblCellSpacing w:w="0" w:type="dxa"/>
        </w:trPr>
        <w:tc>
          <w:tcPr>
            <w:tcW w:w="0" w:type="auto"/>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b/>
                <w:bCs/>
                <w:lang w:val="sr-Latn-RS"/>
              </w:rPr>
              <w:t>***</w:t>
            </w:r>
          </w:p>
        </w:tc>
        <w:tc>
          <w:tcPr>
            <w:tcW w:w="0" w:type="auto"/>
            <w:vAlign w:val="center"/>
            <w:hideMark/>
          </w:tcPr>
          <w:p w:rsidR="001F509C" w:rsidRPr="001F509C" w:rsidRDefault="001F509C" w:rsidP="001F509C">
            <w:pPr>
              <w:spacing w:before="100" w:beforeAutospacing="1" w:after="100" w:afterAutospacing="1" w:line="240" w:lineRule="auto"/>
              <w:rPr>
                <w:rFonts w:ascii="Arial" w:eastAsia="Times New Roman" w:hAnsi="Arial" w:cs="Arial"/>
                <w:i/>
                <w:iCs/>
                <w:lang w:val="sr-Latn-RS"/>
              </w:rPr>
            </w:pPr>
            <w:r w:rsidRPr="001F509C">
              <w:rPr>
                <w:rFonts w:ascii="Arial" w:eastAsia="Times New Roman" w:hAnsi="Arial" w:cs="Arial"/>
                <w:i/>
                <w:iCs/>
                <w:lang w:val="sr-Latn-RS"/>
              </w:rPr>
              <w:t>L/S - odnos tečne L prema čvrstoj S fazi. Testovi izluživanja se vrše prema sledećim standardima: EN 12457-2:2002 Characterization of waste-Leaching - Compliance test for leaching of granular waste materials and sludges - Part 2: One stage batch test at a liquid to solid ratio of 10 l/kg for materials with particle size below 4 mm (without or with size reduction), EN 12457-4:2002 Characterization of waste-Leaching - Compliance test for leaching of granular waste materials and sludges - Part 4: One stage batch test at a liquid to solid ratio of 10 l/kg for materials with particle size below 10 mm (without or with size reduction).</w:t>
            </w:r>
          </w:p>
        </w:tc>
      </w:tr>
    </w:tbl>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Napomena: </w:t>
      </w:r>
      <w:r w:rsidRPr="001F509C">
        <w:rPr>
          <w:rFonts w:ascii="Arial" w:eastAsia="Times New Roman" w:hAnsi="Arial" w:cs="Arial"/>
          <w:i/>
          <w:iCs/>
          <w:lang w:val="sr-Latn-RS"/>
        </w:rPr>
        <w:t xml:space="preserve">Pored parametara datih u tabelama moguće je ispitivati i druge parametre koje je moguće naći u otpadu ili procednoj tečnosti, a koji mogu biti zagađujuće materije značajne sa aspekta procene rizika u odnosu na životnu sredinu i na zdravlje ljudi. </w:t>
      </w:r>
    </w:p>
    <w:p w:rsidR="001F509C" w:rsidRPr="001F509C" w:rsidRDefault="001F509C" w:rsidP="001F509C">
      <w:pPr>
        <w:spacing w:after="0" w:line="240" w:lineRule="auto"/>
        <w:rPr>
          <w:rFonts w:ascii="Arial" w:eastAsia="Times New Roman" w:hAnsi="Arial" w:cs="Arial"/>
          <w:sz w:val="26"/>
          <w:szCs w:val="26"/>
          <w:lang w:val="sr-Latn-RS"/>
        </w:rPr>
      </w:pPr>
      <w:r w:rsidRPr="001F509C">
        <w:rPr>
          <w:rFonts w:ascii="Arial" w:eastAsia="Times New Roman" w:hAnsi="Arial" w:cs="Arial"/>
          <w:sz w:val="26"/>
          <w:szCs w:val="26"/>
          <w:lang w:val="sr-Latn-RS"/>
        </w:rPr>
        <w:t> </w:t>
      </w:r>
    </w:p>
    <w:p w:rsidR="001F509C" w:rsidRPr="001F509C" w:rsidRDefault="001F509C" w:rsidP="001F509C">
      <w:pPr>
        <w:spacing w:after="0" w:line="240" w:lineRule="auto"/>
        <w:jc w:val="center"/>
        <w:rPr>
          <w:rFonts w:ascii="Arial" w:eastAsia="Times New Roman" w:hAnsi="Arial" w:cs="Arial"/>
          <w:b/>
          <w:bCs/>
          <w:sz w:val="29"/>
          <w:szCs w:val="29"/>
          <w:lang w:val="sr-Latn-RS"/>
        </w:rPr>
      </w:pPr>
      <w:bookmarkStart w:id="26" w:name="str_12"/>
      <w:bookmarkEnd w:id="26"/>
      <w:r w:rsidRPr="001F509C">
        <w:rPr>
          <w:rFonts w:ascii="Arial" w:eastAsia="Times New Roman" w:hAnsi="Arial" w:cs="Arial"/>
          <w:b/>
          <w:bCs/>
          <w:sz w:val="29"/>
          <w:szCs w:val="29"/>
          <w:lang w:val="sr-Latn-RS"/>
        </w:rPr>
        <w:t>Obrazac 1.</w:t>
      </w:r>
    </w:p>
    <w:p w:rsidR="001F509C" w:rsidRPr="001F509C" w:rsidRDefault="001F509C" w:rsidP="001F509C">
      <w:pPr>
        <w:spacing w:after="0" w:line="240" w:lineRule="auto"/>
        <w:jc w:val="center"/>
        <w:rPr>
          <w:rFonts w:ascii="Arial" w:eastAsia="Times New Roman" w:hAnsi="Arial" w:cs="Arial"/>
          <w:b/>
          <w:bCs/>
          <w:sz w:val="29"/>
          <w:szCs w:val="29"/>
          <w:lang w:val="sr-Latn-RS"/>
        </w:rPr>
      </w:pPr>
      <w:r w:rsidRPr="001F509C">
        <w:rPr>
          <w:rFonts w:ascii="Arial" w:eastAsia="Times New Roman" w:hAnsi="Arial" w:cs="Arial"/>
          <w:b/>
          <w:bCs/>
          <w:sz w:val="29"/>
          <w:szCs w:val="29"/>
          <w:lang w:val="sr-Latn-RS"/>
        </w:rPr>
        <w:t>IZVEŠTAJ O ISPITIVANJU OTPADA</w:t>
      </w:r>
    </w:p>
    <w:p w:rsidR="001F509C" w:rsidRPr="001F509C" w:rsidRDefault="001F509C" w:rsidP="001F509C">
      <w:pPr>
        <w:spacing w:after="0" w:line="240" w:lineRule="auto"/>
        <w:rPr>
          <w:rFonts w:ascii="Arial" w:eastAsia="Times New Roman" w:hAnsi="Arial" w:cs="Arial"/>
          <w:sz w:val="26"/>
          <w:szCs w:val="26"/>
          <w:lang w:val="sr-Latn-RS"/>
        </w:rPr>
      </w:pPr>
      <w:r w:rsidRPr="001F509C">
        <w:rPr>
          <w:rFonts w:ascii="Arial" w:eastAsia="Times New Roman" w:hAnsi="Arial" w:cs="Arial"/>
          <w:sz w:val="26"/>
          <w:szCs w:val="26"/>
          <w:lang w:val="sr-Latn-RS"/>
        </w:rPr>
        <w:t xml:space="preserve">  </w:t>
      </w:r>
    </w:p>
    <w:tbl>
      <w:tblPr>
        <w:tblW w:w="5000" w:type="pct"/>
        <w:tblCellSpacing w:w="0" w:type="dxa"/>
        <w:tblBorders>
          <w:top w:val="single" w:sz="2" w:space="0" w:color="000000"/>
          <w:left w:val="single" w:sz="2" w:space="0" w:color="000000"/>
          <w:bottom w:val="single" w:sz="2" w:space="0" w:color="000000"/>
          <w:right w:val="single" w:sz="2" w:space="0" w:color="000000"/>
        </w:tblBorders>
        <w:tblCellMar>
          <w:left w:w="0" w:type="dxa"/>
          <w:right w:w="0" w:type="dxa"/>
        </w:tblCellMar>
        <w:tblLook w:val="04A0" w:firstRow="1" w:lastRow="0" w:firstColumn="1" w:lastColumn="0" w:noHBand="0" w:noVBand="1"/>
      </w:tblPr>
      <w:tblGrid>
        <w:gridCol w:w="2654"/>
        <w:gridCol w:w="3309"/>
        <w:gridCol w:w="3407"/>
      </w:tblGrid>
      <w:tr w:rsidR="001F509C" w:rsidRPr="001F509C" w:rsidTr="001F509C">
        <w:trPr>
          <w:tblCellSpacing w:w="0" w:type="dxa"/>
        </w:trPr>
        <w:tc>
          <w:tcPr>
            <w:tcW w:w="1750" w:type="pct"/>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Naziv i adresa, broj telefona, faksa i e-mail-a ovlašćene stručne organizacije za ispitivanje otpada koja je vršila ispitivanja:</w:t>
            </w:r>
          </w:p>
        </w:tc>
        <w:tc>
          <w:tcPr>
            <w:tcW w:w="2100" w:type="pct"/>
            <w:vAlign w:val="center"/>
            <w:hideMark/>
          </w:tcPr>
          <w:p w:rsidR="001F509C" w:rsidRPr="001F509C" w:rsidRDefault="001F509C" w:rsidP="001F509C">
            <w:pPr>
              <w:spacing w:after="0" w:line="240" w:lineRule="auto"/>
              <w:rPr>
                <w:rFonts w:ascii="Times New Roman" w:eastAsia="Times New Roman" w:hAnsi="Times New Roman"/>
                <w:sz w:val="24"/>
                <w:szCs w:val="24"/>
                <w:lang w:val="sr-Latn-RS"/>
              </w:rPr>
            </w:pPr>
            <w:r w:rsidRPr="001F509C">
              <w:rPr>
                <w:rFonts w:ascii="Times New Roman" w:eastAsia="Times New Roman" w:hAnsi="Times New Roman"/>
                <w:sz w:val="24"/>
                <w:szCs w:val="24"/>
                <w:lang w:val="sr-Latn-RS"/>
              </w:rPr>
              <w:t> </w:t>
            </w:r>
          </w:p>
        </w:tc>
        <w:tc>
          <w:tcPr>
            <w:tcW w:w="1150" w:type="pct"/>
            <w:noWrap/>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Ovlašćenje za ispitivanje</w:t>
            </w:r>
            <w:r w:rsidRPr="001F509C">
              <w:rPr>
                <w:rFonts w:ascii="Arial" w:eastAsia="Times New Roman" w:hAnsi="Arial" w:cs="Arial"/>
                <w:lang w:val="sr-Latn-RS"/>
              </w:rPr>
              <w:br/>
              <w:t>otpada br. _____ od __________</w:t>
            </w:r>
            <w:r w:rsidRPr="001F509C">
              <w:rPr>
                <w:rFonts w:ascii="Arial" w:eastAsia="Times New Roman" w:hAnsi="Arial" w:cs="Arial"/>
                <w:lang w:val="sr-Latn-RS"/>
              </w:rPr>
              <w:br/>
              <w:t>izdato od ____________________</w:t>
            </w:r>
          </w:p>
        </w:tc>
      </w:tr>
    </w:tbl>
    <w:p w:rsidR="001F509C" w:rsidRPr="001F509C" w:rsidRDefault="001F509C" w:rsidP="001F509C">
      <w:pPr>
        <w:spacing w:after="0" w:line="240" w:lineRule="auto"/>
        <w:rPr>
          <w:rFonts w:ascii="Arial" w:eastAsia="Times New Roman" w:hAnsi="Arial" w:cs="Arial"/>
          <w:sz w:val="26"/>
          <w:szCs w:val="26"/>
          <w:lang w:val="sr-Latn-RS"/>
        </w:rPr>
      </w:pPr>
      <w:r w:rsidRPr="001F509C">
        <w:rPr>
          <w:rFonts w:ascii="Arial" w:eastAsia="Times New Roman" w:hAnsi="Arial" w:cs="Arial"/>
          <w:sz w:val="26"/>
          <w:szCs w:val="26"/>
          <w:lang w:val="sr-Latn-RS"/>
        </w:rPr>
        <w:t xml:space="preserve">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1247"/>
        <w:gridCol w:w="6017"/>
        <w:gridCol w:w="2156"/>
      </w:tblGrid>
      <w:tr w:rsidR="001F509C" w:rsidRPr="001F509C" w:rsidTr="001F509C">
        <w:trPr>
          <w:tblCellSpacing w:w="0" w:type="dxa"/>
        </w:trPr>
        <w:tc>
          <w:tcPr>
            <w:tcW w:w="650" w:type="pct"/>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jc w:val="center"/>
              <w:rPr>
                <w:rFonts w:ascii="Arial" w:eastAsia="Times New Roman" w:hAnsi="Arial" w:cs="Arial"/>
                <w:lang w:val="sr-Latn-RS"/>
              </w:rPr>
            </w:pPr>
            <w:r w:rsidRPr="001F509C">
              <w:rPr>
                <w:rFonts w:ascii="Arial" w:eastAsia="Times New Roman" w:hAnsi="Arial" w:cs="Arial"/>
                <w:lang w:val="sr-Latn-RS"/>
              </w:rPr>
              <w:t>(Mesto predviđeno za oznaku akreditacije)</w:t>
            </w:r>
          </w:p>
        </w:tc>
        <w:tc>
          <w:tcPr>
            <w:tcW w:w="3200" w:type="pct"/>
            <w:tcBorders>
              <w:top w:val="outset" w:sz="6" w:space="0" w:color="auto"/>
              <w:left w:val="outset" w:sz="6" w:space="0" w:color="auto"/>
              <w:bottom w:val="outset" w:sz="6" w:space="0" w:color="auto"/>
              <w:right w:val="outset" w:sz="6" w:space="0" w:color="auto"/>
            </w:tcBorders>
            <w:noWrap/>
            <w:vAlign w:val="center"/>
            <w:hideMark/>
          </w:tcPr>
          <w:p w:rsidR="001F509C" w:rsidRPr="001F509C" w:rsidRDefault="001F509C" w:rsidP="001F509C">
            <w:pPr>
              <w:spacing w:before="100" w:beforeAutospacing="1" w:after="100" w:afterAutospacing="1" w:line="240" w:lineRule="auto"/>
              <w:jc w:val="center"/>
              <w:rPr>
                <w:rFonts w:ascii="Arial" w:eastAsia="Times New Roman" w:hAnsi="Arial" w:cs="Arial"/>
                <w:b/>
                <w:bCs/>
                <w:lang w:val="sr-Latn-RS"/>
              </w:rPr>
            </w:pPr>
            <w:r w:rsidRPr="001F509C">
              <w:rPr>
                <w:rFonts w:ascii="Arial" w:eastAsia="Times New Roman" w:hAnsi="Arial" w:cs="Arial"/>
                <w:b/>
                <w:bCs/>
                <w:lang w:val="sr-Latn-RS"/>
              </w:rPr>
              <w:t>IZVEŠTAJ O ISPITIVANJU OTPADA</w:t>
            </w:r>
          </w:p>
        </w:tc>
        <w:tc>
          <w:tcPr>
            <w:tcW w:w="1150" w:type="pct"/>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jc w:val="center"/>
              <w:rPr>
                <w:rFonts w:ascii="Arial" w:eastAsia="Times New Roman" w:hAnsi="Arial" w:cs="Arial"/>
                <w:lang w:val="sr-Latn-RS"/>
              </w:rPr>
            </w:pPr>
            <w:r w:rsidRPr="001F509C">
              <w:rPr>
                <w:rFonts w:ascii="Arial" w:eastAsia="Times New Roman" w:hAnsi="Arial" w:cs="Arial"/>
                <w:lang w:val="sr-Latn-RS"/>
              </w:rPr>
              <w:t>(Mesto predviđeno za logo Ovlašćene stručne organizacije za ispitivanje otpada)</w:t>
            </w:r>
          </w:p>
        </w:tc>
      </w:tr>
    </w:tbl>
    <w:p w:rsidR="001F509C" w:rsidRPr="001F509C" w:rsidRDefault="001F509C" w:rsidP="001F509C">
      <w:pPr>
        <w:spacing w:after="0" w:line="240" w:lineRule="auto"/>
        <w:rPr>
          <w:rFonts w:ascii="Times New Roman" w:eastAsia="Times New Roman" w:hAnsi="Times New Roman"/>
          <w:vanish/>
          <w:sz w:val="24"/>
          <w:szCs w:val="24"/>
          <w:lang w:val="sr-Latn-RS"/>
        </w:rPr>
      </w:pPr>
    </w:p>
    <w:tbl>
      <w:tblPr>
        <w:tblW w:w="5000" w:type="pct"/>
        <w:tblCellSpacing w:w="0" w:type="dxa"/>
        <w:tblBorders>
          <w:top w:val="inset" w:sz="6" w:space="0" w:color="000000"/>
          <w:left w:val="inset" w:sz="6" w:space="0" w:color="000000"/>
          <w:bottom w:val="inset" w:sz="6" w:space="0" w:color="000000"/>
          <w:right w:val="inset" w:sz="6" w:space="0" w:color="000000"/>
        </w:tblBorders>
        <w:tblCellMar>
          <w:left w:w="0" w:type="dxa"/>
          <w:right w:w="0" w:type="dxa"/>
        </w:tblCellMar>
        <w:tblLook w:val="04A0" w:firstRow="1" w:lastRow="0" w:firstColumn="1" w:lastColumn="0" w:noHBand="0" w:noVBand="1"/>
      </w:tblPr>
      <w:tblGrid>
        <w:gridCol w:w="6385"/>
        <w:gridCol w:w="845"/>
        <w:gridCol w:w="2160"/>
      </w:tblGrid>
      <w:tr w:rsidR="001F509C" w:rsidRPr="001F509C" w:rsidTr="001F509C">
        <w:trPr>
          <w:tblCellSpacing w:w="0" w:type="dxa"/>
        </w:trPr>
        <w:tc>
          <w:tcPr>
            <w:tcW w:w="3400" w:type="pct"/>
            <w:vAlign w:val="center"/>
            <w:hideMark/>
          </w:tcPr>
          <w:p w:rsidR="001F509C" w:rsidRPr="001F509C" w:rsidRDefault="001F509C" w:rsidP="001F509C">
            <w:pPr>
              <w:spacing w:before="100" w:beforeAutospacing="1" w:after="100" w:afterAutospacing="1" w:line="240" w:lineRule="auto"/>
              <w:rPr>
                <w:rFonts w:ascii="Arial" w:eastAsia="Times New Roman" w:hAnsi="Arial" w:cs="Arial"/>
                <w:b/>
                <w:bCs/>
                <w:lang w:val="sr-Latn-RS"/>
              </w:rPr>
            </w:pPr>
            <w:r w:rsidRPr="001F509C">
              <w:rPr>
                <w:rFonts w:ascii="Arial" w:eastAsia="Times New Roman" w:hAnsi="Arial" w:cs="Arial"/>
                <w:b/>
                <w:bCs/>
                <w:lang w:val="sr-Latn-RS"/>
              </w:rPr>
              <w:t>Prekogranično kretanje</w:t>
            </w:r>
          </w:p>
        </w:tc>
        <w:tc>
          <w:tcPr>
            <w:tcW w:w="450" w:type="pct"/>
            <w:tcBorders>
              <w:top w:val="single" w:sz="2" w:space="0" w:color="000000"/>
              <w:left w:val="single" w:sz="2" w:space="0" w:color="000000"/>
              <w:bottom w:val="single" w:sz="2" w:space="0" w:color="000000"/>
              <w:right w:val="single" w:sz="6" w:space="0" w:color="000000"/>
            </w:tcBorders>
            <w:vAlign w:val="center"/>
            <w:hideMark/>
          </w:tcPr>
          <w:p w:rsidR="001F509C" w:rsidRPr="001F509C" w:rsidRDefault="001F509C" w:rsidP="001F509C">
            <w:pPr>
              <w:spacing w:before="100" w:beforeAutospacing="1" w:after="100" w:afterAutospacing="1" w:line="240" w:lineRule="auto"/>
              <w:jc w:val="right"/>
              <w:rPr>
                <w:rFonts w:ascii="Webdings" w:eastAsia="Times New Roman" w:hAnsi="Webdings"/>
                <w:sz w:val="18"/>
                <w:szCs w:val="18"/>
                <w:lang w:val="sr-Latn-RS"/>
              </w:rPr>
            </w:pPr>
            <w:r w:rsidRPr="001F509C">
              <w:rPr>
                <w:rFonts w:ascii="Webdings" w:eastAsia="Times New Roman" w:hAnsi="Webdings"/>
                <w:sz w:val="18"/>
                <w:szCs w:val="18"/>
                <w:lang w:val="sr-Latn-RS"/>
              </w:rPr>
              <w:t></w:t>
            </w:r>
            <w:r w:rsidRPr="001F509C">
              <w:rPr>
                <w:rFonts w:ascii="Arial" w:eastAsia="Times New Roman" w:hAnsi="Arial" w:cs="Arial"/>
                <w:sz w:val="16"/>
                <w:lang w:val="sr-Latn-RS"/>
              </w:rPr>
              <w:t>  </w:t>
            </w:r>
          </w:p>
        </w:tc>
        <w:tc>
          <w:tcPr>
            <w:tcW w:w="1150" w:type="pct"/>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  Broj: </w:t>
            </w:r>
          </w:p>
        </w:tc>
      </w:tr>
      <w:tr w:rsidR="001F509C" w:rsidRPr="001F509C" w:rsidTr="001F509C">
        <w:trPr>
          <w:tblCellSpacing w:w="0" w:type="dxa"/>
        </w:trPr>
        <w:tc>
          <w:tcPr>
            <w:tcW w:w="0" w:type="auto"/>
            <w:vAlign w:val="center"/>
            <w:hideMark/>
          </w:tcPr>
          <w:p w:rsidR="001F509C" w:rsidRPr="001F509C" w:rsidRDefault="001F509C" w:rsidP="001F509C">
            <w:pPr>
              <w:spacing w:before="100" w:beforeAutospacing="1" w:after="100" w:afterAutospacing="1" w:line="240" w:lineRule="auto"/>
              <w:rPr>
                <w:rFonts w:ascii="Arial" w:eastAsia="Times New Roman" w:hAnsi="Arial" w:cs="Arial"/>
                <w:b/>
                <w:bCs/>
                <w:lang w:val="sr-Latn-RS"/>
              </w:rPr>
            </w:pPr>
            <w:r w:rsidRPr="001F509C">
              <w:rPr>
                <w:rFonts w:ascii="Arial" w:eastAsia="Times New Roman" w:hAnsi="Arial" w:cs="Arial"/>
                <w:b/>
                <w:bCs/>
                <w:lang w:val="sr-Latn-RS"/>
              </w:rPr>
              <w:t>Tretman</w:t>
            </w:r>
          </w:p>
        </w:tc>
        <w:tc>
          <w:tcPr>
            <w:tcW w:w="0" w:type="auto"/>
            <w:tcBorders>
              <w:top w:val="single" w:sz="2" w:space="0" w:color="000000"/>
              <w:left w:val="single" w:sz="2" w:space="0" w:color="000000"/>
              <w:bottom w:val="single" w:sz="2" w:space="0" w:color="000000"/>
              <w:right w:val="single" w:sz="6" w:space="0" w:color="000000"/>
            </w:tcBorders>
            <w:vAlign w:val="center"/>
            <w:hideMark/>
          </w:tcPr>
          <w:p w:rsidR="001F509C" w:rsidRPr="001F509C" w:rsidRDefault="001F509C" w:rsidP="001F509C">
            <w:pPr>
              <w:spacing w:before="100" w:beforeAutospacing="1" w:after="100" w:afterAutospacing="1" w:line="240" w:lineRule="auto"/>
              <w:jc w:val="right"/>
              <w:rPr>
                <w:rFonts w:ascii="Arial" w:eastAsia="Times New Roman" w:hAnsi="Arial" w:cs="Arial"/>
                <w:lang w:val="sr-Latn-RS"/>
              </w:rPr>
            </w:pPr>
            <w:r w:rsidRPr="001F509C">
              <w:rPr>
                <w:rFonts w:ascii="Webdings" w:eastAsia="Times New Roman" w:hAnsi="Webdings" w:cs="Arial"/>
                <w:sz w:val="18"/>
                <w:lang w:val="sr-Latn-RS"/>
              </w:rPr>
              <w:t></w:t>
            </w:r>
            <w:r w:rsidRPr="001F509C">
              <w:rPr>
                <w:rFonts w:ascii="Arial" w:eastAsia="Times New Roman" w:hAnsi="Arial" w:cs="Arial"/>
                <w:sz w:val="16"/>
                <w:lang w:val="sr-Latn-RS"/>
              </w:rPr>
              <w:t>  </w:t>
            </w:r>
          </w:p>
        </w:tc>
        <w:tc>
          <w:tcPr>
            <w:tcW w:w="0" w:type="auto"/>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  Datum: </w:t>
            </w:r>
          </w:p>
        </w:tc>
      </w:tr>
      <w:tr w:rsidR="001F509C" w:rsidRPr="001F509C" w:rsidTr="001F509C">
        <w:trPr>
          <w:tblCellSpacing w:w="0" w:type="dxa"/>
        </w:trPr>
        <w:tc>
          <w:tcPr>
            <w:tcW w:w="0" w:type="auto"/>
            <w:vAlign w:val="center"/>
            <w:hideMark/>
          </w:tcPr>
          <w:p w:rsidR="001F509C" w:rsidRPr="001F509C" w:rsidRDefault="001F509C" w:rsidP="001F509C">
            <w:pPr>
              <w:spacing w:before="100" w:beforeAutospacing="1" w:after="100" w:afterAutospacing="1" w:line="240" w:lineRule="auto"/>
              <w:rPr>
                <w:rFonts w:ascii="Arial" w:eastAsia="Times New Roman" w:hAnsi="Arial" w:cs="Arial"/>
                <w:b/>
                <w:bCs/>
                <w:lang w:val="sr-Latn-RS"/>
              </w:rPr>
            </w:pPr>
            <w:r w:rsidRPr="001F509C">
              <w:rPr>
                <w:rFonts w:ascii="Arial" w:eastAsia="Times New Roman" w:hAnsi="Arial" w:cs="Arial"/>
                <w:b/>
                <w:bCs/>
                <w:lang w:val="sr-Latn-RS"/>
              </w:rPr>
              <w:t>Odlaganje</w:t>
            </w:r>
          </w:p>
        </w:tc>
        <w:tc>
          <w:tcPr>
            <w:tcW w:w="0" w:type="auto"/>
            <w:tcBorders>
              <w:top w:val="single" w:sz="2" w:space="0" w:color="000000"/>
              <w:left w:val="single" w:sz="2" w:space="0" w:color="000000"/>
              <w:bottom w:val="single" w:sz="2" w:space="0" w:color="000000"/>
              <w:right w:val="single" w:sz="6" w:space="0" w:color="000000"/>
            </w:tcBorders>
            <w:vAlign w:val="center"/>
            <w:hideMark/>
          </w:tcPr>
          <w:p w:rsidR="001F509C" w:rsidRPr="001F509C" w:rsidRDefault="001F509C" w:rsidP="001F509C">
            <w:pPr>
              <w:spacing w:before="100" w:beforeAutospacing="1" w:after="100" w:afterAutospacing="1" w:line="240" w:lineRule="auto"/>
              <w:jc w:val="right"/>
              <w:rPr>
                <w:rFonts w:ascii="Arial" w:eastAsia="Times New Roman" w:hAnsi="Arial" w:cs="Arial"/>
                <w:lang w:val="sr-Latn-RS"/>
              </w:rPr>
            </w:pPr>
            <w:r w:rsidRPr="001F509C">
              <w:rPr>
                <w:rFonts w:ascii="Webdings" w:eastAsia="Times New Roman" w:hAnsi="Webdings" w:cs="Arial"/>
                <w:sz w:val="18"/>
                <w:lang w:val="sr-Latn-RS"/>
              </w:rPr>
              <w:t></w:t>
            </w:r>
            <w:r w:rsidRPr="001F509C">
              <w:rPr>
                <w:rFonts w:ascii="Arial" w:eastAsia="Times New Roman" w:hAnsi="Arial" w:cs="Arial"/>
                <w:sz w:val="16"/>
                <w:lang w:val="sr-Latn-RS"/>
              </w:rPr>
              <w:t>  </w:t>
            </w:r>
          </w:p>
        </w:tc>
        <w:tc>
          <w:tcPr>
            <w:tcW w:w="0" w:type="auto"/>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  </w:t>
            </w:r>
          </w:p>
        </w:tc>
      </w:tr>
    </w:tbl>
    <w:p w:rsidR="001F509C" w:rsidRPr="001F509C" w:rsidRDefault="001F509C" w:rsidP="001F509C">
      <w:pPr>
        <w:spacing w:after="0" w:line="240" w:lineRule="auto"/>
        <w:rPr>
          <w:rFonts w:ascii="Arial" w:eastAsia="Times New Roman" w:hAnsi="Arial" w:cs="Arial"/>
          <w:sz w:val="26"/>
          <w:szCs w:val="26"/>
          <w:lang w:val="sr-Latn-RS"/>
        </w:rPr>
      </w:pPr>
      <w:r w:rsidRPr="001F509C">
        <w:rPr>
          <w:rFonts w:ascii="Arial" w:eastAsia="Times New Roman" w:hAnsi="Arial" w:cs="Arial"/>
          <w:sz w:val="26"/>
          <w:szCs w:val="26"/>
          <w:lang w:val="sr-Latn-RS"/>
        </w:rPr>
        <w:t xml:space="preserve">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9420"/>
      </w:tblGrid>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240" w:line="240" w:lineRule="auto"/>
              <w:rPr>
                <w:rFonts w:ascii="Arial" w:eastAsia="Times New Roman" w:hAnsi="Arial" w:cs="Arial"/>
                <w:lang w:val="sr-Latn-RS"/>
              </w:rPr>
            </w:pPr>
            <w:r w:rsidRPr="001F509C">
              <w:rPr>
                <w:rFonts w:ascii="Arial" w:eastAsia="Times New Roman" w:hAnsi="Arial" w:cs="Arial"/>
                <w:lang w:val="sr-Latn-RS"/>
              </w:rPr>
              <w:t>Podaci o podnosiocu zahteva</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240" w:line="240" w:lineRule="auto"/>
              <w:rPr>
                <w:rFonts w:ascii="Arial" w:eastAsia="Times New Roman" w:hAnsi="Arial" w:cs="Arial"/>
                <w:lang w:val="sr-Latn-RS"/>
              </w:rPr>
            </w:pPr>
            <w:r w:rsidRPr="001F509C">
              <w:rPr>
                <w:rFonts w:ascii="Arial" w:eastAsia="Times New Roman" w:hAnsi="Arial" w:cs="Arial"/>
                <w:lang w:val="sr-Latn-RS"/>
              </w:rPr>
              <w:t>Naziv podnosioca zahteva:</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Adresa:</w:t>
            </w:r>
          </w:p>
        </w:tc>
      </w:tr>
    </w:tbl>
    <w:p w:rsidR="001F509C" w:rsidRPr="001F509C" w:rsidRDefault="001F509C" w:rsidP="001F509C">
      <w:pPr>
        <w:spacing w:after="0" w:line="240" w:lineRule="auto"/>
        <w:rPr>
          <w:rFonts w:ascii="Times New Roman" w:eastAsia="Times New Roman" w:hAnsi="Times New Roman"/>
          <w:vanish/>
          <w:sz w:val="24"/>
          <w:szCs w:val="24"/>
          <w:lang w:val="sr-Latn-RS"/>
        </w:rPr>
      </w:pP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4488"/>
        <w:gridCol w:w="1206"/>
        <w:gridCol w:w="1689"/>
        <w:gridCol w:w="2037"/>
      </w:tblGrid>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Lice za kontakt:</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Tel:</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Faks:</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e-mail:</w:t>
            </w:r>
          </w:p>
        </w:tc>
      </w:tr>
    </w:tbl>
    <w:p w:rsidR="001F509C" w:rsidRPr="001F509C" w:rsidRDefault="001F509C" w:rsidP="001F509C">
      <w:pPr>
        <w:spacing w:after="0" w:line="240" w:lineRule="auto"/>
        <w:rPr>
          <w:rFonts w:ascii="Times New Roman" w:eastAsia="Times New Roman" w:hAnsi="Times New Roman"/>
          <w:vanish/>
          <w:sz w:val="24"/>
          <w:szCs w:val="24"/>
          <w:lang w:val="sr-Latn-RS"/>
        </w:rPr>
      </w:pP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460"/>
        <w:gridCol w:w="8960"/>
      </w:tblGrid>
      <w:tr w:rsidR="001F509C" w:rsidRPr="001F509C" w:rsidTr="001F509C">
        <w:trPr>
          <w:tblCellSpacing w:w="0" w:type="dxa"/>
        </w:trPr>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b/>
                <w:bCs/>
                <w:lang w:val="sr-Latn-RS"/>
              </w:rPr>
            </w:pPr>
            <w:r w:rsidRPr="001F509C">
              <w:rPr>
                <w:rFonts w:ascii="Arial" w:eastAsia="Times New Roman" w:hAnsi="Arial" w:cs="Arial"/>
                <w:b/>
                <w:bCs/>
                <w:lang w:val="sr-Latn-RS"/>
              </w:rPr>
              <w:t>A. Opšti podaci:</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jc w:val="center"/>
              <w:rPr>
                <w:rFonts w:ascii="Arial" w:eastAsia="Times New Roman" w:hAnsi="Arial" w:cs="Arial"/>
                <w:lang w:val="sr-Latn-RS"/>
              </w:rPr>
            </w:pPr>
            <w:r w:rsidRPr="001F509C">
              <w:rPr>
                <w:rFonts w:ascii="Arial" w:eastAsia="Times New Roman" w:hAnsi="Arial" w:cs="Arial"/>
                <w:lang w:val="sr-Latn-RS"/>
              </w:rPr>
              <w:t>1.</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Naziv otpada:</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jc w:val="center"/>
              <w:rPr>
                <w:rFonts w:ascii="Arial" w:eastAsia="Times New Roman" w:hAnsi="Arial" w:cs="Arial"/>
                <w:lang w:val="sr-Latn-RS"/>
              </w:rPr>
            </w:pPr>
            <w:r w:rsidRPr="001F509C">
              <w:rPr>
                <w:rFonts w:ascii="Arial" w:eastAsia="Times New Roman" w:hAnsi="Arial" w:cs="Arial"/>
                <w:lang w:val="sr-Latn-RS"/>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Proizvođač otpada:</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jc w:val="center"/>
              <w:rPr>
                <w:rFonts w:ascii="Arial" w:eastAsia="Times New Roman" w:hAnsi="Arial" w:cs="Arial"/>
                <w:lang w:val="sr-Latn-RS"/>
              </w:rPr>
            </w:pPr>
            <w:r w:rsidRPr="001F509C">
              <w:rPr>
                <w:rFonts w:ascii="Arial" w:eastAsia="Times New Roman" w:hAnsi="Arial" w:cs="Arial"/>
                <w:lang w:val="sr-Latn-RS"/>
              </w:rPr>
              <w:t>3.</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Vlasnik otpada:</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jc w:val="center"/>
              <w:rPr>
                <w:rFonts w:ascii="Arial" w:eastAsia="Times New Roman" w:hAnsi="Arial" w:cs="Arial"/>
                <w:lang w:val="sr-Latn-RS"/>
              </w:rPr>
            </w:pPr>
            <w:r w:rsidRPr="001F509C">
              <w:rPr>
                <w:rFonts w:ascii="Arial" w:eastAsia="Times New Roman" w:hAnsi="Arial" w:cs="Arial"/>
                <w:lang w:val="sr-Latn-RS"/>
              </w:rPr>
              <w:t>3.</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Opis postupka nastanka otpada:</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jc w:val="center"/>
              <w:rPr>
                <w:rFonts w:ascii="Arial" w:eastAsia="Times New Roman" w:hAnsi="Arial" w:cs="Arial"/>
                <w:lang w:val="sr-Latn-RS"/>
              </w:rPr>
            </w:pPr>
            <w:r w:rsidRPr="001F509C">
              <w:rPr>
                <w:rFonts w:ascii="Arial" w:eastAsia="Times New Roman" w:hAnsi="Arial" w:cs="Arial"/>
                <w:lang w:val="sr-Latn-RS"/>
              </w:rPr>
              <w:lastRenderedPageBreak/>
              <w:t>4.</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Identifikacioni broj uzorka otpada:</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jc w:val="center"/>
              <w:rPr>
                <w:rFonts w:ascii="Arial" w:eastAsia="Times New Roman" w:hAnsi="Arial" w:cs="Arial"/>
                <w:lang w:val="sr-Latn-RS"/>
              </w:rPr>
            </w:pPr>
            <w:r w:rsidRPr="001F509C">
              <w:rPr>
                <w:rFonts w:ascii="Arial" w:eastAsia="Times New Roman" w:hAnsi="Arial" w:cs="Arial"/>
                <w:lang w:val="sr-Latn-RS"/>
              </w:rPr>
              <w:t>5.</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Količina otpada od koje je izvršeno uzorkovanje:</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F509C" w:rsidRPr="001F509C" w:rsidRDefault="001F509C" w:rsidP="001F509C">
            <w:pPr>
              <w:spacing w:before="100" w:beforeAutospacing="1" w:after="100" w:afterAutospacing="1" w:line="240" w:lineRule="auto"/>
              <w:jc w:val="center"/>
              <w:rPr>
                <w:rFonts w:ascii="Arial" w:eastAsia="Times New Roman" w:hAnsi="Arial" w:cs="Arial"/>
                <w:lang w:val="sr-Latn-RS"/>
              </w:rPr>
            </w:pPr>
            <w:r w:rsidRPr="001F509C">
              <w:rPr>
                <w:rFonts w:ascii="Arial" w:eastAsia="Times New Roman" w:hAnsi="Arial" w:cs="Arial"/>
                <w:lang w:val="sr-Latn-RS"/>
              </w:rPr>
              <w:t>6.</w:t>
            </w:r>
          </w:p>
        </w:tc>
        <w:tc>
          <w:tcPr>
            <w:tcW w:w="0" w:type="auto"/>
            <w:tcBorders>
              <w:top w:val="outset" w:sz="6" w:space="0" w:color="auto"/>
              <w:left w:val="outset" w:sz="6" w:space="0" w:color="auto"/>
              <w:bottom w:val="outset" w:sz="6" w:space="0" w:color="auto"/>
              <w:right w:val="outset" w:sz="6" w:space="0" w:color="auto"/>
            </w:tcBorders>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Fizičko svojstvo otpada:</w:t>
            </w:r>
            <w:r w:rsidRPr="001F509C">
              <w:rPr>
                <w:rFonts w:ascii="Arial" w:eastAsia="Times New Roman" w:hAnsi="Arial" w:cs="Arial"/>
                <w:lang w:val="sr-Latn-RS"/>
              </w:rPr>
              <w:br/>
              <w:t>           1. prah</w:t>
            </w:r>
            <w:r w:rsidRPr="001F509C">
              <w:rPr>
                <w:rFonts w:ascii="Arial" w:eastAsia="Times New Roman" w:hAnsi="Arial" w:cs="Arial"/>
                <w:lang w:val="sr-Latn-RS"/>
              </w:rPr>
              <w:br/>
              <w:t>           2. čvrsta materija</w:t>
            </w:r>
            <w:r w:rsidRPr="001F509C">
              <w:rPr>
                <w:rFonts w:ascii="Arial" w:eastAsia="Times New Roman" w:hAnsi="Arial" w:cs="Arial"/>
                <w:lang w:val="sr-Latn-RS"/>
              </w:rPr>
              <w:br/>
              <w:t>           3. viskozna materija</w:t>
            </w:r>
            <w:r w:rsidRPr="001F509C">
              <w:rPr>
                <w:rFonts w:ascii="Arial" w:eastAsia="Times New Roman" w:hAnsi="Arial" w:cs="Arial"/>
                <w:lang w:val="sr-Latn-RS"/>
              </w:rPr>
              <w:br/>
              <w:t>           4. pasta</w:t>
            </w:r>
            <w:r w:rsidRPr="001F509C">
              <w:rPr>
                <w:rFonts w:ascii="Arial" w:eastAsia="Times New Roman" w:hAnsi="Arial" w:cs="Arial"/>
                <w:lang w:val="sr-Latn-RS"/>
              </w:rPr>
              <w:br/>
              <w:t>           5. mulj</w:t>
            </w:r>
            <w:r w:rsidRPr="001F509C">
              <w:rPr>
                <w:rFonts w:ascii="Arial" w:eastAsia="Times New Roman" w:hAnsi="Arial" w:cs="Arial"/>
                <w:lang w:val="sr-Latn-RS"/>
              </w:rPr>
              <w:br/>
              <w:t>           6. tečna materija</w:t>
            </w:r>
            <w:r w:rsidRPr="001F509C">
              <w:rPr>
                <w:rFonts w:ascii="Arial" w:eastAsia="Times New Roman" w:hAnsi="Arial" w:cs="Arial"/>
                <w:lang w:val="sr-Latn-RS"/>
              </w:rPr>
              <w:br/>
              <w:t>           7. gasovita materija</w:t>
            </w:r>
            <w:r w:rsidRPr="001F509C">
              <w:rPr>
                <w:rFonts w:ascii="Arial" w:eastAsia="Times New Roman" w:hAnsi="Arial" w:cs="Arial"/>
                <w:lang w:val="sr-Latn-RS"/>
              </w:rPr>
              <w:br/>
              <w:t>           8. ostalo (precizirati)</w:t>
            </w:r>
          </w:p>
        </w:tc>
      </w:tr>
    </w:tbl>
    <w:p w:rsidR="001F509C" w:rsidRPr="001F509C" w:rsidRDefault="001F509C" w:rsidP="001F509C">
      <w:pPr>
        <w:spacing w:after="0" w:line="240" w:lineRule="auto"/>
        <w:rPr>
          <w:rFonts w:ascii="Arial" w:eastAsia="Times New Roman" w:hAnsi="Arial" w:cs="Arial"/>
          <w:sz w:val="26"/>
          <w:szCs w:val="26"/>
          <w:lang w:val="sr-Latn-RS"/>
        </w:rPr>
      </w:pPr>
      <w:r w:rsidRPr="001F509C">
        <w:rPr>
          <w:rFonts w:ascii="Arial" w:eastAsia="Times New Roman" w:hAnsi="Arial" w:cs="Arial"/>
          <w:sz w:val="26"/>
          <w:szCs w:val="26"/>
          <w:lang w:val="sr-Latn-RS"/>
        </w:rPr>
        <w:t xml:space="preserve">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90" w:type="dxa"/>
          <w:left w:w="90" w:type="dxa"/>
          <w:bottom w:w="90" w:type="dxa"/>
          <w:right w:w="90" w:type="dxa"/>
        </w:tblCellMar>
        <w:tblLook w:val="04A0" w:firstRow="1" w:lastRow="0" w:firstColumn="1" w:lastColumn="0" w:noHBand="0" w:noVBand="1"/>
      </w:tblPr>
      <w:tblGrid>
        <w:gridCol w:w="333"/>
        <w:gridCol w:w="9237"/>
      </w:tblGrid>
      <w:tr w:rsidR="001F509C" w:rsidRPr="001F509C" w:rsidTr="001F509C">
        <w:trPr>
          <w:tblCellSpacing w:w="0" w:type="dxa"/>
        </w:trPr>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b/>
                <w:bCs/>
                <w:lang w:val="sr-Latn-RS"/>
              </w:rPr>
            </w:pPr>
            <w:r w:rsidRPr="001F509C">
              <w:rPr>
                <w:rFonts w:ascii="Arial" w:eastAsia="Times New Roman" w:hAnsi="Arial" w:cs="Arial"/>
                <w:b/>
                <w:bCs/>
                <w:lang w:val="sr-Latn-RS"/>
              </w:rPr>
              <w:t>B. Klasifikacija otpada</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1</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Kategorija otpada prema Listi kategorija otpada (Q lista):</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Indeksni broj otpada prema Katalogu otpada:</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3</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Karakter otpada opasan/neopasan/inertan</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4</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Y oznaka prema Listi kategorija ili srodnih tipova opasnog otpada prema njihovoj prirodi ili aktivnosti kojom se stvaraju (Y lista):</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5</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C oznaka prema Listi komponenti otpada koje ga čine opasnim (C lista):</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6</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H oznaka prema Listi karakteristika otpada koje ga čine opasnim (H lista):</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7</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Napomena:</w:t>
            </w:r>
          </w:p>
        </w:tc>
      </w:tr>
    </w:tbl>
    <w:p w:rsidR="001F509C" w:rsidRPr="001F509C" w:rsidRDefault="001F509C" w:rsidP="001F509C">
      <w:pPr>
        <w:spacing w:after="0" w:line="240" w:lineRule="auto"/>
        <w:rPr>
          <w:rFonts w:ascii="Arial" w:eastAsia="Times New Roman" w:hAnsi="Arial" w:cs="Arial"/>
          <w:sz w:val="26"/>
          <w:szCs w:val="26"/>
          <w:lang w:val="sr-Latn-RS"/>
        </w:rPr>
      </w:pPr>
      <w:r w:rsidRPr="001F509C">
        <w:rPr>
          <w:rFonts w:ascii="Arial" w:eastAsia="Times New Roman" w:hAnsi="Arial" w:cs="Arial"/>
          <w:sz w:val="26"/>
          <w:szCs w:val="26"/>
          <w:lang w:val="sr-Latn-RS"/>
        </w:rPr>
        <w:t xml:space="preserve">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30" w:type="dxa"/>
          <w:left w:w="30" w:type="dxa"/>
          <w:bottom w:w="30" w:type="dxa"/>
          <w:right w:w="30" w:type="dxa"/>
        </w:tblCellMar>
        <w:tblLook w:val="04A0" w:firstRow="1" w:lastRow="0" w:firstColumn="1" w:lastColumn="0" w:noHBand="0" w:noVBand="1"/>
      </w:tblPr>
      <w:tblGrid>
        <w:gridCol w:w="6709"/>
        <w:gridCol w:w="2741"/>
      </w:tblGrid>
      <w:tr w:rsidR="001F509C" w:rsidRPr="001F509C" w:rsidTr="001F509C">
        <w:trPr>
          <w:tblCellSpacing w:w="0" w:type="dxa"/>
        </w:trPr>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b/>
                <w:bCs/>
                <w:lang w:val="sr-Latn-RS"/>
              </w:rPr>
            </w:pPr>
            <w:r w:rsidRPr="001F509C">
              <w:rPr>
                <w:rFonts w:ascii="Arial" w:eastAsia="Times New Roman" w:hAnsi="Arial" w:cs="Arial"/>
                <w:b/>
                <w:bCs/>
                <w:lang w:val="sr-Latn-RS"/>
              </w:rPr>
              <w:t>C. Podaci o uzorku</w:t>
            </w:r>
          </w:p>
        </w:tc>
      </w:tr>
      <w:tr w:rsidR="001F509C" w:rsidRPr="001F509C" w:rsidTr="001F509C">
        <w:trPr>
          <w:tblCellSpacing w:w="0" w:type="dxa"/>
        </w:trPr>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Naziv otpada:</w:t>
            </w:r>
          </w:p>
        </w:tc>
      </w:tr>
      <w:tr w:rsidR="001F509C" w:rsidRPr="001F509C" w:rsidTr="001F509C">
        <w:trPr>
          <w:tblCellSpacing w:w="0" w:type="dxa"/>
        </w:trPr>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Lokacija sa koje je uzet uzorak:</w:t>
            </w:r>
          </w:p>
        </w:tc>
      </w:tr>
      <w:tr w:rsidR="001F509C" w:rsidRPr="001F509C" w:rsidTr="001F509C">
        <w:trPr>
          <w:tblCellSpacing w:w="0" w:type="dxa"/>
        </w:trPr>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GPS koordinate    N </w:t>
            </w:r>
            <w:r w:rsidRPr="001F509C">
              <w:rPr>
                <w:rFonts w:ascii="Arial" w:eastAsia="Times New Roman" w:hAnsi="Arial" w:cs="Arial"/>
                <w:sz w:val="15"/>
                <w:vertAlign w:val="superscript"/>
                <w:lang w:val="sr-Latn-RS"/>
              </w:rPr>
              <w:t>° ' "</w:t>
            </w:r>
          </w:p>
        </w:tc>
      </w:tr>
      <w:tr w:rsidR="001F509C" w:rsidRPr="001F509C" w:rsidTr="001F509C">
        <w:trPr>
          <w:tblCellSpacing w:w="0" w:type="dxa"/>
        </w:trPr>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ind w:left="1134" w:hanging="142"/>
              <w:rPr>
                <w:rFonts w:ascii="Arial" w:eastAsia="Times New Roman" w:hAnsi="Arial" w:cs="Arial"/>
                <w:lang w:val="sr-Latn-RS"/>
              </w:rPr>
            </w:pPr>
            <w:r w:rsidRPr="001F509C">
              <w:rPr>
                <w:rFonts w:ascii="Arial" w:eastAsia="Times New Roman" w:hAnsi="Arial" w:cs="Arial"/>
                <w:lang w:val="sr-Latn-RS"/>
              </w:rPr>
              <w:t>            EO</w:t>
            </w:r>
            <w:r w:rsidRPr="001F509C">
              <w:rPr>
                <w:rFonts w:ascii="Arial" w:eastAsia="Times New Roman" w:hAnsi="Arial" w:cs="Arial"/>
                <w:sz w:val="15"/>
                <w:vertAlign w:val="superscript"/>
                <w:lang w:val="sr-Latn-RS"/>
              </w:rPr>
              <w:t xml:space="preserve"> ° ' "</w:t>
            </w:r>
          </w:p>
        </w:tc>
      </w:tr>
      <w:tr w:rsidR="001F509C" w:rsidRPr="001F509C" w:rsidTr="001F509C">
        <w:trPr>
          <w:tblCellSpacing w:w="0" w:type="dxa"/>
        </w:trPr>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Identifikacioni broj uzorka:</w:t>
            </w:r>
          </w:p>
        </w:tc>
      </w:tr>
      <w:tr w:rsidR="001F509C" w:rsidRPr="001F509C" w:rsidTr="001F509C">
        <w:trPr>
          <w:tblCellSpacing w:w="0" w:type="dxa"/>
        </w:trPr>
        <w:tc>
          <w:tcPr>
            <w:tcW w:w="3550" w:type="pct"/>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Uzorkovanje izvršio:</w:t>
            </w:r>
          </w:p>
        </w:tc>
        <w:tc>
          <w:tcPr>
            <w:tcW w:w="1450" w:type="pct"/>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Datum i vreme:</w:t>
            </w:r>
          </w:p>
        </w:tc>
      </w:tr>
      <w:tr w:rsidR="001F509C" w:rsidRPr="001F509C" w:rsidTr="001F509C">
        <w:trPr>
          <w:tblCellSpacing w:w="0" w:type="dxa"/>
        </w:trPr>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Način i metoda uzorkovanja:</w:t>
            </w:r>
          </w:p>
        </w:tc>
      </w:tr>
      <w:tr w:rsidR="001F509C" w:rsidRPr="001F509C" w:rsidTr="001F509C">
        <w:trPr>
          <w:tblCellSpacing w:w="0" w:type="dxa"/>
        </w:trPr>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Datum i vreme prijema uzorka na ispitivanje:</w:t>
            </w:r>
          </w:p>
        </w:tc>
      </w:tr>
      <w:tr w:rsidR="001F509C" w:rsidRPr="001F509C" w:rsidTr="001F509C">
        <w:trPr>
          <w:tblCellSpacing w:w="0" w:type="dxa"/>
        </w:trPr>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Ostali podaci o uzorku (ako je relevantno):</w:t>
            </w:r>
          </w:p>
        </w:tc>
      </w:tr>
      <w:tr w:rsidR="001F509C" w:rsidRPr="001F509C" w:rsidTr="001F509C">
        <w:trPr>
          <w:tblCellSpacing w:w="0" w:type="dxa"/>
        </w:trPr>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Napomene: (upisuju se podaci o nesprovedenim ispitivanjima ili se na drugi način odstupilo od zahteva za ispitivanje. Ako je deo ispitivanja obavio podugovarač navodi se da je sastavni deo ovog Izveštaja izveštaj o ispitivanju Laboratorije koja je vršila podugovorena ispitivanja, navodi se ime podugovarača i broj izveštaja o ispitivanju Laboratorije koja je vršila ispitivanja)</w:t>
            </w:r>
          </w:p>
        </w:tc>
      </w:tr>
    </w:tbl>
    <w:p w:rsidR="001F509C" w:rsidRPr="001F509C" w:rsidRDefault="001F509C" w:rsidP="001F509C">
      <w:pPr>
        <w:spacing w:before="100" w:beforeAutospacing="1" w:after="100" w:afterAutospacing="1" w:line="240" w:lineRule="auto"/>
        <w:rPr>
          <w:rFonts w:ascii="Arial" w:eastAsia="Times New Roman" w:hAnsi="Arial" w:cs="Arial"/>
          <w:b/>
          <w:bCs/>
          <w:lang w:val="sr-Latn-RS"/>
        </w:rPr>
      </w:pPr>
      <w:r w:rsidRPr="001F509C">
        <w:rPr>
          <w:rFonts w:ascii="Arial" w:eastAsia="Times New Roman" w:hAnsi="Arial" w:cs="Arial"/>
          <w:b/>
          <w:bCs/>
          <w:lang w:val="sr-Latn-RS"/>
        </w:rPr>
        <w:t>Rezultati fizičko-hemijskih, hemijskih i bioloških ispitivanja otpada</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30" w:type="dxa"/>
          <w:left w:w="30" w:type="dxa"/>
          <w:bottom w:w="30" w:type="dxa"/>
          <w:right w:w="30" w:type="dxa"/>
        </w:tblCellMar>
        <w:tblLook w:val="04A0" w:firstRow="1" w:lastRow="0" w:firstColumn="1" w:lastColumn="0" w:noHBand="0" w:noVBand="1"/>
      </w:tblPr>
      <w:tblGrid>
        <w:gridCol w:w="1598"/>
        <w:gridCol w:w="2524"/>
        <w:gridCol w:w="2978"/>
        <w:gridCol w:w="2350"/>
      </w:tblGrid>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jc w:val="center"/>
              <w:rPr>
                <w:rFonts w:ascii="Arial" w:eastAsia="Times New Roman" w:hAnsi="Arial" w:cs="Arial"/>
                <w:lang w:val="sr-Latn-RS"/>
              </w:rPr>
            </w:pPr>
            <w:r w:rsidRPr="001F509C">
              <w:rPr>
                <w:rFonts w:ascii="Arial" w:eastAsia="Times New Roman" w:hAnsi="Arial" w:cs="Arial"/>
                <w:lang w:val="sr-Latn-RS"/>
              </w:rPr>
              <w:lastRenderedPageBreak/>
              <w:t>Parametar</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jc w:val="center"/>
              <w:rPr>
                <w:rFonts w:ascii="Arial" w:eastAsia="Times New Roman" w:hAnsi="Arial" w:cs="Arial"/>
                <w:lang w:val="sr-Latn-RS"/>
              </w:rPr>
            </w:pPr>
            <w:r w:rsidRPr="001F509C">
              <w:rPr>
                <w:rFonts w:ascii="Arial" w:eastAsia="Times New Roman" w:hAnsi="Arial" w:cs="Arial"/>
                <w:lang w:val="sr-Latn-RS"/>
              </w:rPr>
              <w:t>Nađena vrednost</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jc w:val="center"/>
              <w:rPr>
                <w:rFonts w:ascii="Arial" w:eastAsia="Times New Roman" w:hAnsi="Arial" w:cs="Arial"/>
                <w:lang w:val="sr-Latn-RS"/>
              </w:rPr>
            </w:pPr>
            <w:r w:rsidRPr="001F509C">
              <w:rPr>
                <w:rFonts w:ascii="Arial" w:eastAsia="Times New Roman" w:hAnsi="Arial" w:cs="Arial"/>
                <w:lang w:val="sr-Latn-RS"/>
              </w:rPr>
              <w:t>Referentna vrednost</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jc w:val="center"/>
              <w:rPr>
                <w:rFonts w:ascii="Arial" w:eastAsia="Times New Roman" w:hAnsi="Arial" w:cs="Arial"/>
                <w:lang w:val="sr-Latn-RS"/>
              </w:rPr>
            </w:pPr>
            <w:r w:rsidRPr="001F509C">
              <w:rPr>
                <w:rFonts w:ascii="Arial" w:eastAsia="Times New Roman" w:hAnsi="Arial" w:cs="Arial"/>
                <w:lang w:val="sr-Latn-RS"/>
              </w:rPr>
              <w:t>Oznaka metode</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jc w:val="center"/>
              <w:rPr>
                <w:rFonts w:ascii="Arial" w:eastAsia="Times New Roman" w:hAnsi="Arial" w:cs="Arial"/>
                <w:lang w:val="sr-Latn-RS"/>
              </w:rPr>
            </w:pPr>
            <w:r w:rsidRPr="001F509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jc w:val="center"/>
              <w:rPr>
                <w:rFonts w:ascii="Arial" w:eastAsia="Times New Roman" w:hAnsi="Arial" w:cs="Arial"/>
                <w:lang w:val="sr-Latn-RS"/>
              </w:rPr>
            </w:pPr>
            <w:r w:rsidRPr="001F509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jc w:val="center"/>
              <w:rPr>
                <w:rFonts w:ascii="Arial" w:eastAsia="Times New Roman" w:hAnsi="Arial" w:cs="Arial"/>
                <w:lang w:val="sr-Latn-RS"/>
              </w:rPr>
            </w:pPr>
            <w:r w:rsidRPr="001F509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jc w:val="center"/>
              <w:rPr>
                <w:rFonts w:ascii="Arial" w:eastAsia="Times New Roman" w:hAnsi="Arial" w:cs="Arial"/>
                <w:lang w:val="sr-Latn-RS"/>
              </w:rPr>
            </w:pPr>
            <w:r w:rsidRPr="001F509C">
              <w:rPr>
                <w:rFonts w:ascii="Arial" w:eastAsia="Times New Roman" w:hAnsi="Arial" w:cs="Arial"/>
                <w:lang w:val="sr-Latn-RS"/>
              </w:rPr>
              <w:t xml:space="preserve">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jc w:val="center"/>
              <w:rPr>
                <w:rFonts w:ascii="Arial" w:eastAsia="Times New Roman" w:hAnsi="Arial" w:cs="Arial"/>
                <w:lang w:val="sr-Latn-RS"/>
              </w:rPr>
            </w:pPr>
            <w:r w:rsidRPr="001F509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jc w:val="center"/>
              <w:rPr>
                <w:rFonts w:ascii="Arial" w:eastAsia="Times New Roman" w:hAnsi="Arial" w:cs="Arial"/>
                <w:lang w:val="sr-Latn-RS"/>
              </w:rPr>
            </w:pPr>
            <w:r w:rsidRPr="001F509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jc w:val="center"/>
              <w:rPr>
                <w:rFonts w:ascii="Arial" w:eastAsia="Times New Roman" w:hAnsi="Arial" w:cs="Arial"/>
                <w:lang w:val="sr-Latn-RS"/>
              </w:rPr>
            </w:pPr>
            <w:r w:rsidRPr="001F509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jc w:val="center"/>
              <w:rPr>
                <w:rFonts w:ascii="Arial" w:eastAsia="Times New Roman" w:hAnsi="Arial" w:cs="Arial"/>
                <w:lang w:val="sr-Latn-RS"/>
              </w:rPr>
            </w:pPr>
            <w:r w:rsidRPr="001F509C">
              <w:rPr>
                <w:rFonts w:ascii="Arial" w:eastAsia="Times New Roman" w:hAnsi="Arial" w:cs="Arial"/>
                <w:lang w:val="sr-Latn-RS"/>
              </w:rPr>
              <w:t xml:space="preserve">  </w:t>
            </w:r>
          </w:p>
        </w:tc>
      </w:tr>
    </w:tbl>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Napomena:</w:t>
      </w:r>
      <w:r w:rsidRPr="001F509C">
        <w:rPr>
          <w:rFonts w:ascii="Arial" w:eastAsia="Times New Roman" w:hAnsi="Arial" w:cs="Arial"/>
          <w:lang w:val="sr-Latn-RS"/>
        </w:rPr>
        <w:br/>
        <w:t>(Upisati posebno naznačena dokumenta i nazive Pravilnika po kojima je vršeno ispitivanje i ostale napomene značajne za vrstu ispitivanja, ako je relevantno)</w:t>
      </w:r>
    </w:p>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Mesto i datum završetka ispitivanja</w:t>
      </w: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5305"/>
        <w:gridCol w:w="4095"/>
      </w:tblGrid>
      <w:tr w:rsidR="001F509C" w:rsidRPr="001F509C" w:rsidTr="001F509C">
        <w:trPr>
          <w:tblCellSpacing w:w="0" w:type="dxa"/>
        </w:trPr>
        <w:tc>
          <w:tcPr>
            <w:tcW w:w="0" w:type="auto"/>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Izvršio merenja:</w:t>
            </w:r>
          </w:p>
        </w:tc>
        <w:tc>
          <w:tcPr>
            <w:tcW w:w="0" w:type="auto"/>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Overio merenja:</w:t>
            </w:r>
          </w:p>
        </w:tc>
      </w:tr>
      <w:tr w:rsidR="001F509C" w:rsidRPr="001F509C" w:rsidTr="001F509C">
        <w:trPr>
          <w:tblCellSpacing w:w="0" w:type="dxa"/>
        </w:trPr>
        <w:tc>
          <w:tcPr>
            <w:tcW w:w="0" w:type="auto"/>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Potpis: ____________________</w:t>
            </w:r>
          </w:p>
        </w:tc>
        <w:tc>
          <w:tcPr>
            <w:tcW w:w="0" w:type="auto"/>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____________________</w:t>
            </w:r>
          </w:p>
        </w:tc>
      </w:tr>
      <w:tr w:rsidR="001F509C" w:rsidRPr="001F509C" w:rsidTr="001F509C">
        <w:trPr>
          <w:tblCellSpacing w:w="0" w:type="dxa"/>
        </w:trPr>
        <w:tc>
          <w:tcPr>
            <w:tcW w:w="0" w:type="auto"/>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Potpis: ____________________</w:t>
            </w:r>
          </w:p>
        </w:tc>
        <w:tc>
          <w:tcPr>
            <w:tcW w:w="0" w:type="auto"/>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  </w:t>
            </w:r>
          </w:p>
        </w:tc>
      </w:tr>
      <w:tr w:rsidR="001F509C" w:rsidRPr="001F509C" w:rsidTr="001F509C">
        <w:trPr>
          <w:tblCellSpacing w:w="0" w:type="dxa"/>
        </w:trPr>
        <w:tc>
          <w:tcPr>
            <w:tcW w:w="0" w:type="auto"/>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Potpis: ____________________</w:t>
            </w:r>
          </w:p>
        </w:tc>
        <w:tc>
          <w:tcPr>
            <w:tcW w:w="0" w:type="auto"/>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  </w:t>
            </w:r>
          </w:p>
        </w:tc>
      </w:tr>
      <w:tr w:rsidR="001F509C" w:rsidRPr="001F509C" w:rsidTr="001F509C">
        <w:trPr>
          <w:tblCellSpacing w:w="0" w:type="dxa"/>
        </w:trPr>
        <w:tc>
          <w:tcPr>
            <w:tcW w:w="0" w:type="auto"/>
            <w:vAlign w:val="center"/>
            <w:hideMark/>
          </w:tcPr>
          <w:p w:rsidR="001F509C" w:rsidRPr="001F509C" w:rsidRDefault="001F509C" w:rsidP="001F509C">
            <w:pPr>
              <w:spacing w:before="100" w:beforeAutospacing="1" w:after="100" w:afterAutospacing="1" w:line="240" w:lineRule="auto"/>
              <w:rPr>
                <w:rFonts w:ascii="Times New Roman" w:eastAsia="Times New Roman" w:hAnsi="Times New Roman"/>
                <w:sz w:val="24"/>
                <w:szCs w:val="24"/>
                <w:lang w:val="sr-Latn-RS"/>
              </w:rPr>
            </w:pPr>
            <w:r w:rsidRPr="001F509C">
              <w:rPr>
                <w:rFonts w:ascii="Times New Roman" w:eastAsia="Times New Roman" w:hAnsi="Times New Roman"/>
                <w:sz w:val="24"/>
                <w:szCs w:val="24"/>
                <w:lang w:val="sr-Latn-RS"/>
              </w:rPr>
              <w:t> </w:t>
            </w:r>
          </w:p>
          <w:p w:rsidR="001F509C" w:rsidRPr="001F509C" w:rsidRDefault="001F509C" w:rsidP="001F509C">
            <w:pPr>
              <w:spacing w:before="100" w:beforeAutospacing="1" w:after="100" w:afterAutospacing="1" w:line="240" w:lineRule="auto"/>
              <w:rPr>
                <w:rFonts w:ascii="Times New Roman" w:eastAsia="Times New Roman" w:hAnsi="Times New Roman"/>
                <w:sz w:val="24"/>
                <w:szCs w:val="24"/>
                <w:lang w:val="sr-Latn-RS"/>
              </w:rPr>
            </w:pPr>
            <w:r w:rsidRPr="001F509C">
              <w:rPr>
                <w:rFonts w:ascii="Times New Roman" w:eastAsia="Times New Roman" w:hAnsi="Times New Roman"/>
                <w:sz w:val="24"/>
                <w:szCs w:val="24"/>
                <w:lang w:val="sr-Latn-RS"/>
              </w:rPr>
              <w:t> </w:t>
            </w:r>
          </w:p>
        </w:tc>
        <w:tc>
          <w:tcPr>
            <w:tcW w:w="0" w:type="auto"/>
            <w:vAlign w:val="center"/>
            <w:hideMark/>
          </w:tcPr>
          <w:p w:rsidR="001F509C" w:rsidRPr="001F509C" w:rsidRDefault="001F509C" w:rsidP="001F509C">
            <w:pPr>
              <w:spacing w:after="0" w:line="240" w:lineRule="auto"/>
              <w:rPr>
                <w:rFonts w:ascii="Times New Roman" w:eastAsia="Times New Roman" w:hAnsi="Times New Roman"/>
                <w:sz w:val="24"/>
                <w:szCs w:val="24"/>
                <w:lang w:val="sr-Latn-RS"/>
              </w:rPr>
            </w:pPr>
            <w:r w:rsidRPr="001F509C">
              <w:rPr>
                <w:rFonts w:ascii="Times New Roman" w:eastAsia="Times New Roman" w:hAnsi="Times New Roman"/>
                <w:sz w:val="24"/>
                <w:szCs w:val="24"/>
                <w:lang w:val="sr-Latn-RS"/>
              </w:rPr>
              <w:t> </w:t>
            </w:r>
          </w:p>
        </w:tc>
      </w:tr>
      <w:tr w:rsidR="001F509C" w:rsidRPr="001F509C" w:rsidTr="001F509C">
        <w:trPr>
          <w:tblCellSpacing w:w="0" w:type="dxa"/>
        </w:trPr>
        <w:tc>
          <w:tcPr>
            <w:tcW w:w="0" w:type="auto"/>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Mesto i datum izrade Izveštaja:</w:t>
            </w:r>
          </w:p>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w:t>
            </w:r>
          </w:p>
        </w:tc>
        <w:tc>
          <w:tcPr>
            <w:tcW w:w="0" w:type="auto"/>
            <w:vAlign w:val="center"/>
            <w:hideMark/>
          </w:tcPr>
          <w:p w:rsidR="001F509C" w:rsidRPr="001F509C" w:rsidRDefault="001F509C" w:rsidP="001F509C">
            <w:pPr>
              <w:spacing w:after="0" w:line="240" w:lineRule="auto"/>
              <w:rPr>
                <w:rFonts w:ascii="Times New Roman" w:eastAsia="Times New Roman" w:hAnsi="Times New Roman"/>
                <w:sz w:val="24"/>
                <w:szCs w:val="24"/>
                <w:lang w:val="sr-Latn-RS"/>
              </w:rPr>
            </w:pPr>
            <w:r w:rsidRPr="001F509C">
              <w:rPr>
                <w:rFonts w:ascii="Times New Roman" w:eastAsia="Times New Roman" w:hAnsi="Times New Roman"/>
                <w:sz w:val="24"/>
                <w:szCs w:val="24"/>
                <w:lang w:val="sr-Latn-RS"/>
              </w:rPr>
              <w:t> </w:t>
            </w:r>
          </w:p>
        </w:tc>
      </w:tr>
      <w:tr w:rsidR="001F509C" w:rsidRPr="001F509C" w:rsidTr="001F509C">
        <w:trPr>
          <w:tblCellSpacing w:w="0" w:type="dxa"/>
        </w:trPr>
        <w:tc>
          <w:tcPr>
            <w:tcW w:w="0" w:type="auto"/>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Izveštaj uradio:</w:t>
            </w:r>
          </w:p>
        </w:tc>
        <w:tc>
          <w:tcPr>
            <w:tcW w:w="0" w:type="auto"/>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Odgovorno lice:</w:t>
            </w:r>
          </w:p>
        </w:tc>
      </w:tr>
      <w:tr w:rsidR="001F509C" w:rsidRPr="001F509C" w:rsidTr="001F509C">
        <w:trPr>
          <w:tblCellSpacing w:w="0" w:type="dxa"/>
        </w:trPr>
        <w:tc>
          <w:tcPr>
            <w:tcW w:w="0" w:type="auto"/>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____________________</w:t>
            </w:r>
          </w:p>
        </w:tc>
        <w:tc>
          <w:tcPr>
            <w:tcW w:w="0" w:type="auto"/>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____________________</w:t>
            </w:r>
          </w:p>
        </w:tc>
      </w:tr>
    </w:tbl>
    <w:p w:rsidR="001F509C" w:rsidRPr="001F509C" w:rsidRDefault="001F509C" w:rsidP="001F509C">
      <w:pPr>
        <w:spacing w:after="0" w:line="240" w:lineRule="auto"/>
        <w:rPr>
          <w:rFonts w:ascii="Arial" w:eastAsia="Times New Roman" w:hAnsi="Arial" w:cs="Arial"/>
          <w:sz w:val="26"/>
          <w:szCs w:val="26"/>
          <w:lang w:val="sr-Latn-RS"/>
        </w:rPr>
      </w:pPr>
      <w:r w:rsidRPr="001F509C">
        <w:rPr>
          <w:rFonts w:ascii="Arial" w:eastAsia="Times New Roman" w:hAnsi="Arial" w:cs="Arial"/>
          <w:sz w:val="26"/>
          <w:szCs w:val="26"/>
          <w:lang w:val="sr-Latn-RS"/>
        </w:rPr>
        <w:t xml:space="preserve">  </w:t>
      </w:r>
    </w:p>
    <w:p w:rsidR="001F509C" w:rsidRPr="001F509C" w:rsidRDefault="001F509C" w:rsidP="001F509C">
      <w:pPr>
        <w:spacing w:after="0" w:line="240" w:lineRule="auto"/>
        <w:jc w:val="center"/>
        <w:rPr>
          <w:rFonts w:ascii="Arial" w:eastAsia="Times New Roman" w:hAnsi="Arial" w:cs="Arial"/>
          <w:b/>
          <w:bCs/>
          <w:sz w:val="29"/>
          <w:szCs w:val="29"/>
          <w:lang w:val="sr-Latn-RS"/>
        </w:rPr>
      </w:pPr>
      <w:bookmarkStart w:id="27" w:name="str_13"/>
      <w:bookmarkEnd w:id="27"/>
      <w:r w:rsidRPr="001F509C">
        <w:rPr>
          <w:rFonts w:ascii="Arial" w:eastAsia="Times New Roman" w:hAnsi="Arial" w:cs="Arial"/>
          <w:b/>
          <w:bCs/>
          <w:sz w:val="29"/>
          <w:szCs w:val="29"/>
          <w:lang w:val="sr-Latn-RS"/>
        </w:rPr>
        <w:t>Obrazac 2.</w:t>
      </w:r>
    </w:p>
    <w:p w:rsidR="001F509C" w:rsidRPr="001F509C" w:rsidRDefault="001F509C" w:rsidP="001F509C">
      <w:pPr>
        <w:spacing w:after="0" w:line="240" w:lineRule="auto"/>
        <w:jc w:val="center"/>
        <w:rPr>
          <w:rFonts w:ascii="Arial" w:eastAsia="Times New Roman" w:hAnsi="Arial" w:cs="Arial"/>
          <w:b/>
          <w:bCs/>
          <w:sz w:val="29"/>
          <w:szCs w:val="29"/>
          <w:lang w:val="sr-Latn-RS"/>
        </w:rPr>
      </w:pPr>
      <w:r w:rsidRPr="001F509C">
        <w:rPr>
          <w:rFonts w:ascii="Arial" w:eastAsia="Times New Roman" w:hAnsi="Arial" w:cs="Arial"/>
          <w:b/>
          <w:bCs/>
          <w:sz w:val="29"/>
          <w:szCs w:val="29"/>
          <w:lang w:val="sr-Latn-RS"/>
        </w:rPr>
        <w:t>KLASIFIKACIJA OTPADA ZA PREKOGRANIČNO KRETANJE</w:t>
      </w:r>
    </w:p>
    <w:p w:rsidR="001F509C" w:rsidRPr="001F509C" w:rsidRDefault="001F509C" w:rsidP="001F509C">
      <w:pPr>
        <w:spacing w:after="0" w:line="240" w:lineRule="auto"/>
        <w:rPr>
          <w:rFonts w:ascii="Arial" w:eastAsia="Times New Roman" w:hAnsi="Arial" w:cs="Arial"/>
          <w:sz w:val="26"/>
          <w:szCs w:val="26"/>
          <w:lang w:val="sr-Latn-RS"/>
        </w:rPr>
      </w:pPr>
      <w:r w:rsidRPr="001F509C">
        <w:rPr>
          <w:rFonts w:ascii="Arial" w:eastAsia="Times New Roman" w:hAnsi="Arial" w:cs="Arial"/>
          <w:sz w:val="26"/>
          <w:szCs w:val="26"/>
          <w:lang w:val="sr-Latn-RS"/>
        </w:rPr>
        <w:t xml:space="preserve">  </w:t>
      </w: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1947"/>
        <w:gridCol w:w="4016"/>
        <w:gridCol w:w="3437"/>
      </w:tblGrid>
      <w:tr w:rsidR="001F509C" w:rsidRPr="001F509C" w:rsidTr="001F509C">
        <w:trPr>
          <w:tblCellSpacing w:w="0" w:type="dxa"/>
        </w:trPr>
        <w:tc>
          <w:tcPr>
            <w:tcW w:w="1300" w:type="pct"/>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Naziv i adresa, broj telefona, faksa i e-mail-a ovlašćene stručne organizacije za ispitivanje otpada koja je vršila ispitivanja:</w:t>
            </w:r>
          </w:p>
        </w:tc>
        <w:tc>
          <w:tcPr>
            <w:tcW w:w="2400" w:type="pct"/>
            <w:vAlign w:val="center"/>
            <w:hideMark/>
          </w:tcPr>
          <w:p w:rsidR="001F509C" w:rsidRPr="001F509C" w:rsidRDefault="001F509C" w:rsidP="001F509C">
            <w:pPr>
              <w:spacing w:after="0" w:line="240" w:lineRule="auto"/>
              <w:rPr>
                <w:rFonts w:ascii="Times New Roman" w:eastAsia="Times New Roman" w:hAnsi="Times New Roman"/>
                <w:sz w:val="24"/>
                <w:szCs w:val="24"/>
                <w:lang w:val="sr-Latn-RS"/>
              </w:rPr>
            </w:pPr>
            <w:r w:rsidRPr="001F509C">
              <w:rPr>
                <w:rFonts w:ascii="Times New Roman" w:eastAsia="Times New Roman" w:hAnsi="Times New Roman"/>
                <w:sz w:val="24"/>
                <w:szCs w:val="24"/>
                <w:lang w:val="sr-Latn-RS"/>
              </w:rPr>
              <w:t> </w:t>
            </w:r>
          </w:p>
        </w:tc>
        <w:tc>
          <w:tcPr>
            <w:tcW w:w="1300" w:type="pct"/>
            <w:noWrap/>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Ovlašćenje za ispitivanje</w:t>
            </w:r>
            <w:r w:rsidRPr="001F509C">
              <w:rPr>
                <w:rFonts w:ascii="Arial" w:eastAsia="Times New Roman" w:hAnsi="Arial" w:cs="Arial"/>
                <w:lang w:val="sr-Latn-RS"/>
              </w:rPr>
              <w:br/>
              <w:t>otpada br. _____ od __________</w:t>
            </w:r>
            <w:r w:rsidRPr="001F509C">
              <w:rPr>
                <w:rFonts w:ascii="Arial" w:eastAsia="Times New Roman" w:hAnsi="Arial" w:cs="Arial"/>
                <w:lang w:val="sr-Latn-RS"/>
              </w:rPr>
              <w:br/>
              <w:t>izdato od ____________________</w:t>
            </w:r>
          </w:p>
        </w:tc>
      </w:tr>
    </w:tbl>
    <w:p w:rsidR="001F509C" w:rsidRPr="001F509C" w:rsidRDefault="001F509C" w:rsidP="001F509C">
      <w:pPr>
        <w:spacing w:after="0" w:line="240" w:lineRule="auto"/>
        <w:rPr>
          <w:rFonts w:ascii="Arial" w:eastAsia="Times New Roman" w:hAnsi="Arial" w:cs="Arial"/>
          <w:sz w:val="26"/>
          <w:szCs w:val="26"/>
          <w:lang w:val="sr-Latn-RS"/>
        </w:rPr>
      </w:pPr>
      <w:r w:rsidRPr="001F509C">
        <w:rPr>
          <w:rFonts w:ascii="Arial" w:eastAsia="Times New Roman" w:hAnsi="Arial" w:cs="Arial"/>
          <w:sz w:val="26"/>
          <w:szCs w:val="26"/>
          <w:lang w:val="sr-Latn-RS"/>
        </w:rPr>
        <w:t xml:space="preserve">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6446"/>
        <w:gridCol w:w="3034"/>
      </w:tblGrid>
      <w:tr w:rsidR="001F509C" w:rsidRPr="001F509C" w:rsidTr="001F509C">
        <w:trPr>
          <w:tblCellSpacing w:w="0" w:type="dxa"/>
        </w:trPr>
        <w:tc>
          <w:tcPr>
            <w:tcW w:w="3400" w:type="pct"/>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jc w:val="center"/>
              <w:rPr>
                <w:rFonts w:ascii="Arial" w:eastAsia="Times New Roman" w:hAnsi="Arial" w:cs="Arial"/>
                <w:b/>
                <w:bCs/>
                <w:lang w:val="sr-Latn-RS"/>
              </w:rPr>
            </w:pPr>
            <w:r w:rsidRPr="001F509C">
              <w:rPr>
                <w:rFonts w:ascii="Arial" w:eastAsia="Times New Roman" w:hAnsi="Arial" w:cs="Arial"/>
                <w:b/>
                <w:bCs/>
                <w:lang w:val="sr-Latn-RS"/>
              </w:rPr>
              <w:t>KLASIFIKACIJA OTPADA ZA PREKOGRANIČNO KRETANJE</w:t>
            </w:r>
          </w:p>
        </w:tc>
        <w:tc>
          <w:tcPr>
            <w:tcW w:w="1600" w:type="pct"/>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b/>
                <w:bCs/>
                <w:sz w:val="15"/>
                <w:vertAlign w:val="superscript"/>
                <w:lang w:val="sr-Latn-RS"/>
              </w:rPr>
              <w:t>1)</w:t>
            </w:r>
            <w:r w:rsidRPr="001F509C">
              <w:rPr>
                <w:rFonts w:ascii="Arial" w:eastAsia="Times New Roman" w:hAnsi="Arial" w:cs="Arial"/>
                <w:lang w:val="sr-Latn-RS"/>
              </w:rPr>
              <w:t xml:space="preserve"> Mesto predviđeno za logo Ovlašćene stručne organizacije za ispitivanje otpada</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noWrap/>
            <w:vAlign w:val="center"/>
            <w:hideMark/>
          </w:tcPr>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2275"/>
              <w:gridCol w:w="822"/>
              <w:gridCol w:w="2970"/>
              <w:gridCol w:w="253"/>
            </w:tblGrid>
            <w:tr w:rsidR="001F509C" w:rsidRPr="001F509C">
              <w:trPr>
                <w:tblCellSpacing w:w="0" w:type="dxa"/>
              </w:trPr>
              <w:tc>
                <w:tcPr>
                  <w:tcW w:w="0" w:type="auto"/>
                  <w:gridSpan w:val="2"/>
                  <w:vAlign w:val="center"/>
                  <w:hideMark/>
                </w:tcPr>
                <w:p w:rsidR="001F509C" w:rsidRPr="001F509C" w:rsidRDefault="001F509C" w:rsidP="001F509C">
                  <w:pPr>
                    <w:spacing w:before="100" w:beforeAutospacing="1" w:after="100" w:afterAutospacing="1" w:line="240" w:lineRule="auto"/>
                    <w:rPr>
                      <w:rFonts w:ascii="Arial" w:eastAsia="Times New Roman" w:hAnsi="Arial" w:cs="Arial"/>
                      <w:b/>
                      <w:bCs/>
                      <w:lang w:val="sr-Latn-RS"/>
                    </w:rPr>
                  </w:pPr>
                  <w:r w:rsidRPr="001F509C">
                    <w:rPr>
                      <w:rFonts w:ascii="Arial" w:eastAsia="Times New Roman" w:hAnsi="Arial" w:cs="Arial"/>
                      <w:b/>
                      <w:bCs/>
                      <w:sz w:val="15"/>
                      <w:vertAlign w:val="superscript"/>
                      <w:lang w:val="sr-Latn-RS"/>
                    </w:rPr>
                    <w:t>2)</w:t>
                  </w:r>
                  <w:r w:rsidRPr="001F509C">
                    <w:rPr>
                      <w:rFonts w:ascii="Arial" w:eastAsia="Times New Roman" w:hAnsi="Arial" w:cs="Arial"/>
                      <w:b/>
                      <w:bCs/>
                      <w:lang w:val="sr-Latn-RS"/>
                    </w:rPr>
                    <w:t xml:space="preserve"> NEOPASAN OTPAD</w:t>
                  </w:r>
                </w:p>
              </w:tc>
              <w:tc>
                <w:tcPr>
                  <w:tcW w:w="2350" w:type="pct"/>
                  <w:vAlign w:val="center"/>
                  <w:hideMark/>
                </w:tcPr>
                <w:p w:rsidR="001F509C" w:rsidRPr="001F509C" w:rsidRDefault="001F509C" w:rsidP="001F509C">
                  <w:pPr>
                    <w:spacing w:before="100" w:beforeAutospacing="1" w:after="100" w:afterAutospacing="1" w:line="240" w:lineRule="auto"/>
                    <w:jc w:val="right"/>
                    <w:rPr>
                      <w:rFonts w:ascii="Arial" w:eastAsia="Times New Roman" w:hAnsi="Arial" w:cs="Arial"/>
                      <w:b/>
                      <w:bCs/>
                      <w:lang w:val="sr-Latn-RS"/>
                    </w:rPr>
                  </w:pPr>
                  <w:r w:rsidRPr="001F509C">
                    <w:rPr>
                      <w:rFonts w:ascii="Arial" w:eastAsia="Times New Roman" w:hAnsi="Arial" w:cs="Arial"/>
                      <w:b/>
                      <w:bCs/>
                      <w:lang w:val="sr-Latn-RS"/>
                    </w:rPr>
                    <w:t>OPASAN OTPAD</w:t>
                  </w:r>
                </w:p>
              </w:tc>
              <w:tc>
                <w:tcPr>
                  <w:tcW w:w="200" w:type="pct"/>
                  <w:vAlign w:val="center"/>
                  <w:hideMark/>
                </w:tcPr>
                <w:p w:rsidR="001F509C" w:rsidRPr="001F509C" w:rsidRDefault="001F509C" w:rsidP="001F509C">
                  <w:pPr>
                    <w:spacing w:after="0" w:line="240" w:lineRule="auto"/>
                    <w:rPr>
                      <w:rFonts w:ascii="Times New Roman" w:eastAsia="Times New Roman" w:hAnsi="Times New Roman"/>
                      <w:sz w:val="24"/>
                      <w:szCs w:val="24"/>
                      <w:lang w:val="sr-Latn-RS"/>
                    </w:rPr>
                  </w:pPr>
                  <w:r w:rsidRPr="001F509C">
                    <w:rPr>
                      <w:rFonts w:ascii="Times New Roman" w:eastAsia="Times New Roman" w:hAnsi="Times New Roman"/>
                      <w:sz w:val="24"/>
                      <w:szCs w:val="24"/>
                      <w:lang w:val="sr-Latn-RS"/>
                    </w:rPr>
                    <w:t> </w:t>
                  </w:r>
                </w:p>
              </w:tc>
            </w:tr>
            <w:tr w:rsidR="001F509C" w:rsidRPr="001F509C">
              <w:trPr>
                <w:tblCellSpacing w:w="0" w:type="dxa"/>
              </w:trPr>
              <w:tc>
                <w:tcPr>
                  <w:tcW w:w="1800" w:type="pct"/>
                  <w:vAlign w:val="center"/>
                  <w:hideMark/>
                </w:tcPr>
                <w:p w:rsidR="001F509C" w:rsidRPr="001F509C" w:rsidRDefault="001F509C" w:rsidP="001F509C">
                  <w:pPr>
                    <w:spacing w:before="100" w:beforeAutospacing="1" w:after="100" w:afterAutospacing="1" w:line="240" w:lineRule="auto"/>
                    <w:rPr>
                      <w:rFonts w:ascii="Arial" w:eastAsia="Times New Roman" w:hAnsi="Arial" w:cs="Arial"/>
                      <w:b/>
                      <w:bCs/>
                      <w:lang w:val="sr-Latn-RS"/>
                    </w:rPr>
                  </w:pPr>
                  <w:r w:rsidRPr="001F509C">
                    <w:rPr>
                      <w:rFonts w:ascii="Arial" w:eastAsia="Times New Roman" w:hAnsi="Arial" w:cs="Arial"/>
                      <w:b/>
                      <w:bCs/>
                      <w:lang w:val="sr-Latn-RS"/>
                    </w:rPr>
                    <w:t>Uvoz</w:t>
                  </w:r>
                </w:p>
              </w:tc>
              <w:tc>
                <w:tcPr>
                  <w:tcW w:w="650" w:type="pct"/>
                  <w:vAlign w:val="center"/>
                  <w:hideMark/>
                </w:tcPr>
                <w:p w:rsidR="001F509C" w:rsidRPr="001F509C" w:rsidRDefault="001F509C" w:rsidP="001F509C">
                  <w:pPr>
                    <w:spacing w:after="0" w:line="240" w:lineRule="auto"/>
                    <w:jc w:val="right"/>
                    <w:rPr>
                      <w:rFonts w:ascii="Webdings" w:eastAsia="Times New Roman" w:hAnsi="Webdings"/>
                      <w:sz w:val="18"/>
                      <w:szCs w:val="18"/>
                      <w:lang w:val="sr-Latn-RS"/>
                    </w:rPr>
                  </w:pPr>
                  <w:r w:rsidRPr="001F509C">
                    <w:rPr>
                      <w:rFonts w:ascii="Webdings" w:eastAsia="Times New Roman" w:hAnsi="Webdings"/>
                      <w:sz w:val="18"/>
                      <w:szCs w:val="18"/>
                      <w:lang w:val="sr-Latn-RS"/>
                    </w:rPr>
                    <w:t></w:t>
                  </w:r>
                </w:p>
              </w:tc>
              <w:tc>
                <w:tcPr>
                  <w:tcW w:w="0" w:type="auto"/>
                  <w:vAlign w:val="center"/>
                  <w:hideMark/>
                </w:tcPr>
                <w:p w:rsidR="001F509C" w:rsidRPr="001F509C" w:rsidRDefault="001F509C" w:rsidP="001F509C">
                  <w:pPr>
                    <w:spacing w:after="0" w:line="240" w:lineRule="auto"/>
                    <w:jc w:val="right"/>
                    <w:rPr>
                      <w:rFonts w:ascii="Times New Roman" w:eastAsia="Times New Roman" w:hAnsi="Times New Roman"/>
                      <w:sz w:val="24"/>
                      <w:szCs w:val="24"/>
                      <w:lang w:val="sr-Latn-RS"/>
                    </w:rPr>
                  </w:pPr>
                  <w:r w:rsidRPr="001F509C">
                    <w:rPr>
                      <w:rFonts w:ascii="Webdings" w:eastAsia="Times New Roman" w:hAnsi="Webdings"/>
                      <w:sz w:val="18"/>
                      <w:lang w:val="sr-Latn-RS"/>
                    </w:rPr>
                    <w:t></w:t>
                  </w:r>
                </w:p>
              </w:tc>
              <w:tc>
                <w:tcPr>
                  <w:tcW w:w="0" w:type="auto"/>
                  <w:vAlign w:val="center"/>
                  <w:hideMark/>
                </w:tcPr>
                <w:p w:rsidR="001F509C" w:rsidRPr="001F509C" w:rsidRDefault="001F509C" w:rsidP="001F509C">
                  <w:pPr>
                    <w:spacing w:after="0" w:line="240" w:lineRule="auto"/>
                    <w:rPr>
                      <w:rFonts w:ascii="Times New Roman" w:eastAsia="Times New Roman" w:hAnsi="Times New Roman"/>
                      <w:sz w:val="24"/>
                      <w:szCs w:val="24"/>
                      <w:lang w:val="sr-Latn-RS"/>
                    </w:rPr>
                  </w:pPr>
                  <w:r w:rsidRPr="001F509C">
                    <w:rPr>
                      <w:rFonts w:ascii="Times New Roman" w:eastAsia="Times New Roman" w:hAnsi="Times New Roman"/>
                      <w:sz w:val="24"/>
                      <w:szCs w:val="24"/>
                      <w:lang w:val="sr-Latn-RS"/>
                    </w:rPr>
                    <w:t> </w:t>
                  </w:r>
                </w:p>
              </w:tc>
            </w:tr>
            <w:tr w:rsidR="001F509C" w:rsidRPr="001F509C">
              <w:trPr>
                <w:tblCellSpacing w:w="0" w:type="dxa"/>
              </w:trPr>
              <w:tc>
                <w:tcPr>
                  <w:tcW w:w="0" w:type="auto"/>
                  <w:vAlign w:val="center"/>
                  <w:hideMark/>
                </w:tcPr>
                <w:p w:rsidR="001F509C" w:rsidRPr="001F509C" w:rsidRDefault="001F509C" w:rsidP="001F509C">
                  <w:pPr>
                    <w:spacing w:before="100" w:beforeAutospacing="1" w:after="100" w:afterAutospacing="1" w:line="240" w:lineRule="auto"/>
                    <w:rPr>
                      <w:rFonts w:ascii="Arial" w:eastAsia="Times New Roman" w:hAnsi="Arial" w:cs="Arial"/>
                      <w:b/>
                      <w:bCs/>
                      <w:lang w:val="sr-Latn-RS"/>
                    </w:rPr>
                  </w:pPr>
                  <w:r w:rsidRPr="001F509C">
                    <w:rPr>
                      <w:rFonts w:ascii="Arial" w:eastAsia="Times New Roman" w:hAnsi="Arial" w:cs="Arial"/>
                      <w:b/>
                      <w:bCs/>
                      <w:lang w:val="sr-Latn-RS"/>
                    </w:rPr>
                    <w:t>Izvoz</w:t>
                  </w:r>
                </w:p>
              </w:tc>
              <w:tc>
                <w:tcPr>
                  <w:tcW w:w="0" w:type="auto"/>
                  <w:vAlign w:val="center"/>
                  <w:hideMark/>
                </w:tcPr>
                <w:p w:rsidR="001F509C" w:rsidRPr="001F509C" w:rsidRDefault="001F509C" w:rsidP="001F509C">
                  <w:pPr>
                    <w:spacing w:after="0" w:line="240" w:lineRule="auto"/>
                    <w:jc w:val="right"/>
                    <w:rPr>
                      <w:rFonts w:ascii="Times New Roman" w:eastAsia="Times New Roman" w:hAnsi="Times New Roman"/>
                      <w:sz w:val="24"/>
                      <w:szCs w:val="24"/>
                      <w:lang w:val="sr-Latn-RS"/>
                    </w:rPr>
                  </w:pPr>
                  <w:r w:rsidRPr="001F509C">
                    <w:rPr>
                      <w:rFonts w:ascii="Webdings" w:eastAsia="Times New Roman" w:hAnsi="Webdings"/>
                      <w:sz w:val="18"/>
                      <w:lang w:val="sr-Latn-RS"/>
                    </w:rPr>
                    <w:t></w:t>
                  </w:r>
                </w:p>
              </w:tc>
              <w:tc>
                <w:tcPr>
                  <w:tcW w:w="0" w:type="auto"/>
                  <w:vAlign w:val="center"/>
                  <w:hideMark/>
                </w:tcPr>
                <w:p w:rsidR="001F509C" w:rsidRPr="001F509C" w:rsidRDefault="001F509C" w:rsidP="001F509C">
                  <w:pPr>
                    <w:spacing w:after="0" w:line="240" w:lineRule="auto"/>
                    <w:jc w:val="right"/>
                    <w:rPr>
                      <w:rFonts w:ascii="Times New Roman" w:eastAsia="Times New Roman" w:hAnsi="Times New Roman"/>
                      <w:sz w:val="24"/>
                      <w:szCs w:val="24"/>
                      <w:lang w:val="sr-Latn-RS"/>
                    </w:rPr>
                  </w:pPr>
                  <w:r w:rsidRPr="001F509C">
                    <w:rPr>
                      <w:rFonts w:ascii="Webdings" w:eastAsia="Times New Roman" w:hAnsi="Webdings"/>
                      <w:sz w:val="18"/>
                      <w:lang w:val="sr-Latn-RS"/>
                    </w:rPr>
                    <w:t></w:t>
                  </w:r>
                </w:p>
              </w:tc>
              <w:tc>
                <w:tcPr>
                  <w:tcW w:w="0" w:type="auto"/>
                  <w:vAlign w:val="center"/>
                  <w:hideMark/>
                </w:tcPr>
                <w:p w:rsidR="001F509C" w:rsidRPr="001F509C" w:rsidRDefault="001F509C" w:rsidP="001F509C">
                  <w:pPr>
                    <w:spacing w:after="0" w:line="240" w:lineRule="auto"/>
                    <w:rPr>
                      <w:rFonts w:ascii="Times New Roman" w:eastAsia="Times New Roman" w:hAnsi="Times New Roman"/>
                      <w:sz w:val="24"/>
                      <w:szCs w:val="24"/>
                      <w:lang w:val="sr-Latn-RS"/>
                    </w:rPr>
                  </w:pPr>
                  <w:r w:rsidRPr="001F509C">
                    <w:rPr>
                      <w:rFonts w:ascii="Times New Roman" w:eastAsia="Times New Roman" w:hAnsi="Times New Roman"/>
                      <w:sz w:val="24"/>
                      <w:szCs w:val="24"/>
                      <w:lang w:val="sr-Latn-RS"/>
                    </w:rPr>
                    <w:t> </w:t>
                  </w:r>
                </w:p>
              </w:tc>
            </w:tr>
            <w:tr w:rsidR="001F509C" w:rsidRPr="001F509C">
              <w:trPr>
                <w:tblCellSpacing w:w="0" w:type="dxa"/>
              </w:trPr>
              <w:tc>
                <w:tcPr>
                  <w:tcW w:w="0" w:type="auto"/>
                  <w:vAlign w:val="center"/>
                  <w:hideMark/>
                </w:tcPr>
                <w:p w:rsidR="001F509C" w:rsidRPr="001F509C" w:rsidRDefault="001F509C" w:rsidP="001F509C">
                  <w:pPr>
                    <w:spacing w:before="100" w:beforeAutospacing="1" w:after="100" w:afterAutospacing="1" w:line="240" w:lineRule="auto"/>
                    <w:rPr>
                      <w:rFonts w:ascii="Arial" w:eastAsia="Times New Roman" w:hAnsi="Arial" w:cs="Arial"/>
                      <w:b/>
                      <w:bCs/>
                      <w:lang w:val="sr-Latn-RS"/>
                    </w:rPr>
                  </w:pPr>
                  <w:r w:rsidRPr="001F509C">
                    <w:rPr>
                      <w:rFonts w:ascii="Arial" w:eastAsia="Times New Roman" w:hAnsi="Arial" w:cs="Arial"/>
                      <w:b/>
                      <w:bCs/>
                      <w:lang w:val="sr-Latn-RS"/>
                    </w:rPr>
                    <w:t>Tranzit</w:t>
                  </w:r>
                </w:p>
              </w:tc>
              <w:tc>
                <w:tcPr>
                  <w:tcW w:w="0" w:type="auto"/>
                  <w:vAlign w:val="center"/>
                  <w:hideMark/>
                </w:tcPr>
                <w:p w:rsidR="001F509C" w:rsidRPr="001F509C" w:rsidRDefault="001F509C" w:rsidP="001F509C">
                  <w:pPr>
                    <w:spacing w:after="0" w:line="240" w:lineRule="auto"/>
                    <w:jc w:val="right"/>
                    <w:rPr>
                      <w:rFonts w:ascii="Times New Roman" w:eastAsia="Times New Roman" w:hAnsi="Times New Roman"/>
                      <w:sz w:val="24"/>
                      <w:szCs w:val="24"/>
                      <w:lang w:val="sr-Latn-RS"/>
                    </w:rPr>
                  </w:pPr>
                  <w:r w:rsidRPr="001F509C">
                    <w:rPr>
                      <w:rFonts w:ascii="Webdings" w:eastAsia="Times New Roman" w:hAnsi="Webdings"/>
                      <w:sz w:val="18"/>
                      <w:lang w:val="sr-Latn-RS"/>
                    </w:rPr>
                    <w:t></w:t>
                  </w:r>
                </w:p>
              </w:tc>
              <w:tc>
                <w:tcPr>
                  <w:tcW w:w="0" w:type="auto"/>
                  <w:vAlign w:val="center"/>
                  <w:hideMark/>
                </w:tcPr>
                <w:p w:rsidR="001F509C" w:rsidRPr="001F509C" w:rsidRDefault="001F509C" w:rsidP="001F509C">
                  <w:pPr>
                    <w:spacing w:after="0" w:line="240" w:lineRule="auto"/>
                    <w:jc w:val="right"/>
                    <w:rPr>
                      <w:rFonts w:ascii="Times New Roman" w:eastAsia="Times New Roman" w:hAnsi="Times New Roman"/>
                      <w:sz w:val="24"/>
                      <w:szCs w:val="24"/>
                      <w:lang w:val="sr-Latn-RS"/>
                    </w:rPr>
                  </w:pPr>
                  <w:r w:rsidRPr="001F509C">
                    <w:rPr>
                      <w:rFonts w:ascii="Webdings" w:eastAsia="Times New Roman" w:hAnsi="Webdings"/>
                      <w:sz w:val="18"/>
                      <w:lang w:val="sr-Latn-RS"/>
                    </w:rPr>
                    <w:t></w:t>
                  </w:r>
                </w:p>
              </w:tc>
              <w:tc>
                <w:tcPr>
                  <w:tcW w:w="0" w:type="auto"/>
                  <w:vAlign w:val="center"/>
                  <w:hideMark/>
                </w:tcPr>
                <w:p w:rsidR="001F509C" w:rsidRPr="001F509C" w:rsidRDefault="001F509C" w:rsidP="001F509C">
                  <w:pPr>
                    <w:spacing w:after="0" w:line="240" w:lineRule="auto"/>
                    <w:rPr>
                      <w:rFonts w:ascii="Times New Roman" w:eastAsia="Times New Roman" w:hAnsi="Times New Roman"/>
                      <w:sz w:val="24"/>
                      <w:szCs w:val="24"/>
                      <w:lang w:val="sr-Latn-RS"/>
                    </w:rPr>
                  </w:pPr>
                  <w:r w:rsidRPr="001F509C">
                    <w:rPr>
                      <w:rFonts w:ascii="Times New Roman" w:eastAsia="Times New Roman" w:hAnsi="Times New Roman"/>
                      <w:sz w:val="24"/>
                      <w:szCs w:val="24"/>
                      <w:lang w:val="sr-Latn-RS"/>
                    </w:rPr>
                    <w:t> </w:t>
                  </w:r>
                </w:p>
              </w:tc>
            </w:tr>
          </w:tbl>
          <w:p w:rsidR="001F509C" w:rsidRPr="001F509C" w:rsidRDefault="001F509C" w:rsidP="001F509C">
            <w:pPr>
              <w:spacing w:after="0" w:line="240" w:lineRule="auto"/>
              <w:rPr>
                <w:rFonts w:ascii="Times New Roman" w:eastAsia="Times New Roman" w:hAnsi="Times New Roman"/>
                <w:sz w:val="24"/>
                <w:szCs w:val="24"/>
                <w:lang w:val="sr-Latn-RS"/>
              </w:rPr>
            </w:pPr>
          </w:p>
        </w:tc>
        <w:tc>
          <w:tcPr>
            <w:tcW w:w="0" w:type="auto"/>
            <w:tcBorders>
              <w:top w:val="outset" w:sz="6" w:space="0" w:color="auto"/>
              <w:left w:val="outset" w:sz="6" w:space="0" w:color="auto"/>
              <w:bottom w:val="outset" w:sz="6" w:space="0" w:color="auto"/>
              <w:right w:val="outset" w:sz="6" w:space="0" w:color="auto"/>
            </w:tcBorders>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b/>
                <w:bCs/>
                <w:sz w:val="15"/>
                <w:vertAlign w:val="superscript"/>
                <w:lang w:val="sr-Latn-RS"/>
              </w:rPr>
              <w:t>3)</w:t>
            </w:r>
            <w:r w:rsidRPr="001F509C">
              <w:rPr>
                <w:rFonts w:ascii="Arial" w:eastAsia="Times New Roman" w:hAnsi="Arial" w:cs="Arial"/>
                <w:b/>
                <w:bCs/>
                <w:lang w:val="sr-Latn-RS"/>
              </w:rPr>
              <w:t>Broj:</w:t>
            </w:r>
            <w:r w:rsidRPr="001F509C">
              <w:rPr>
                <w:rFonts w:ascii="Arial" w:eastAsia="Times New Roman" w:hAnsi="Arial" w:cs="Arial"/>
                <w:lang w:val="sr-Latn-RS"/>
              </w:rPr>
              <w:br/>
            </w:r>
            <w:r w:rsidRPr="001F509C">
              <w:rPr>
                <w:rFonts w:ascii="Arial" w:eastAsia="Times New Roman" w:hAnsi="Arial" w:cs="Arial"/>
                <w:b/>
                <w:bCs/>
                <w:lang w:val="sr-Latn-RS"/>
              </w:rPr>
              <w:t>  Datum:</w:t>
            </w:r>
          </w:p>
        </w:tc>
      </w:tr>
    </w:tbl>
    <w:p w:rsidR="001F509C" w:rsidRPr="001F509C" w:rsidRDefault="001F509C" w:rsidP="001F509C">
      <w:pPr>
        <w:spacing w:after="0" w:line="240" w:lineRule="auto"/>
        <w:rPr>
          <w:rFonts w:ascii="Arial" w:eastAsia="Times New Roman" w:hAnsi="Arial" w:cs="Arial"/>
          <w:sz w:val="26"/>
          <w:szCs w:val="26"/>
          <w:lang w:val="sr-Latn-RS"/>
        </w:rPr>
      </w:pPr>
      <w:r w:rsidRPr="001F509C">
        <w:rPr>
          <w:rFonts w:ascii="Arial" w:eastAsia="Times New Roman" w:hAnsi="Arial" w:cs="Arial"/>
          <w:sz w:val="26"/>
          <w:szCs w:val="26"/>
          <w:lang w:val="sr-Latn-RS"/>
        </w:rPr>
        <w:t xml:space="preserve">  </w:t>
      </w:r>
    </w:p>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b/>
          <w:bCs/>
          <w:sz w:val="15"/>
          <w:vertAlign w:val="superscript"/>
          <w:lang w:val="sr-Latn-RS"/>
        </w:rPr>
        <w:lastRenderedPageBreak/>
        <w:t>4)</w:t>
      </w:r>
      <w:r w:rsidRPr="001F509C">
        <w:rPr>
          <w:rFonts w:ascii="Arial" w:eastAsia="Times New Roman" w:hAnsi="Arial" w:cs="Arial"/>
          <w:sz w:val="15"/>
          <w:vertAlign w:val="superscript"/>
          <w:lang w:val="sr-Latn-RS"/>
        </w:rPr>
        <w:t xml:space="preserve"> </w:t>
      </w:r>
      <w:r w:rsidRPr="001F509C">
        <w:rPr>
          <w:rFonts w:ascii="Arial" w:eastAsia="Times New Roman" w:hAnsi="Arial" w:cs="Arial"/>
          <w:b/>
          <w:bCs/>
          <w:lang w:val="sr-Latn-RS"/>
        </w:rPr>
        <w:t>Naziv otpada:</w:t>
      </w:r>
    </w:p>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b/>
          <w:bCs/>
          <w:sz w:val="15"/>
          <w:vertAlign w:val="superscript"/>
          <w:lang w:val="sr-Latn-RS"/>
        </w:rPr>
        <w:t>5)</w:t>
      </w:r>
      <w:r w:rsidRPr="001F509C">
        <w:rPr>
          <w:rFonts w:ascii="Arial" w:eastAsia="Times New Roman" w:hAnsi="Arial" w:cs="Arial"/>
          <w:lang w:val="sr-Latn-RS"/>
        </w:rPr>
        <w:t xml:space="preserve"> Podaci o podnosiocu zahteva:</w:t>
      </w:r>
    </w:p>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b/>
          <w:bCs/>
          <w:sz w:val="15"/>
          <w:vertAlign w:val="superscript"/>
          <w:lang w:val="sr-Latn-RS"/>
        </w:rPr>
        <w:t>6)</w:t>
      </w:r>
      <w:r w:rsidRPr="001F509C">
        <w:rPr>
          <w:rFonts w:ascii="Arial" w:eastAsia="Times New Roman" w:hAnsi="Arial" w:cs="Arial"/>
          <w:sz w:val="15"/>
          <w:vertAlign w:val="superscript"/>
          <w:lang w:val="sr-Latn-RS"/>
        </w:rPr>
        <w:t xml:space="preserve"> </w:t>
      </w:r>
      <w:r w:rsidRPr="001F509C">
        <w:rPr>
          <w:rFonts w:ascii="Arial" w:eastAsia="Times New Roman" w:hAnsi="Arial" w:cs="Arial"/>
          <w:lang w:val="sr-Latn-RS"/>
        </w:rPr>
        <w:t>Naziv podnosioca zahteva:</w:t>
      </w:r>
    </w:p>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b/>
          <w:bCs/>
          <w:sz w:val="15"/>
          <w:vertAlign w:val="superscript"/>
          <w:lang w:val="sr-Latn-RS"/>
        </w:rPr>
        <w:t>7)</w:t>
      </w:r>
      <w:r w:rsidRPr="001F509C">
        <w:rPr>
          <w:rFonts w:ascii="Arial" w:eastAsia="Times New Roman" w:hAnsi="Arial" w:cs="Arial"/>
          <w:lang w:val="sr-Latn-RS"/>
        </w:rPr>
        <w:t xml:space="preserve"> Adresa:</w:t>
      </w: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4094"/>
        <w:gridCol w:w="1306"/>
        <w:gridCol w:w="1848"/>
        <w:gridCol w:w="2152"/>
      </w:tblGrid>
      <w:tr w:rsidR="001F509C" w:rsidRPr="001F509C" w:rsidTr="001F509C">
        <w:trPr>
          <w:tblCellSpacing w:w="0" w:type="dxa"/>
        </w:trPr>
        <w:tc>
          <w:tcPr>
            <w:tcW w:w="0" w:type="auto"/>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b/>
                <w:bCs/>
                <w:sz w:val="15"/>
                <w:vertAlign w:val="superscript"/>
                <w:lang w:val="sr-Latn-RS"/>
              </w:rPr>
              <w:t>8)</w:t>
            </w:r>
            <w:r w:rsidRPr="001F509C">
              <w:rPr>
                <w:rFonts w:ascii="Arial" w:eastAsia="Times New Roman" w:hAnsi="Arial" w:cs="Arial"/>
                <w:lang w:val="sr-Latn-RS"/>
              </w:rPr>
              <w:t xml:space="preserve"> Lice za kontakt:</w:t>
            </w:r>
          </w:p>
        </w:tc>
        <w:tc>
          <w:tcPr>
            <w:tcW w:w="0" w:type="auto"/>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b/>
                <w:bCs/>
                <w:sz w:val="15"/>
                <w:vertAlign w:val="superscript"/>
                <w:lang w:val="sr-Latn-RS"/>
              </w:rPr>
              <w:t>9)</w:t>
            </w:r>
            <w:r w:rsidRPr="001F509C">
              <w:rPr>
                <w:rFonts w:ascii="Arial" w:eastAsia="Times New Roman" w:hAnsi="Arial" w:cs="Arial"/>
                <w:lang w:val="sr-Latn-RS"/>
              </w:rPr>
              <w:t xml:space="preserve"> Tel:</w:t>
            </w:r>
          </w:p>
        </w:tc>
        <w:tc>
          <w:tcPr>
            <w:tcW w:w="0" w:type="auto"/>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b/>
                <w:bCs/>
                <w:sz w:val="15"/>
                <w:vertAlign w:val="superscript"/>
                <w:lang w:val="sr-Latn-RS"/>
              </w:rPr>
              <w:t>10)</w:t>
            </w:r>
            <w:r w:rsidRPr="001F509C">
              <w:rPr>
                <w:rFonts w:ascii="Arial" w:eastAsia="Times New Roman" w:hAnsi="Arial" w:cs="Arial"/>
                <w:lang w:val="sr-Latn-RS"/>
              </w:rPr>
              <w:t xml:space="preserve"> Faks:</w:t>
            </w:r>
          </w:p>
        </w:tc>
        <w:tc>
          <w:tcPr>
            <w:tcW w:w="0" w:type="auto"/>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b/>
                <w:bCs/>
                <w:sz w:val="15"/>
                <w:vertAlign w:val="superscript"/>
                <w:lang w:val="sr-Latn-RS"/>
              </w:rPr>
              <w:t>11)</w:t>
            </w:r>
            <w:r w:rsidRPr="001F509C">
              <w:rPr>
                <w:rFonts w:ascii="Arial" w:eastAsia="Times New Roman" w:hAnsi="Arial" w:cs="Arial"/>
                <w:lang w:val="sr-Latn-RS"/>
              </w:rPr>
              <w:t xml:space="preserve"> e-mail:</w:t>
            </w:r>
          </w:p>
        </w:tc>
      </w:tr>
    </w:tbl>
    <w:p w:rsidR="001F509C" w:rsidRPr="001F509C" w:rsidRDefault="001F509C" w:rsidP="001F509C">
      <w:pPr>
        <w:spacing w:after="0" w:line="240" w:lineRule="auto"/>
        <w:rPr>
          <w:rFonts w:ascii="Arial" w:eastAsia="Times New Roman" w:hAnsi="Arial" w:cs="Arial"/>
          <w:sz w:val="26"/>
          <w:szCs w:val="26"/>
          <w:lang w:val="sr-Latn-RS"/>
        </w:rPr>
      </w:pPr>
      <w:r w:rsidRPr="001F509C">
        <w:rPr>
          <w:rFonts w:ascii="Arial" w:eastAsia="Times New Roman" w:hAnsi="Arial" w:cs="Arial"/>
          <w:sz w:val="26"/>
          <w:szCs w:val="26"/>
          <w:lang w:val="sr-Latn-RS"/>
        </w:rPr>
        <w:t xml:space="preserve">  </w:t>
      </w: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402"/>
        <w:gridCol w:w="8998"/>
      </w:tblGrid>
      <w:tr w:rsidR="001F509C" w:rsidRPr="001F509C" w:rsidTr="001F509C">
        <w:trPr>
          <w:tblCellSpacing w:w="0" w:type="dxa"/>
        </w:trPr>
        <w:tc>
          <w:tcPr>
            <w:tcW w:w="0" w:type="auto"/>
            <w:gridSpan w:val="2"/>
            <w:vAlign w:val="center"/>
            <w:hideMark/>
          </w:tcPr>
          <w:p w:rsidR="001F509C" w:rsidRPr="001F509C" w:rsidRDefault="001F509C" w:rsidP="001F509C">
            <w:pPr>
              <w:spacing w:before="100" w:beforeAutospacing="1" w:after="100" w:afterAutospacing="1" w:line="240" w:lineRule="auto"/>
              <w:rPr>
                <w:rFonts w:ascii="Arial" w:eastAsia="Times New Roman" w:hAnsi="Arial" w:cs="Arial"/>
                <w:b/>
                <w:bCs/>
                <w:lang w:val="sr-Latn-RS"/>
              </w:rPr>
            </w:pPr>
            <w:r w:rsidRPr="001F509C">
              <w:rPr>
                <w:rFonts w:ascii="Arial" w:eastAsia="Times New Roman" w:hAnsi="Arial" w:cs="Arial"/>
                <w:b/>
                <w:bCs/>
                <w:lang w:val="sr-Latn-RS"/>
              </w:rPr>
              <w:t xml:space="preserve">A. Opšti podaci: </w:t>
            </w:r>
          </w:p>
        </w:tc>
      </w:tr>
      <w:tr w:rsidR="001F509C" w:rsidRPr="001F509C" w:rsidTr="001F509C">
        <w:trPr>
          <w:tblCellSpacing w:w="0" w:type="dxa"/>
        </w:trPr>
        <w:tc>
          <w:tcPr>
            <w:tcW w:w="0" w:type="auto"/>
            <w:vAlign w:val="center"/>
            <w:hideMark/>
          </w:tcPr>
          <w:p w:rsidR="001F509C" w:rsidRPr="001F509C" w:rsidRDefault="001F509C" w:rsidP="001F509C">
            <w:pPr>
              <w:spacing w:before="100" w:beforeAutospacing="1" w:after="100" w:afterAutospacing="1" w:line="240" w:lineRule="auto"/>
              <w:jc w:val="center"/>
              <w:rPr>
                <w:rFonts w:ascii="Arial" w:eastAsia="Times New Roman" w:hAnsi="Arial" w:cs="Arial"/>
                <w:lang w:val="sr-Latn-RS"/>
              </w:rPr>
            </w:pPr>
            <w:r w:rsidRPr="001F509C">
              <w:rPr>
                <w:rFonts w:ascii="Arial" w:eastAsia="Times New Roman" w:hAnsi="Arial" w:cs="Arial"/>
                <w:lang w:val="sr-Latn-RS"/>
              </w:rPr>
              <w:t xml:space="preserve">1. </w:t>
            </w:r>
          </w:p>
        </w:tc>
        <w:tc>
          <w:tcPr>
            <w:tcW w:w="0" w:type="auto"/>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Izvoznik otpada: </w:t>
            </w:r>
          </w:p>
        </w:tc>
      </w:tr>
      <w:tr w:rsidR="001F509C" w:rsidRPr="001F509C" w:rsidTr="001F509C">
        <w:trPr>
          <w:tblCellSpacing w:w="0" w:type="dxa"/>
        </w:trPr>
        <w:tc>
          <w:tcPr>
            <w:tcW w:w="0" w:type="auto"/>
            <w:vAlign w:val="center"/>
            <w:hideMark/>
          </w:tcPr>
          <w:p w:rsidR="001F509C" w:rsidRPr="001F509C" w:rsidRDefault="001F509C" w:rsidP="001F509C">
            <w:pPr>
              <w:spacing w:before="100" w:beforeAutospacing="1" w:after="100" w:afterAutospacing="1" w:line="240" w:lineRule="auto"/>
              <w:jc w:val="center"/>
              <w:rPr>
                <w:rFonts w:ascii="Arial" w:eastAsia="Times New Roman" w:hAnsi="Arial" w:cs="Arial"/>
                <w:lang w:val="sr-Latn-RS"/>
              </w:rPr>
            </w:pPr>
            <w:r w:rsidRPr="001F509C">
              <w:rPr>
                <w:rFonts w:ascii="Arial" w:eastAsia="Times New Roman" w:hAnsi="Arial" w:cs="Arial"/>
                <w:lang w:val="sr-Latn-RS"/>
              </w:rPr>
              <w:t xml:space="preserve">2. </w:t>
            </w:r>
          </w:p>
        </w:tc>
        <w:tc>
          <w:tcPr>
            <w:tcW w:w="0" w:type="auto"/>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Uvoznik otpada: </w:t>
            </w:r>
          </w:p>
        </w:tc>
      </w:tr>
      <w:tr w:rsidR="001F509C" w:rsidRPr="001F509C" w:rsidTr="001F509C">
        <w:trPr>
          <w:tblCellSpacing w:w="0" w:type="dxa"/>
        </w:trPr>
        <w:tc>
          <w:tcPr>
            <w:tcW w:w="0" w:type="auto"/>
            <w:vAlign w:val="center"/>
            <w:hideMark/>
          </w:tcPr>
          <w:p w:rsidR="001F509C" w:rsidRPr="001F509C" w:rsidRDefault="001F509C" w:rsidP="001F509C">
            <w:pPr>
              <w:spacing w:before="100" w:beforeAutospacing="1" w:after="100" w:afterAutospacing="1" w:line="240" w:lineRule="auto"/>
              <w:jc w:val="center"/>
              <w:rPr>
                <w:rFonts w:ascii="Arial" w:eastAsia="Times New Roman" w:hAnsi="Arial" w:cs="Arial"/>
                <w:lang w:val="sr-Latn-RS"/>
              </w:rPr>
            </w:pPr>
            <w:r w:rsidRPr="001F509C">
              <w:rPr>
                <w:rFonts w:ascii="Arial" w:eastAsia="Times New Roman" w:hAnsi="Arial" w:cs="Arial"/>
                <w:lang w:val="sr-Latn-RS"/>
              </w:rPr>
              <w:t xml:space="preserve">3. </w:t>
            </w:r>
          </w:p>
        </w:tc>
        <w:tc>
          <w:tcPr>
            <w:tcW w:w="0" w:type="auto"/>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Posrednik u tranzitu otpada: </w:t>
            </w:r>
          </w:p>
        </w:tc>
      </w:tr>
      <w:tr w:rsidR="001F509C" w:rsidRPr="001F509C" w:rsidTr="001F509C">
        <w:trPr>
          <w:tblCellSpacing w:w="0" w:type="dxa"/>
        </w:trPr>
        <w:tc>
          <w:tcPr>
            <w:tcW w:w="0" w:type="auto"/>
            <w:vAlign w:val="center"/>
            <w:hideMark/>
          </w:tcPr>
          <w:p w:rsidR="001F509C" w:rsidRPr="001F509C" w:rsidRDefault="001F509C" w:rsidP="001F509C">
            <w:pPr>
              <w:spacing w:before="100" w:beforeAutospacing="1" w:after="100" w:afterAutospacing="1" w:line="240" w:lineRule="auto"/>
              <w:jc w:val="center"/>
              <w:rPr>
                <w:rFonts w:ascii="Arial" w:eastAsia="Times New Roman" w:hAnsi="Arial" w:cs="Arial"/>
                <w:lang w:val="sr-Latn-RS"/>
              </w:rPr>
            </w:pPr>
            <w:r w:rsidRPr="001F509C">
              <w:rPr>
                <w:rFonts w:ascii="Arial" w:eastAsia="Times New Roman" w:hAnsi="Arial" w:cs="Arial"/>
                <w:lang w:val="sr-Latn-RS"/>
              </w:rPr>
              <w:t xml:space="preserve">4. </w:t>
            </w:r>
          </w:p>
        </w:tc>
        <w:tc>
          <w:tcPr>
            <w:tcW w:w="0" w:type="auto"/>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Planirani prevoznik: </w:t>
            </w:r>
          </w:p>
        </w:tc>
      </w:tr>
      <w:tr w:rsidR="001F509C" w:rsidRPr="001F509C" w:rsidTr="001F509C">
        <w:trPr>
          <w:tblCellSpacing w:w="0" w:type="dxa"/>
        </w:trPr>
        <w:tc>
          <w:tcPr>
            <w:tcW w:w="0" w:type="auto"/>
            <w:vAlign w:val="center"/>
            <w:hideMark/>
          </w:tcPr>
          <w:p w:rsidR="001F509C" w:rsidRPr="001F509C" w:rsidRDefault="001F509C" w:rsidP="001F509C">
            <w:pPr>
              <w:spacing w:before="100" w:beforeAutospacing="1" w:after="100" w:afterAutospacing="1" w:line="240" w:lineRule="auto"/>
              <w:jc w:val="center"/>
              <w:rPr>
                <w:rFonts w:ascii="Arial" w:eastAsia="Times New Roman" w:hAnsi="Arial" w:cs="Arial"/>
                <w:lang w:val="sr-Latn-RS"/>
              </w:rPr>
            </w:pPr>
            <w:r w:rsidRPr="001F509C">
              <w:rPr>
                <w:rFonts w:ascii="Arial" w:eastAsia="Times New Roman" w:hAnsi="Arial" w:cs="Arial"/>
                <w:lang w:val="sr-Latn-RS"/>
              </w:rPr>
              <w:t xml:space="preserve">5. </w:t>
            </w:r>
          </w:p>
        </w:tc>
        <w:tc>
          <w:tcPr>
            <w:tcW w:w="0" w:type="auto"/>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Proizvođač otpada:</w:t>
            </w:r>
          </w:p>
        </w:tc>
      </w:tr>
      <w:tr w:rsidR="001F509C" w:rsidRPr="001F509C" w:rsidTr="001F509C">
        <w:trPr>
          <w:tblCellSpacing w:w="0" w:type="dxa"/>
        </w:trPr>
        <w:tc>
          <w:tcPr>
            <w:tcW w:w="0" w:type="auto"/>
            <w:vAlign w:val="center"/>
            <w:hideMark/>
          </w:tcPr>
          <w:p w:rsidR="001F509C" w:rsidRPr="001F509C" w:rsidRDefault="001F509C" w:rsidP="001F509C">
            <w:pPr>
              <w:spacing w:before="100" w:beforeAutospacing="1" w:after="100" w:afterAutospacing="1" w:line="240" w:lineRule="auto"/>
              <w:jc w:val="center"/>
              <w:rPr>
                <w:rFonts w:ascii="Arial" w:eastAsia="Times New Roman" w:hAnsi="Arial" w:cs="Arial"/>
                <w:lang w:val="sr-Latn-RS"/>
              </w:rPr>
            </w:pPr>
            <w:r w:rsidRPr="001F509C">
              <w:rPr>
                <w:rFonts w:ascii="Arial" w:eastAsia="Times New Roman" w:hAnsi="Arial" w:cs="Arial"/>
                <w:lang w:val="sr-Latn-RS"/>
              </w:rPr>
              <w:t xml:space="preserve">6. </w:t>
            </w:r>
          </w:p>
        </w:tc>
        <w:tc>
          <w:tcPr>
            <w:tcW w:w="0" w:type="auto"/>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Opis postupka nastanka otpada: </w:t>
            </w:r>
          </w:p>
        </w:tc>
      </w:tr>
      <w:tr w:rsidR="001F509C" w:rsidRPr="001F509C" w:rsidTr="001F509C">
        <w:trPr>
          <w:tblCellSpacing w:w="0" w:type="dxa"/>
        </w:trPr>
        <w:tc>
          <w:tcPr>
            <w:tcW w:w="0" w:type="auto"/>
            <w:vAlign w:val="center"/>
            <w:hideMark/>
          </w:tcPr>
          <w:p w:rsidR="001F509C" w:rsidRPr="001F509C" w:rsidRDefault="001F509C" w:rsidP="001F509C">
            <w:pPr>
              <w:spacing w:before="100" w:beforeAutospacing="1" w:after="100" w:afterAutospacing="1" w:line="240" w:lineRule="auto"/>
              <w:jc w:val="center"/>
              <w:rPr>
                <w:rFonts w:ascii="Arial" w:eastAsia="Times New Roman" w:hAnsi="Arial" w:cs="Arial"/>
                <w:lang w:val="sr-Latn-RS"/>
              </w:rPr>
            </w:pPr>
            <w:r w:rsidRPr="001F509C">
              <w:rPr>
                <w:rFonts w:ascii="Arial" w:eastAsia="Times New Roman" w:hAnsi="Arial" w:cs="Arial"/>
                <w:lang w:val="sr-Latn-RS"/>
              </w:rPr>
              <w:t xml:space="preserve">7. </w:t>
            </w:r>
          </w:p>
        </w:tc>
        <w:tc>
          <w:tcPr>
            <w:tcW w:w="0" w:type="auto"/>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Odlagač/prerađivač otpada: </w:t>
            </w:r>
          </w:p>
        </w:tc>
      </w:tr>
      <w:tr w:rsidR="001F509C" w:rsidRPr="001F509C" w:rsidTr="001F509C">
        <w:trPr>
          <w:tblCellSpacing w:w="0" w:type="dxa"/>
        </w:trPr>
        <w:tc>
          <w:tcPr>
            <w:tcW w:w="0" w:type="auto"/>
            <w:vAlign w:val="center"/>
            <w:hideMark/>
          </w:tcPr>
          <w:p w:rsidR="001F509C" w:rsidRPr="001F509C" w:rsidRDefault="001F509C" w:rsidP="001F509C">
            <w:pPr>
              <w:spacing w:before="100" w:beforeAutospacing="1" w:after="100" w:afterAutospacing="1" w:line="240" w:lineRule="auto"/>
              <w:jc w:val="center"/>
              <w:rPr>
                <w:rFonts w:ascii="Arial" w:eastAsia="Times New Roman" w:hAnsi="Arial" w:cs="Arial"/>
                <w:lang w:val="sr-Latn-RS"/>
              </w:rPr>
            </w:pPr>
            <w:r w:rsidRPr="001F509C">
              <w:rPr>
                <w:rFonts w:ascii="Arial" w:eastAsia="Times New Roman" w:hAnsi="Arial" w:cs="Arial"/>
                <w:lang w:val="sr-Latn-RS"/>
              </w:rPr>
              <w:t xml:space="preserve">8. </w:t>
            </w:r>
          </w:p>
        </w:tc>
        <w:tc>
          <w:tcPr>
            <w:tcW w:w="0" w:type="auto"/>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Ukupna količina otpada predviđena za uvoz, izvoz, tranzit: </w:t>
            </w:r>
          </w:p>
        </w:tc>
      </w:tr>
      <w:tr w:rsidR="001F509C" w:rsidRPr="001F509C" w:rsidTr="001F509C">
        <w:trPr>
          <w:tblCellSpacing w:w="0" w:type="dxa"/>
        </w:trPr>
        <w:tc>
          <w:tcPr>
            <w:tcW w:w="0" w:type="auto"/>
            <w:vAlign w:val="center"/>
            <w:hideMark/>
          </w:tcPr>
          <w:p w:rsidR="001F509C" w:rsidRPr="001F509C" w:rsidRDefault="001F509C" w:rsidP="001F509C">
            <w:pPr>
              <w:spacing w:before="100" w:beforeAutospacing="1" w:after="100" w:afterAutospacing="1" w:line="240" w:lineRule="auto"/>
              <w:jc w:val="center"/>
              <w:rPr>
                <w:rFonts w:ascii="Arial" w:eastAsia="Times New Roman" w:hAnsi="Arial" w:cs="Arial"/>
                <w:lang w:val="sr-Latn-RS"/>
              </w:rPr>
            </w:pPr>
            <w:r w:rsidRPr="001F509C">
              <w:rPr>
                <w:rFonts w:ascii="Arial" w:eastAsia="Times New Roman" w:hAnsi="Arial" w:cs="Arial"/>
                <w:lang w:val="sr-Latn-RS"/>
              </w:rPr>
              <w:t xml:space="preserve">9. </w:t>
            </w:r>
          </w:p>
        </w:tc>
        <w:tc>
          <w:tcPr>
            <w:tcW w:w="0" w:type="auto"/>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Zemlja izvoza: </w:t>
            </w:r>
          </w:p>
        </w:tc>
      </w:tr>
      <w:tr w:rsidR="001F509C" w:rsidRPr="001F509C" w:rsidTr="001F509C">
        <w:trPr>
          <w:tblCellSpacing w:w="0" w:type="dxa"/>
        </w:trPr>
        <w:tc>
          <w:tcPr>
            <w:tcW w:w="0" w:type="auto"/>
            <w:vAlign w:val="center"/>
            <w:hideMark/>
          </w:tcPr>
          <w:p w:rsidR="001F509C" w:rsidRPr="001F509C" w:rsidRDefault="001F509C" w:rsidP="001F509C">
            <w:pPr>
              <w:spacing w:before="100" w:beforeAutospacing="1" w:after="100" w:afterAutospacing="1" w:line="240" w:lineRule="auto"/>
              <w:jc w:val="center"/>
              <w:rPr>
                <w:rFonts w:ascii="Arial" w:eastAsia="Times New Roman" w:hAnsi="Arial" w:cs="Arial"/>
                <w:lang w:val="sr-Latn-RS"/>
              </w:rPr>
            </w:pPr>
            <w:r w:rsidRPr="001F509C">
              <w:rPr>
                <w:rFonts w:ascii="Arial" w:eastAsia="Times New Roman" w:hAnsi="Arial" w:cs="Arial"/>
                <w:lang w:val="sr-Latn-RS"/>
              </w:rPr>
              <w:t xml:space="preserve"> 10. </w:t>
            </w:r>
          </w:p>
        </w:tc>
        <w:tc>
          <w:tcPr>
            <w:tcW w:w="0" w:type="auto"/>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Zemlja/zemlje tranzita: </w:t>
            </w:r>
          </w:p>
        </w:tc>
      </w:tr>
      <w:tr w:rsidR="001F509C" w:rsidRPr="001F509C" w:rsidTr="001F509C">
        <w:trPr>
          <w:tblCellSpacing w:w="0" w:type="dxa"/>
        </w:trPr>
        <w:tc>
          <w:tcPr>
            <w:tcW w:w="0" w:type="auto"/>
            <w:vAlign w:val="center"/>
            <w:hideMark/>
          </w:tcPr>
          <w:p w:rsidR="001F509C" w:rsidRPr="001F509C" w:rsidRDefault="001F509C" w:rsidP="001F509C">
            <w:pPr>
              <w:spacing w:before="100" w:beforeAutospacing="1" w:after="100" w:afterAutospacing="1" w:line="240" w:lineRule="auto"/>
              <w:jc w:val="center"/>
              <w:rPr>
                <w:rFonts w:ascii="Arial" w:eastAsia="Times New Roman" w:hAnsi="Arial" w:cs="Arial"/>
                <w:lang w:val="sr-Latn-RS"/>
              </w:rPr>
            </w:pPr>
            <w:r w:rsidRPr="001F509C">
              <w:rPr>
                <w:rFonts w:ascii="Arial" w:eastAsia="Times New Roman" w:hAnsi="Arial" w:cs="Arial"/>
                <w:lang w:val="sr-Latn-RS"/>
              </w:rPr>
              <w:t xml:space="preserve"> 11. </w:t>
            </w:r>
          </w:p>
        </w:tc>
        <w:tc>
          <w:tcPr>
            <w:tcW w:w="0" w:type="auto"/>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Zemlja uvoza: </w:t>
            </w:r>
          </w:p>
        </w:tc>
      </w:tr>
      <w:tr w:rsidR="001F509C" w:rsidRPr="001F509C" w:rsidTr="001F509C">
        <w:trPr>
          <w:tblCellSpacing w:w="0" w:type="dxa"/>
        </w:trPr>
        <w:tc>
          <w:tcPr>
            <w:tcW w:w="0" w:type="auto"/>
            <w:vAlign w:val="center"/>
            <w:hideMark/>
          </w:tcPr>
          <w:p w:rsidR="001F509C" w:rsidRPr="001F509C" w:rsidRDefault="001F509C" w:rsidP="001F509C">
            <w:pPr>
              <w:spacing w:before="100" w:beforeAutospacing="1" w:after="100" w:afterAutospacing="1" w:line="240" w:lineRule="auto"/>
              <w:jc w:val="center"/>
              <w:rPr>
                <w:rFonts w:ascii="Arial" w:eastAsia="Times New Roman" w:hAnsi="Arial" w:cs="Arial"/>
                <w:lang w:val="sr-Latn-RS"/>
              </w:rPr>
            </w:pPr>
            <w:r w:rsidRPr="001F509C">
              <w:rPr>
                <w:rFonts w:ascii="Arial" w:eastAsia="Times New Roman" w:hAnsi="Arial" w:cs="Arial"/>
                <w:lang w:val="sr-Latn-RS"/>
              </w:rPr>
              <w:t xml:space="preserve"> 12. </w:t>
            </w:r>
          </w:p>
        </w:tc>
        <w:tc>
          <w:tcPr>
            <w:tcW w:w="0" w:type="auto"/>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Predviđen period za izvoz, tranzit, uvoz: </w:t>
            </w:r>
          </w:p>
        </w:tc>
      </w:tr>
      <w:tr w:rsidR="001F509C" w:rsidRPr="001F509C" w:rsidTr="001F509C">
        <w:trPr>
          <w:tblCellSpacing w:w="0" w:type="dxa"/>
        </w:trPr>
        <w:tc>
          <w:tcPr>
            <w:tcW w:w="0" w:type="auto"/>
            <w:vAlign w:val="center"/>
            <w:hideMark/>
          </w:tcPr>
          <w:p w:rsidR="001F509C" w:rsidRPr="001F509C" w:rsidRDefault="001F509C" w:rsidP="001F509C">
            <w:pPr>
              <w:spacing w:before="100" w:beforeAutospacing="1" w:after="100" w:afterAutospacing="1" w:line="240" w:lineRule="auto"/>
              <w:jc w:val="center"/>
              <w:rPr>
                <w:rFonts w:ascii="Arial" w:eastAsia="Times New Roman" w:hAnsi="Arial" w:cs="Arial"/>
                <w:lang w:val="sr-Latn-RS"/>
              </w:rPr>
            </w:pPr>
            <w:r w:rsidRPr="001F509C">
              <w:rPr>
                <w:rFonts w:ascii="Arial" w:eastAsia="Times New Roman" w:hAnsi="Arial" w:cs="Arial"/>
                <w:lang w:val="sr-Latn-RS"/>
              </w:rPr>
              <w:t xml:space="preserve"> 13. </w:t>
            </w:r>
          </w:p>
        </w:tc>
        <w:tc>
          <w:tcPr>
            <w:tcW w:w="0" w:type="auto"/>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Način transporta: </w:t>
            </w:r>
          </w:p>
        </w:tc>
      </w:tr>
      <w:tr w:rsidR="001F509C" w:rsidRPr="001F509C" w:rsidTr="001F509C">
        <w:trPr>
          <w:tblCellSpacing w:w="0" w:type="dxa"/>
        </w:trPr>
        <w:tc>
          <w:tcPr>
            <w:tcW w:w="0" w:type="auto"/>
            <w:vAlign w:val="center"/>
            <w:hideMark/>
          </w:tcPr>
          <w:p w:rsidR="001F509C" w:rsidRPr="001F509C" w:rsidRDefault="001F509C" w:rsidP="001F509C">
            <w:pPr>
              <w:spacing w:before="100" w:beforeAutospacing="1" w:after="100" w:afterAutospacing="1" w:line="240" w:lineRule="auto"/>
              <w:jc w:val="center"/>
              <w:rPr>
                <w:rFonts w:ascii="Arial" w:eastAsia="Times New Roman" w:hAnsi="Arial" w:cs="Arial"/>
                <w:lang w:val="sr-Latn-RS"/>
              </w:rPr>
            </w:pPr>
            <w:r w:rsidRPr="001F509C">
              <w:rPr>
                <w:rFonts w:ascii="Arial" w:eastAsia="Times New Roman" w:hAnsi="Arial" w:cs="Arial"/>
                <w:lang w:val="sr-Latn-RS"/>
              </w:rPr>
              <w:t xml:space="preserve"> 14. </w:t>
            </w:r>
          </w:p>
        </w:tc>
        <w:tc>
          <w:tcPr>
            <w:tcW w:w="0" w:type="auto"/>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Pakovanje: </w:t>
            </w:r>
          </w:p>
        </w:tc>
      </w:tr>
      <w:tr w:rsidR="001F509C" w:rsidRPr="001F509C" w:rsidTr="001F509C">
        <w:trPr>
          <w:tblCellSpacing w:w="0" w:type="dxa"/>
        </w:trPr>
        <w:tc>
          <w:tcPr>
            <w:tcW w:w="0" w:type="auto"/>
            <w:vAlign w:val="center"/>
            <w:hideMark/>
          </w:tcPr>
          <w:p w:rsidR="001F509C" w:rsidRPr="001F509C" w:rsidRDefault="001F509C" w:rsidP="001F509C">
            <w:pPr>
              <w:spacing w:after="0" w:line="240" w:lineRule="auto"/>
              <w:rPr>
                <w:rFonts w:ascii="Times New Roman" w:eastAsia="Times New Roman" w:hAnsi="Times New Roman"/>
                <w:sz w:val="24"/>
                <w:szCs w:val="24"/>
                <w:lang w:val="sr-Latn-RS"/>
              </w:rPr>
            </w:pPr>
            <w:r w:rsidRPr="001F509C">
              <w:rPr>
                <w:rFonts w:ascii="Times New Roman" w:eastAsia="Times New Roman" w:hAnsi="Times New Roman"/>
                <w:sz w:val="24"/>
                <w:szCs w:val="24"/>
                <w:lang w:val="sr-Latn-RS"/>
              </w:rPr>
              <w:t> </w:t>
            </w:r>
          </w:p>
        </w:tc>
        <w:tc>
          <w:tcPr>
            <w:tcW w:w="0" w:type="auto"/>
            <w:vAlign w:val="center"/>
            <w:hideMark/>
          </w:tcPr>
          <w:p w:rsidR="001F509C" w:rsidRPr="001F509C" w:rsidRDefault="001F509C" w:rsidP="001F509C">
            <w:pPr>
              <w:spacing w:after="0" w:line="240" w:lineRule="auto"/>
              <w:rPr>
                <w:rFonts w:ascii="Times New Roman" w:eastAsia="Times New Roman" w:hAnsi="Times New Roman"/>
                <w:sz w:val="24"/>
                <w:szCs w:val="24"/>
                <w:lang w:val="sr-Latn-RS"/>
              </w:rPr>
            </w:pPr>
            <w:r w:rsidRPr="001F509C">
              <w:rPr>
                <w:rFonts w:ascii="Times New Roman" w:eastAsia="Times New Roman" w:hAnsi="Times New Roman"/>
                <w:sz w:val="24"/>
                <w:szCs w:val="24"/>
                <w:lang w:val="sr-Latn-RS"/>
              </w:rPr>
              <w:t> </w:t>
            </w:r>
          </w:p>
        </w:tc>
      </w:tr>
      <w:tr w:rsidR="001F509C" w:rsidRPr="001F509C" w:rsidTr="001F509C">
        <w:trPr>
          <w:tblCellSpacing w:w="0" w:type="dxa"/>
        </w:trPr>
        <w:tc>
          <w:tcPr>
            <w:tcW w:w="0" w:type="auto"/>
            <w:gridSpan w:val="2"/>
            <w:vAlign w:val="center"/>
            <w:hideMark/>
          </w:tcPr>
          <w:p w:rsidR="001F509C" w:rsidRPr="001F509C" w:rsidRDefault="001F509C" w:rsidP="001F509C">
            <w:pPr>
              <w:spacing w:before="100" w:beforeAutospacing="1" w:after="100" w:afterAutospacing="1" w:line="240" w:lineRule="auto"/>
              <w:rPr>
                <w:rFonts w:ascii="Arial" w:eastAsia="Times New Roman" w:hAnsi="Arial" w:cs="Arial"/>
                <w:b/>
                <w:bCs/>
                <w:lang w:val="sr-Latn-RS"/>
              </w:rPr>
            </w:pPr>
            <w:r w:rsidRPr="001F509C">
              <w:rPr>
                <w:rFonts w:ascii="Arial" w:eastAsia="Times New Roman" w:hAnsi="Arial" w:cs="Arial"/>
                <w:b/>
                <w:bCs/>
                <w:lang w:val="sr-Latn-RS"/>
              </w:rPr>
              <w:t>B. Podaci o otpadu</w:t>
            </w:r>
          </w:p>
        </w:tc>
      </w:tr>
      <w:tr w:rsidR="001F509C" w:rsidRPr="001F509C" w:rsidTr="001F509C">
        <w:trPr>
          <w:tblCellSpacing w:w="0" w:type="dxa"/>
        </w:trPr>
        <w:tc>
          <w:tcPr>
            <w:tcW w:w="0" w:type="auto"/>
            <w:vAlign w:val="center"/>
            <w:hideMark/>
          </w:tcPr>
          <w:p w:rsidR="001F509C" w:rsidRPr="001F509C" w:rsidRDefault="001F509C" w:rsidP="001F509C">
            <w:pPr>
              <w:spacing w:before="100" w:beforeAutospacing="1" w:after="100" w:afterAutospacing="1" w:line="240" w:lineRule="auto"/>
              <w:jc w:val="center"/>
              <w:rPr>
                <w:rFonts w:ascii="Arial" w:eastAsia="Times New Roman" w:hAnsi="Arial" w:cs="Arial"/>
                <w:lang w:val="sr-Latn-RS"/>
              </w:rPr>
            </w:pPr>
            <w:r w:rsidRPr="001F509C">
              <w:rPr>
                <w:rFonts w:ascii="Arial" w:eastAsia="Times New Roman" w:hAnsi="Arial" w:cs="Arial"/>
                <w:lang w:val="sr-Latn-RS"/>
              </w:rPr>
              <w:t>1.</w:t>
            </w:r>
          </w:p>
        </w:tc>
        <w:tc>
          <w:tcPr>
            <w:tcW w:w="0" w:type="auto"/>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Naziv i sastav otpada:</w:t>
            </w:r>
          </w:p>
        </w:tc>
      </w:tr>
      <w:tr w:rsidR="001F509C" w:rsidRPr="001F509C" w:rsidTr="001F509C">
        <w:trPr>
          <w:tblCellSpacing w:w="0" w:type="dxa"/>
        </w:trPr>
        <w:tc>
          <w:tcPr>
            <w:tcW w:w="0" w:type="auto"/>
            <w:vAlign w:val="center"/>
            <w:hideMark/>
          </w:tcPr>
          <w:p w:rsidR="001F509C" w:rsidRPr="001F509C" w:rsidRDefault="001F509C" w:rsidP="001F509C">
            <w:pPr>
              <w:spacing w:before="100" w:beforeAutospacing="1" w:after="100" w:afterAutospacing="1" w:line="240" w:lineRule="auto"/>
              <w:jc w:val="center"/>
              <w:rPr>
                <w:rFonts w:ascii="Arial" w:eastAsia="Times New Roman" w:hAnsi="Arial" w:cs="Arial"/>
                <w:lang w:val="sr-Latn-RS"/>
              </w:rPr>
            </w:pPr>
            <w:r w:rsidRPr="001F509C">
              <w:rPr>
                <w:rFonts w:ascii="Arial" w:eastAsia="Times New Roman" w:hAnsi="Arial" w:cs="Arial"/>
                <w:lang w:val="sr-Latn-RS"/>
              </w:rPr>
              <w:t>2.</w:t>
            </w:r>
          </w:p>
        </w:tc>
        <w:tc>
          <w:tcPr>
            <w:tcW w:w="0" w:type="auto"/>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Identifikacioni broj uzorka otpada:</w:t>
            </w:r>
          </w:p>
        </w:tc>
      </w:tr>
      <w:tr w:rsidR="001F509C" w:rsidRPr="001F509C" w:rsidTr="001F509C">
        <w:trPr>
          <w:tblCellSpacing w:w="0" w:type="dxa"/>
        </w:trPr>
        <w:tc>
          <w:tcPr>
            <w:tcW w:w="0" w:type="auto"/>
            <w:vAlign w:val="center"/>
            <w:hideMark/>
          </w:tcPr>
          <w:p w:rsidR="001F509C" w:rsidRPr="001F509C" w:rsidRDefault="001F509C" w:rsidP="001F509C">
            <w:pPr>
              <w:spacing w:before="100" w:beforeAutospacing="1" w:after="100" w:afterAutospacing="1" w:line="240" w:lineRule="auto"/>
              <w:jc w:val="center"/>
              <w:rPr>
                <w:rFonts w:ascii="Arial" w:eastAsia="Times New Roman" w:hAnsi="Arial" w:cs="Arial"/>
                <w:lang w:val="sr-Latn-RS"/>
              </w:rPr>
            </w:pPr>
            <w:r w:rsidRPr="001F509C">
              <w:rPr>
                <w:rFonts w:ascii="Arial" w:eastAsia="Times New Roman" w:hAnsi="Arial" w:cs="Arial"/>
                <w:lang w:val="sr-Latn-RS"/>
              </w:rPr>
              <w:t>3.</w:t>
            </w:r>
          </w:p>
        </w:tc>
        <w:tc>
          <w:tcPr>
            <w:tcW w:w="0" w:type="auto"/>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Količina otpada od koje je izvršeno uzorkovanje:</w:t>
            </w:r>
          </w:p>
        </w:tc>
      </w:tr>
      <w:tr w:rsidR="001F509C" w:rsidRPr="001F509C" w:rsidTr="001F509C">
        <w:trPr>
          <w:tblCellSpacing w:w="0" w:type="dxa"/>
        </w:trPr>
        <w:tc>
          <w:tcPr>
            <w:tcW w:w="0" w:type="auto"/>
            <w:vAlign w:val="center"/>
            <w:hideMark/>
          </w:tcPr>
          <w:p w:rsidR="001F509C" w:rsidRPr="001F509C" w:rsidRDefault="001F509C" w:rsidP="001F509C">
            <w:pPr>
              <w:spacing w:before="100" w:beforeAutospacing="1" w:after="100" w:afterAutospacing="1" w:line="240" w:lineRule="auto"/>
              <w:jc w:val="center"/>
              <w:rPr>
                <w:rFonts w:ascii="Arial" w:eastAsia="Times New Roman" w:hAnsi="Arial" w:cs="Arial"/>
                <w:lang w:val="sr-Latn-RS"/>
              </w:rPr>
            </w:pPr>
            <w:r w:rsidRPr="001F509C">
              <w:rPr>
                <w:rFonts w:ascii="Arial" w:eastAsia="Times New Roman" w:hAnsi="Arial" w:cs="Arial"/>
                <w:lang w:val="sr-Latn-RS"/>
              </w:rPr>
              <w:t>4.</w:t>
            </w:r>
          </w:p>
        </w:tc>
        <w:tc>
          <w:tcPr>
            <w:tcW w:w="0" w:type="auto"/>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Fizičko svojstvo otpada:</w:t>
            </w:r>
          </w:p>
        </w:tc>
      </w:tr>
      <w:tr w:rsidR="001F509C" w:rsidRPr="001F509C" w:rsidTr="001F509C">
        <w:trPr>
          <w:tblCellSpacing w:w="0" w:type="dxa"/>
        </w:trPr>
        <w:tc>
          <w:tcPr>
            <w:tcW w:w="0" w:type="auto"/>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  </w:t>
            </w:r>
          </w:p>
        </w:tc>
        <w:tc>
          <w:tcPr>
            <w:tcW w:w="0" w:type="auto"/>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1. prah</w:t>
            </w:r>
          </w:p>
        </w:tc>
      </w:tr>
      <w:tr w:rsidR="001F509C" w:rsidRPr="001F509C" w:rsidTr="001F509C">
        <w:trPr>
          <w:tblCellSpacing w:w="0" w:type="dxa"/>
        </w:trPr>
        <w:tc>
          <w:tcPr>
            <w:tcW w:w="0" w:type="auto"/>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  </w:t>
            </w:r>
          </w:p>
        </w:tc>
        <w:tc>
          <w:tcPr>
            <w:tcW w:w="0" w:type="auto"/>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2. čvrsta materija</w:t>
            </w:r>
          </w:p>
        </w:tc>
      </w:tr>
      <w:tr w:rsidR="001F509C" w:rsidRPr="001F509C" w:rsidTr="001F509C">
        <w:trPr>
          <w:tblCellSpacing w:w="0" w:type="dxa"/>
        </w:trPr>
        <w:tc>
          <w:tcPr>
            <w:tcW w:w="0" w:type="auto"/>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  </w:t>
            </w:r>
          </w:p>
        </w:tc>
        <w:tc>
          <w:tcPr>
            <w:tcW w:w="0" w:type="auto"/>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3. viskozna materija</w:t>
            </w:r>
          </w:p>
        </w:tc>
      </w:tr>
      <w:tr w:rsidR="001F509C" w:rsidRPr="001F509C" w:rsidTr="001F509C">
        <w:trPr>
          <w:tblCellSpacing w:w="0" w:type="dxa"/>
        </w:trPr>
        <w:tc>
          <w:tcPr>
            <w:tcW w:w="0" w:type="auto"/>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  </w:t>
            </w:r>
          </w:p>
        </w:tc>
        <w:tc>
          <w:tcPr>
            <w:tcW w:w="0" w:type="auto"/>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4. pasta</w:t>
            </w:r>
          </w:p>
        </w:tc>
      </w:tr>
      <w:tr w:rsidR="001F509C" w:rsidRPr="001F509C" w:rsidTr="001F509C">
        <w:trPr>
          <w:tblCellSpacing w:w="0" w:type="dxa"/>
        </w:trPr>
        <w:tc>
          <w:tcPr>
            <w:tcW w:w="0" w:type="auto"/>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  </w:t>
            </w:r>
          </w:p>
        </w:tc>
        <w:tc>
          <w:tcPr>
            <w:tcW w:w="0" w:type="auto"/>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5. mulj</w:t>
            </w:r>
          </w:p>
        </w:tc>
      </w:tr>
      <w:tr w:rsidR="001F509C" w:rsidRPr="001F509C" w:rsidTr="001F509C">
        <w:trPr>
          <w:tblCellSpacing w:w="0" w:type="dxa"/>
        </w:trPr>
        <w:tc>
          <w:tcPr>
            <w:tcW w:w="0" w:type="auto"/>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  </w:t>
            </w:r>
          </w:p>
        </w:tc>
        <w:tc>
          <w:tcPr>
            <w:tcW w:w="0" w:type="auto"/>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6. tečna materija</w:t>
            </w:r>
          </w:p>
        </w:tc>
      </w:tr>
      <w:tr w:rsidR="001F509C" w:rsidRPr="001F509C" w:rsidTr="001F509C">
        <w:trPr>
          <w:tblCellSpacing w:w="0" w:type="dxa"/>
        </w:trPr>
        <w:tc>
          <w:tcPr>
            <w:tcW w:w="0" w:type="auto"/>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  </w:t>
            </w:r>
          </w:p>
        </w:tc>
        <w:tc>
          <w:tcPr>
            <w:tcW w:w="0" w:type="auto"/>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7. gasovita materija</w:t>
            </w:r>
          </w:p>
        </w:tc>
      </w:tr>
      <w:tr w:rsidR="001F509C" w:rsidRPr="001F509C" w:rsidTr="001F509C">
        <w:trPr>
          <w:tblCellSpacing w:w="0" w:type="dxa"/>
        </w:trPr>
        <w:tc>
          <w:tcPr>
            <w:tcW w:w="0" w:type="auto"/>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  </w:t>
            </w:r>
          </w:p>
        </w:tc>
        <w:tc>
          <w:tcPr>
            <w:tcW w:w="0" w:type="auto"/>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8. ostalo (precizirati)</w:t>
            </w:r>
          </w:p>
        </w:tc>
      </w:tr>
      <w:tr w:rsidR="001F509C" w:rsidRPr="001F509C" w:rsidTr="001F509C">
        <w:trPr>
          <w:tblCellSpacing w:w="0" w:type="dxa"/>
        </w:trPr>
        <w:tc>
          <w:tcPr>
            <w:tcW w:w="0" w:type="auto"/>
            <w:vAlign w:val="center"/>
            <w:hideMark/>
          </w:tcPr>
          <w:p w:rsidR="001F509C" w:rsidRPr="001F509C" w:rsidRDefault="001F509C" w:rsidP="001F509C">
            <w:pPr>
              <w:spacing w:after="0" w:line="240" w:lineRule="auto"/>
              <w:rPr>
                <w:rFonts w:ascii="Times New Roman" w:eastAsia="Times New Roman" w:hAnsi="Times New Roman"/>
                <w:sz w:val="24"/>
                <w:szCs w:val="24"/>
                <w:lang w:val="sr-Latn-RS"/>
              </w:rPr>
            </w:pPr>
            <w:r w:rsidRPr="001F509C">
              <w:rPr>
                <w:rFonts w:ascii="Times New Roman" w:eastAsia="Times New Roman" w:hAnsi="Times New Roman"/>
                <w:sz w:val="24"/>
                <w:szCs w:val="24"/>
                <w:lang w:val="sr-Latn-RS"/>
              </w:rPr>
              <w:t> </w:t>
            </w:r>
          </w:p>
        </w:tc>
        <w:tc>
          <w:tcPr>
            <w:tcW w:w="0" w:type="auto"/>
            <w:vAlign w:val="center"/>
            <w:hideMark/>
          </w:tcPr>
          <w:p w:rsidR="001F509C" w:rsidRPr="001F509C" w:rsidRDefault="001F509C" w:rsidP="001F509C">
            <w:pPr>
              <w:spacing w:after="0" w:line="240" w:lineRule="auto"/>
              <w:rPr>
                <w:rFonts w:ascii="Times New Roman" w:eastAsia="Times New Roman" w:hAnsi="Times New Roman"/>
                <w:sz w:val="24"/>
                <w:szCs w:val="24"/>
                <w:lang w:val="sr-Latn-RS"/>
              </w:rPr>
            </w:pPr>
            <w:r w:rsidRPr="001F509C">
              <w:rPr>
                <w:rFonts w:ascii="Times New Roman" w:eastAsia="Times New Roman" w:hAnsi="Times New Roman"/>
                <w:sz w:val="24"/>
                <w:szCs w:val="24"/>
                <w:lang w:val="sr-Latn-RS"/>
              </w:rPr>
              <w:t> </w:t>
            </w:r>
          </w:p>
        </w:tc>
      </w:tr>
      <w:tr w:rsidR="001F509C" w:rsidRPr="001F509C" w:rsidTr="001F509C">
        <w:trPr>
          <w:tblCellSpacing w:w="0" w:type="dxa"/>
        </w:trPr>
        <w:tc>
          <w:tcPr>
            <w:tcW w:w="0" w:type="auto"/>
            <w:gridSpan w:val="2"/>
            <w:vAlign w:val="center"/>
            <w:hideMark/>
          </w:tcPr>
          <w:p w:rsidR="001F509C" w:rsidRPr="001F509C" w:rsidRDefault="001F509C" w:rsidP="001F509C">
            <w:pPr>
              <w:spacing w:before="100" w:beforeAutospacing="1" w:after="100" w:afterAutospacing="1" w:line="240" w:lineRule="auto"/>
              <w:rPr>
                <w:rFonts w:ascii="Arial" w:eastAsia="Times New Roman" w:hAnsi="Arial" w:cs="Arial"/>
                <w:b/>
                <w:bCs/>
                <w:lang w:val="sr-Latn-RS"/>
              </w:rPr>
            </w:pPr>
            <w:r w:rsidRPr="001F509C">
              <w:rPr>
                <w:rFonts w:ascii="Arial" w:eastAsia="Times New Roman" w:hAnsi="Arial" w:cs="Arial"/>
                <w:b/>
                <w:bCs/>
                <w:lang w:val="sr-Latn-RS"/>
              </w:rPr>
              <w:t>V. Klasifikacija otpada</w:t>
            </w:r>
          </w:p>
        </w:tc>
      </w:tr>
      <w:tr w:rsidR="001F509C" w:rsidRPr="001F509C" w:rsidTr="001F509C">
        <w:trPr>
          <w:tblCellSpacing w:w="0" w:type="dxa"/>
        </w:trPr>
        <w:tc>
          <w:tcPr>
            <w:tcW w:w="0" w:type="auto"/>
            <w:vAlign w:val="center"/>
            <w:hideMark/>
          </w:tcPr>
          <w:p w:rsidR="001F509C" w:rsidRPr="001F509C" w:rsidRDefault="001F509C" w:rsidP="001F509C">
            <w:pPr>
              <w:spacing w:before="100" w:beforeAutospacing="1" w:after="100" w:afterAutospacing="1" w:line="240" w:lineRule="auto"/>
              <w:jc w:val="center"/>
              <w:rPr>
                <w:rFonts w:ascii="Arial" w:eastAsia="Times New Roman" w:hAnsi="Arial" w:cs="Arial"/>
                <w:lang w:val="sr-Latn-RS"/>
              </w:rPr>
            </w:pPr>
            <w:r w:rsidRPr="001F509C">
              <w:rPr>
                <w:rFonts w:ascii="Arial" w:eastAsia="Times New Roman" w:hAnsi="Arial" w:cs="Arial"/>
                <w:lang w:val="sr-Latn-RS"/>
              </w:rPr>
              <w:t>1.</w:t>
            </w:r>
          </w:p>
        </w:tc>
        <w:tc>
          <w:tcPr>
            <w:tcW w:w="0" w:type="auto"/>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Klasifikacija otpada prema Aneksu VIII i/ili Aneksu IX Bazelske konvencije o kontroli prekograničnog kretanja opasnih otpada i njihovom odlaganju - Lista A:</w:t>
            </w:r>
          </w:p>
        </w:tc>
      </w:tr>
      <w:tr w:rsidR="001F509C" w:rsidRPr="001F509C" w:rsidTr="001F509C">
        <w:trPr>
          <w:tblCellSpacing w:w="0" w:type="dxa"/>
        </w:trPr>
        <w:tc>
          <w:tcPr>
            <w:tcW w:w="0" w:type="auto"/>
            <w:vAlign w:val="center"/>
            <w:hideMark/>
          </w:tcPr>
          <w:p w:rsidR="001F509C" w:rsidRPr="001F509C" w:rsidRDefault="001F509C" w:rsidP="001F509C">
            <w:pPr>
              <w:spacing w:before="100" w:beforeAutospacing="1" w:after="100" w:afterAutospacing="1" w:line="240" w:lineRule="auto"/>
              <w:jc w:val="center"/>
              <w:rPr>
                <w:rFonts w:ascii="Arial" w:eastAsia="Times New Roman" w:hAnsi="Arial" w:cs="Arial"/>
                <w:lang w:val="sr-Latn-RS"/>
              </w:rPr>
            </w:pPr>
            <w:r w:rsidRPr="001F509C">
              <w:rPr>
                <w:rFonts w:ascii="Arial" w:eastAsia="Times New Roman" w:hAnsi="Arial" w:cs="Arial"/>
                <w:lang w:val="sr-Latn-RS"/>
              </w:rPr>
              <w:t>2.</w:t>
            </w:r>
          </w:p>
        </w:tc>
        <w:tc>
          <w:tcPr>
            <w:tcW w:w="0" w:type="auto"/>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Klasifikacija otpada prema Aneksu VIII i/ili Aneksu IX Bazelske konvencije o kontroli prekograničnog kretanja opasnih otpada i njihovom odlaganju - Lista V:</w:t>
            </w:r>
          </w:p>
        </w:tc>
      </w:tr>
      <w:tr w:rsidR="001F509C" w:rsidRPr="001F509C" w:rsidTr="001F509C">
        <w:trPr>
          <w:tblCellSpacing w:w="0" w:type="dxa"/>
        </w:trPr>
        <w:tc>
          <w:tcPr>
            <w:tcW w:w="0" w:type="auto"/>
            <w:vAlign w:val="center"/>
            <w:hideMark/>
          </w:tcPr>
          <w:p w:rsidR="001F509C" w:rsidRPr="001F509C" w:rsidRDefault="001F509C" w:rsidP="001F509C">
            <w:pPr>
              <w:spacing w:before="100" w:beforeAutospacing="1" w:after="100" w:afterAutospacing="1" w:line="240" w:lineRule="auto"/>
              <w:jc w:val="center"/>
              <w:rPr>
                <w:rFonts w:ascii="Arial" w:eastAsia="Times New Roman" w:hAnsi="Arial" w:cs="Arial"/>
                <w:lang w:val="sr-Latn-RS"/>
              </w:rPr>
            </w:pPr>
            <w:r w:rsidRPr="001F509C">
              <w:rPr>
                <w:rFonts w:ascii="Arial" w:eastAsia="Times New Roman" w:hAnsi="Arial" w:cs="Arial"/>
                <w:lang w:val="sr-Latn-RS"/>
              </w:rPr>
              <w:t>3.</w:t>
            </w:r>
          </w:p>
        </w:tc>
        <w:tc>
          <w:tcPr>
            <w:tcW w:w="0" w:type="auto"/>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OECD klasifikacija otpada:</w:t>
            </w:r>
          </w:p>
        </w:tc>
      </w:tr>
      <w:tr w:rsidR="001F509C" w:rsidRPr="001F509C" w:rsidTr="001F509C">
        <w:trPr>
          <w:tblCellSpacing w:w="0" w:type="dxa"/>
        </w:trPr>
        <w:tc>
          <w:tcPr>
            <w:tcW w:w="0" w:type="auto"/>
            <w:vAlign w:val="center"/>
            <w:hideMark/>
          </w:tcPr>
          <w:p w:rsidR="001F509C" w:rsidRPr="001F509C" w:rsidRDefault="001F509C" w:rsidP="001F509C">
            <w:pPr>
              <w:spacing w:before="100" w:beforeAutospacing="1" w:after="100" w:afterAutospacing="1" w:line="240" w:lineRule="auto"/>
              <w:jc w:val="center"/>
              <w:rPr>
                <w:rFonts w:ascii="Arial" w:eastAsia="Times New Roman" w:hAnsi="Arial" w:cs="Arial"/>
                <w:lang w:val="sr-Latn-RS"/>
              </w:rPr>
            </w:pPr>
            <w:r w:rsidRPr="001F509C">
              <w:rPr>
                <w:rFonts w:ascii="Arial" w:eastAsia="Times New Roman" w:hAnsi="Arial" w:cs="Arial"/>
                <w:lang w:val="sr-Latn-RS"/>
              </w:rPr>
              <w:lastRenderedPageBreak/>
              <w:t xml:space="preserve">  </w:t>
            </w:r>
          </w:p>
        </w:tc>
        <w:tc>
          <w:tcPr>
            <w:tcW w:w="0" w:type="auto"/>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Zelena lista:</w:t>
            </w:r>
          </w:p>
        </w:tc>
      </w:tr>
      <w:tr w:rsidR="001F509C" w:rsidRPr="001F509C" w:rsidTr="001F509C">
        <w:trPr>
          <w:tblCellSpacing w:w="0" w:type="dxa"/>
        </w:trPr>
        <w:tc>
          <w:tcPr>
            <w:tcW w:w="0" w:type="auto"/>
            <w:vAlign w:val="center"/>
            <w:hideMark/>
          </w:tcPr>
          <w:p w:rsidR="001F509C" w:rsidRPr="001F509C" w:rsidRDefault="001F509C" w:rsidP="001F509C">
            <w:pPr>
              <w:spacing w:before="100" w:beforeAutospacing="1" w:after="100" w:afterAutospacing="1" w:line="240" w:lineRule="auto"/>
              <w:jc w:val="center"/>
              <w:rPr>
                <w:rFonts w:ascii="Arial" w:eastAsia="Times New Roman" w:hAnsi="Arial" w:cs="Arial"/>
                <w:lang w:val="sr-Latn-RS"/>
              </w:rPr>
            </w:pPr>
            <w:r w:rsidRPr="001F509C">
              <w:rPr>
                <w:rFonts w:ascii="Arial" w:eastAsia="Times New Roman" w:hAnsi="Arial" w:cs="Arial"/>
                <w:lang w:val="sr-Latn-RS"/>
              </w:rPr>
              <w:t xml:space="preserve">  </w:t>
            </w:r>
          </w:p>
        </w:tc>
        <w:tc>
          <w:tcPr>
            <w:tcW w:w="0" w:type="auto"/>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Oker lista:</w:t>
            </w:r>
          </w:p>
        </w:tc>
      </w:tr>
      <w:tr w:rsidR="001F509C" w:rsidRPr="001F509C" w:rsidTr="001F509C">
        <w:trPr>
          <w:tblCellSpacing w:w="0" w:type="dxa"/>
        </w:trPr>
        <w:tc>
          <w:tcPr>
            <w:tcW w:w="0" w:type="auto"/>
            <w:vAlign w:val="center"/>
            <w:hideMark/>
          </w:tcPr>
          <w:p w:rsidR="001F509C" w:rsidRPr="001F509C" w:rsidRDefault="001F509C" w:rsidP="001F509C">
            <w:pPr>
              <w:spacing w:before="100" w:beforeAutospacing="1" w:after="100" w:afterAutospacing="1" w:line="240" w:lineRule="auto"/>
              <w:jc w:val="center"/>
              <w:rPr>
                <w:rFonts w:ascii="Arial" w:eastAsia="Times New Roman" w:hAnsi="Arial" w:cs="Arial"/>
                <w:lang w:val="sr-Latn-RS"/>
              </w:rPr>
            </w:pPr>
            <w:r w:rsidRPr="001F509C">
              <w:rPr>
                <w:rFonts w:ascii="Arial" w:eastAsia="Times New Roman" w:hAnsi="Arial" w:cs="Arial"/>
                <w:lang w:val="sr-Latn-RS"/>
              </w:rPr>
              <w:t>4.</w:t>
            </w:r>
          </w:p>
        </w:tc>
        <w:tc>
          <w:tcPr>
            <w:tcW w:w="0" w:type="auto"/>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Klasifikacija otpada prema Katalogu otpada:</w:t>
            </w:r>
          </w:p>
        </w:tc>
      </w:tr>
      <w:tr w:rsidR="001F509C" w:rsidRPr="001F509C" w:rsidTr="001F509C">
        <w:trPr>
          <w:tblCellSpacing w:w="0" w:type="dxa"/>
        </w:trPr>
        <w:tc>
          <w:tcPr>
            <w:tcW w:w="0" w:type="auto"/>
            <w:vAlign w:val="center"/>
            <w:hideMark/>
          </w:tcPr>
          <w:p w:rsidR="001F509C" w:rsidRPr="001F509C" w:rsidRDefault="001F509C" w:rsidP="001F509C">
            <w:pPr>
              <w:spacing w:before="100" w:beforeAutospacing="1" w:after="100" w:afterAutospacing="1" w:line="240" w:lineRule="auto"/>
              <w:jc w:val="center"/>
              <w:rPr>
                <w:rFonts w:ascii="Arial" w:eastAsia="Times New Roman" w:hAnsi="Arial" w:cs="Arial"/>
                <w:lang w:val="sr-Latn-RS"/>
              </w:rPr>
            </w:pPr>
            <w:r w:rsidRPr="001F509C">
              <w:rPr>
                <w:rFonts w:ascii="Arial" w:eastAsia="Times New Roman" w:hAnsi="Arial" w:cs="Arial"/>
                <w:lang w:val="sr-Latn-RS"/>
              </w:rPr>
              <w:t>5.</w:t>
            </w:r>
          </w:p>
        </w:tc>
        <w:tc>
          <w:tcPr>
            <w:tcW w:w="0" w:type="auto"/>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Nacionalna oznaka otpada u zemlji izvoza:</w:t>
            </w:r>
          </w:p>
        </w:tc>
      </w:tr>
      <w:tr w:rsidR="001F509C" w:rsidRPr="001F509C" w:rsidTr="001F509C">
        <w:trPr>
          <w:tblCellSpacing w:w="0" w:type="dxa"/>
        </w:trPr>
        <w:tc>
          <w:tcPr>
            <w:tcW w:w="0" w:type="auto"/>
            <w:vAlign w:val="center"/>
            <w:hideMark/>
          </w:tcPr>
          <w:p w:rsidR="001F509C" w:rsidRPr="001F509C" w:rsidRDefault="001F509C" w:rsidP="001F509C">
            <w:pPr>
              <w:spacing w:before="100" w:beforeAutospacing="1" w:after="100" w:afterAutospacing="1" w:line="240" w:lineRule="auto"/>
              <w:jc w:val="center"/>
              <w:rPr>
                <w:rFonts w:ascii="Arial" w:eastAsia="Times New Roman" w:hAnsi="Arial" w:cs="Arial"/>
                <w:lang w:val="sr-Latn-RS"/>
              </w:rPr>
            </w:pPr>
            <w:r w:rsidRPr="001F509C">
              <w:rPr>
                <w:rFonts w:ascii="Arial" w:eastAsia="Times New Roman" w:hAnsi="Arial" w:cs="Arial"/>
                <w:lang w:val="sr-Latn-RS"/>
              </w:rPr>
              <w:t>6.</w:t>
            </w:r>
          </w:p>
        </w:tc>
        <w:tc>
          <w:tcPr>
            <w:tcW w:w="0" w:type="auto"/>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Nacionalna oznaka otpada u zemlji uvoza:</w:t>
            </w:r>
          </w:p>
        </w:tc>
      </w:tr>
      <w:tr w:rsidR="001F509C" w:rsidRPr="001F509C" w:rsidTr="001F509C">
        <w:trPr>
          <w:tblCellSpacing w:w="0" w:type="dxa"/>
        </w:trPr>
        <w:tc>
          <w:tcPr>
            <w:tcW w:w="0" w:type="auto"/>
            <w:vAlign w:val="center"/>
            <w:hideMark/>
          </w:tcPr>
          <w:p w:rsidR="001F509C" w:rsidRPr="001F509C" w:rsidRDefault="001F509C" w:rsidP="001F509C">
            <w:pPr>
              <w:spacing w:before="100" w:beforeAutospacing="1" w:after="100" w:afterAutospacing="1" w:line="240" w:lineRule="auto"/>
              <w:jc w:val="center"/>
              <w:rPr>
                <w:rFonts w:ascii="Arial" w:eastAsia="Times New Roman" w:hAnsi="Arial" w:cs="Arial"/>
                <w:lang w:val="sr-Latn-RS"/>
              </w:rPr>
            </w:pPr>
            <w:r w:rsidRPr="001F509C">
              <w:rPr>
                <w:rFonts w:ascii="Arial" w:eastAsia="Times New Roman" w:hAnsi="Arial" w:cs="Arial"/>
                <w:lang w:val="sr-Latn-RS"/>
              </w:rPr>
              <w:t>7.</w:t>
            </w:r>
          </w:p>
        </w:tc>
        <w:tc>
          <w:tcPr>
            <w:tcW w:w="0" w:type="auto"/>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Druge oznake (specificirati):</w:t>
            </w:r>
          </w:p>
        </w:tc>
      </w:tr>
      <w:tr w:rsidR="001F509C" w:rsidRPr="001F509C" w:rsidTr="001F509C">
        <w:trPr>
          <w:tblCellSpacing w:w="0" w:type="dxa"/>
        </w:trPr>
        <w:tc>
          <w:tcPr>
            <w:tcW w:w="0" w:type="auto"/>
            <w:vAlign w:val="center"/>
            <w:hideMark/>
          </w:tcPr>
          <w:p w:rsidR="001F509C" w:rsidRPr="001F509C" w:rsidRDefault="001F509C" w:rsidP="001F509C">
            <w:pPr>
              <w:spacing w:before="100" w:beforeAutospacing="1" w:after="100" w:afterAutospacing="1" w:line="240" w:lineRule="auto"/>
              <w:jc w:val="center"/>
              <w:rPr>
                <w:rFonts w:ascii="Arial" w:eastAsia="Times New Roman" w:hAnsi="Arial" w:cs="Arial"/>
                <w:lang w:val="sr-Latn-RS"/>
              </w:rPr>
            </w:pPr>
            <w:r w:rsidRPr="001F509C">
              <w:rPr>
                <w:rFonts w:ascii="Arial" w:eastAsia="Times New Roman" w:hAnsi="Arial" w:cs="Arial"/>
                <w:lang w:val="sr-Latn-RS"/>
              </w:rPr>
              <w:t>8.</w:t>
            </w:r>
          </w:p>
        </w:tc>
        <w:tc>
          <w:tcPr>
            <w:tcW w:w="0" w:type="auto"/>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Kategorija otpada prema Aneksu I Bazelske konvencije o kontroli prekograničnog kretanja opasnih otpada i njihovom odlaganju (Y lista):</w:t>
            </w:r>
          </w:p>
        </w:tc>
      </w:tr>
      <w:tr w:rsidR="001F509C" w:rsidRPr="001F509C" w:rsidTr="001F509C">
        <w:trPr>
          <w:tblCellSpacing w:w="0" w:type="dxa"/>
        </w:trPr>
        <w:tc>
          <w:tcPr>
            <w:tcW w:w="0" w:type="auto"/>
            <w:vAlign w:val="center"/>
            <w:hideMark/>
          </w:tcPr>
          <w:p w:rsidR="001F509C" w:rsidRPr="001F509C" w:rsidRDefault="001F509C" w:rsidP="001F509C">
            <w:pPr>
              <w:spacing w:before="100" w:beforeAutospacing="1" w:after="100" w:afterAutospacing="1" w:line="240" w:lineRule="auto"/>
              <w:jc w:val="center"/>
              <w:rPr>
                <w:rFonts w:ascii="Arial" w:eastAsia="Times New Roman" w:hAnsi="Arial" w:cs="Arial"/>
                <w:lang w:val="sr-Latn-RS"/>
              </w:rPr>
            </w:pPr>
            <w:r w:rsidRPr="001F509C">
              <w:rPr>
                <w:rFonts w:ascii="Arial" w:eastAsia="Times New Roman" w:hAnsi="Arial" w:cs="Arial"/>
                <w:lang w:val="sr-Latn-RS"/>
              </w:rPr>
              <w:t>9.</w:t>
            </w:r>
          </w:p>
        </w:tc>
        <w:tc>
          <w:tcPr>
            <w:tcW w:w="0" w:type="auto"/>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Opasna karakteristika otpada (H lista):</w:t>
            </w:r>
          </w:p>
        </w:tc>
      </w:tr>
      <w:tr w:rsidR="001F509C" w:rsidRPr="001F509C" w:rsidTr="001F509C">
        <w:trPr>
          <w:tblCellSpacing w:w="0" w:type="dxa"/>
        </w:trPr>
        <w:tc>
          <w:tcPr>
            <w:tcW w:w="0" w:type="auto"/>
            <w:vAlign w:val="center"/>
            <w:hideMark/>
          </w:tcPr>
          <w:p w:rsidR="001F509C" w:rsidRPr="001F509C" w:rsidRDefault="001F509C" w:rsidP="001F509C">
            <w:pPr>
              <w:spacing w:before="100" w:beforeAutospacing="1" w:after="100" w:afterAutospacing="1" w:line="240" w:lineRule="auto"/>
              <w:jc w:val="center"/>
              <w:rPr>
                <w:rFonts w:ascii="Arial" w:eastAsia="Times New Roman" w:hAnsi="Arial" w:cs="Arial"/>
                <w:lang w:val="sr-Latn-RS"/>
              </w:rPr>
            </w:pPr>
            <w:r w:rsidRPr="001F509C">
              <w:rPr>
                <w:rFonts w:ascii="Arial" w:eastAsia="Times New Roman" w:hAnsi="Arial" w:cs="Arial"/>
                <w:lang w:val="sr-Latn-RS"/>
              </w:rPr>
              <w:t> 10.</w:t>
            </w:r>
          </w:p>
        </w:tc>
        <w:tc>
          <w:tcPr>
            <w:tcW w:w="0" w:type="auto"/>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Oznaka klase (UN klasa):</w:t>
            </w:r>
          </w:p>
        </w:tc>
      </w:tr>
      <w:tr w:rsidR="001F509C" w:rsidRPr="001F509C" w:rsidTr="001F509C">
        <w:trPr>
          <w:tblCellSpacing w:w="0" w:type="dxa"/>
        </w:trPr>
        <w:tc>
          <w:tcPr>
            <w:tcW w:w="0" w:type="auto"/>
            <w:vAlign w:val="center"/>
            <w:hideMark/>
          </w:tcPr>
          <w:p w:rsidR="001F509C" w:rsidRPr="001F509C" w:rsidRDefault="001F509C" w:rsidP="001F509C">
            <w:pPr>
              <w:spacing w:before="100" w:beforeAutospacing="1" w:after="100" w:afterAutospacing="1" w:line="240" w:lineRule="auto"/>
              <w:jc w:val="center"/>
              <w:rPr>
                <w:rFonts w:ascii="Arial" w:eastAsia="Times New Roman" w:hAnsi="Arial" w:cs="Arial"/>
                <w:lang w:val="sr-Latn-RS"/>
              </w:rPr>
            </w:pPr>
            <w:r w:rsidRPr="001F509C">
              <w:rPr>
                <w:rFonts w:ascii="Arial" w:eastAsia="Times New Roman" w:hAnsi="Arial" w:cs="Arial"/>
                <w:lang w:val="sr-Latn-RS"/>
              </w:rPr>
              <w:t> 11.</w:t>
            </w:r>
          </w:p>
        </w:tc>
        <w:tc>
          <w:tcPr>
            <w:tcW w:w="0" w:type="auto"/>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Identifikacioni UN broj:</w:t>
            </w:r>
          </w:p>
        </w:tc>
      </w:tr>
      <w:tr w:rsidR="001F509C" w:rsidRPr="001F509C" w:rsidTr="001F509C">
        <w:trPr>
          <w:tblCellSpacing w:w="0" w:type="dxa"/>
        </w:trPr>
        <w:tc>
          <w:tcPr>
            <w:tcW w:w="0" w:type="auto"/>
            <w:vAlign w:val="center"/>
            <w:hideMark/>
          </w:tcPr>
          <w:p w:rsidR="001F509C" w:rsidRPr="001F509C" w:rsidRDefault="001F509C" w:rsidP="001F509C">
            <w:pPr>
              <w:spacing w:before="100" w:beforeAutospacing="1" w:after="100" w:afterAutospacing="1" w:line="240" w:lineRule="auto"/>
              <w:jc w:val="center"/>
              <w:rPr>
                <w:rFonts w:ascii="Arial" w:eastAsia="Times New Roman" w:hAnsi="Arial" w:cs="Arial"/>
                <w:lang w:val="sr-Latn-RS"/>
              </w:rPr>
            </w:pPr>
            <w:r w:rsidRPr="001F509C">
              <w:rPr>
                <w:rFonts w:ascii="Arial" w:eastAsia="Times New Roman" w:hAnsi="Arial" w:cs="Arial"/>
                <w:lang w:val="sr-Latn-RS"/>
              </w:rPr>
              <w:t> 12.</w:t>
            </w:r>
          </w:p>
        </w:tc>
        <w:tc>
          <w:tcPr>
            <w:tcW w:w="0" w:type="auto"/>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UN naziv pošiljke:</w:t>
            </w:r>
          </w:p>
        </w:tc>
      </w:tr>
      <w:tr w:rsidR="001F509C" w:rsidRPr="001F509C" w:rsidTr="001F509C">
        <w:trPr>
          <w:tblCellSpacing w:w="0" w:type="dxa"/>
        </w:trPr>
        <w:tc>
          <w:tcPr>
            <w:tcW w:w="0" w:type="auto"/>
            <w:vAlign w:val="center"/>
            <w:hideMark/>
          </w:tcPr>
          <w:p w:rsidR="001F509C" w:rsidRPr="001F509C" w:rsidRDefault="001F509C" w:rsidP="001F509C">
            <w:pPr>
              <w:spacing w:before="100" w:beforeAutospacing="1" w:after="100" w:afterAutospacing="1" w:line="240" w:lineRule="auto"/>
              <w:jc w:val="center"/>
              <w:rPr>
                <w:rFonts w:ascii="Arial" w:eastAsia="Times New Roman" w:hAnsi="Arial" w:cs="Arial"/>
                <w:lang w:val="sr-Latn-RS"/>
              </w:rPr>
            </w:pPr>
            <w:r w:rsidRPr="001F509C">
              <w:rPr>
                <w:rFonts w:ascii="Arial" w:eastAsia="Times New Roman" w:hAnsi="Arial" w:cs="Arial"/>
                <w:lang w:val="sr-Latn-RS"/>
              </w:rPr>
              <w:t> 13.</w:t>
            </w:r>
          </w:p>
        </w:tc>
        <w:tc>
          <w:tcPr>
            <w:tcW w:w="0" w:type="auto"/>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Carinski broj (H.S.):</w:t>
            </w:r>
          </w:p>
        </w:tc>
      </w:tr>
      <w:tr w:rsidR="001F509C" w:rsidRPr="001F509C" w:rsidTr="001F509C">
        <w:trPr>
          <w:tblCellSpacing w:w="0" w:type="dxa"/>
        </w:trPr>
        <w:tc>
          <w:tcPr>
            <w:tcW w:w="0" w:type="auto"/>
            <w:vAlign w:val="center"/>
            <w:hideMark/>
          </w:tcPr>
          <w:p w:rsidR="001F509C" w:rsidRPr="001F509C" w:rsidRDefault="001F509C" w:rsidP="001F509C">
            <w:pPr>
              <w:spacing w:before="100" w:beforeAutospacing="1" w:after="100" w:afterAutospacing="1" w:line="240" w:lineRule="auto"/>
              <w:jc w:val="center"/>
              <w:rPr>
                <w:rFonts w:ascii="Arial" w:eastAsia="Times New Roman" w:hAnsi="Arial" w:cs="Arial"/>
                <w:lang w:val="sr-Latn-RS"/>
              </w:rPr>
            </w:pPr>
            <w:r w:rsidRPr="001F509C">
              <w:rPr>
                <w:rFonts w:ascii="Arial" w:eastAsia="Times New Roman" w:hAnsi="Arial" w:cs="Arial"/>
                <w:lang w:val="sr-Latn-RS"/>
              </w:rPr>
              <w:t> 14.</w:t>
            </w:r>
          </w:p>
        </w:tc>
        <w:tc>
          <w:tcPr>
            <w:tcW w:w="0" w:type="auto"/>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Postupak i metoda odlaganja ili ponovnog iskorišćenja otpada:</w:t>
            </w:r>
          </w:p>
        </w:tc>
      </w:tr>
      <w:tr w:rsidR="001F509C" w:rsidRPr="001F509C" w:rsidTr="001F509C">
        <w:trPr>
          <w:tblCellSpacing w:w="0" w:type="dxa"/>
        </w:trPr>
        <w:tc>
          <w:tcPr>
            <w:tcW w:w="0" w:type="auto"/>
            <w:vAlign w:val="center"/>
            <w:hideMark/>
          </w:tcPr>
          <w:p w:rsidR="001F509C" w:rsidRPr="001F509C" w:rsidRDefault="001F509C" w:rsidP="001F509C">
            <w:pPr>
              <w:spacing w:before="100" w:beforeAutospacing="1" w:after="100" w:afterAutospacing="1" w:line="240" w:lineRule="auto"/>
              <w:jc w:val="center"/>
              <w:rPr>
                <w:rFonts w:ascii="Arial" w:eastAsia="Times New Roman" w:hAnsi="Arial" w:cs="Arial"/>
                <w:lang w:val="sr-Latn-RS"/>
              </w:rPr>
            </w:pPr>
            <w:r w:rsidRPr="001F509C">
              <w:rPr>
                <w:rFonts w:ascii="Arial" w:eastAsia="Times New Roman" w:hAnsi="Arial" w:cs="Arial"/>
                <w:lang w:val="sr-Latn-RS"/>
              </w:rPr>
              <w:t xml:space="preserve">  </w:t>
            </w:r>
          </w:p>
        </w:tc>
        <w:tc>
          <w:tcPr>
            <w:tcW w:w="0" w:type="auto"/>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postupak ili metoda odlaganja D lista:</w:t>
            </w:r>
          </w:p>
        </w:tc>
      </w:tr>
      <w:tr w:rsidR="001F509C" w:rsidRPr="001F509C" w:rsidTr="001F509C">
        <w:trPr>
          <w:tblCellSpacing w:w="0" w:type="dxa"/>
        </w:trPr>
        <w:tc>
          <w:tcPr>
            <w:tcW w:w="0" w:type="auto"/>
            <w:vAlign w:val="center"/>
            <w:hideMark/>
          </w:tcPr>
          <w:p w:rsidR="001F509C" w:rsidRPr="001F509C" w:rsidRDefault="001F509C" w:rsidP="001F509C">
            <w:pPr>
              <w:spacing w:before="100" w:beforeAutospacing="1" w:after="100" w:afterAutospacing="1" w:line="240" w:lineRule="auto"/>
              <w:jc w:val="center"/>
              <w:rPr>
                <w:rFonts w:ascii="Arial" w:eastAsia="Times New Roman" w:hAnsi="Arial" w:cs="Arial"/>
                <w:lang w:val="sr-Latn-RS"/>
              </w:rPr>
            </w:pPr>
            <w:r w:rsidRPr="001F509C">
              <w:rPr>
                <w:rFonts w:ascii="Arial" w:eastAsia="Times New Roman" w:hAnsi="Arial" w:cs="Arial"/>
                <w:lang w:val="sr-Latn-RS"/>
              </w:rPr>
              <w:t xml:space="preserve">  </w:t>
            </w:r>
          </w:p>
        </w:tc>
        <w:tc>
          <w:tcPr>
            <w:tcW w:w="0" w:type="auto"/>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postupak ili metoda ponovnog iskorišćenja R lista:</w:t>
            </w:r>
          </w:p>
        </w:tc>
      </w:tr>
      <w:tr w:rsidR="001F509C" w:rsidRPr="001F509C" w:rsidTr="001F509C">
        <w:trPr>
          <w:tblCellSpacing w:w="0" w:type="dxa"/>
        </w:trPr>
        <w:tc>
          <w:tcPr>
            <w:tcW w:w="0" w:type="auto"/>
            <w:vAlign w:val="center"/>
            <w:hideMark/>
          </w:tcPr>
          <w:p w:rsidR="001F509C" w:rsidRPr="001F509C" w:rsidRDefault="001F509C" w:rsidP="001F509C">
            <w:pPr>
              <w:spacing w:before="100" w:beforeAutospacing="1" w:after="100" w:afterAutospacing="1" w:line="240" w:lineRule="auto"/>
              <w:jc w:val="center"/>
              <w:rPr>
                <w:rFonts w:ascii="Arial" w:eastAsia="Times New Roman" w:hAnsi="Arial" w:cs="Arial"/>
                <w:lang w:val="sr-Latn-RS"/>
              </w:rPr>
            </w:pPr>
            <w:r w:rsidRPr="001F509C">
              <w:rPr>
                <w:rFonts w:ascii="Arial" w:eastAsia="Times New Roman" w:hAnsi="Arial" w:cs="Arial"/>
                <w:lang w:val="sr-Latn-RS"/>
              </w:rPr>
              <w:t> 15.</w:t>
            </w:r>
          </w:p>
        </w:tc>
        <w:tc>
          <w:tcPr>
            <w:tcW w:w="0" w:type="auto"/>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Sastavni deo Izveštaja o ispitivanju za prekogranično kretanje otpada su: Izveštaj o ispitivanju otpada br. _____ od __________ i Izveštaj o ispitivanju nivoa radioaktivnosti br. _____ od __________</w:t>
            </w:r>
          </w:p>
        </w:tc>
      </w:tr>
      <w:tr w:rsidR="001F509C" w:rsidRPr="001F509C" w:rsidTr="001F509C">
        <w:trPr>
          <w:tblCellSpacing w:w="0" w:type="dxa"/>
        </w:trPr>
        <w:tc>
          <w:tcPr>
            <w:tcW w:w="0" w:type="auto"/>
            <w:vAlign w:val="center"/>
            <w:hideMark/>
          </w:tcPr>
          <w:p w:rsidR="001F509C" w:rsidRPr="001F509C" w:rsidRDefault="001F509C" w:rsidP="001F509C">
            <w:pPr>
              <w:spacing w:before="100" w:beforeAutospacing="1" w:after="100" w:afterAutospacing="1" w:line="240" w:lineRule="auto"/>
              <w:jc w:val="center"/>
              <w:rPr>
                <w:rFonts w:ascii="Arial" w:eastAsia="Times New Roman" w:hAnsi="Arial" w:cs="Arial"/>
                <w:lang w:val="sr-Latn-RS"/>
              </w:rPr>
            </w:pPr>
            <w:r w:rsidRPr="001F509C">
              <w:rPr>
                <w:rFonts w:ascii="Arial" w:eastAsia="Times New Roman" w:hAnsi="Arial" w:cs="Arial"/>
                <w:lang w:val="sr-Latn-RS"/>
              </w:rPr>
              <w:t> 16.</w:t>
            </w:r>
          </w:p>
        </w:tc>
        <w:tc>
          <w:tcPr>
            <w:tcW w:w="0" w:type="auto"/>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Napomena:</w:t>
            </w:r>
          </w:p>
        </w:tc>
      </w:tr>
    </w:tbl>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Mesto i datum izrade Izveštaja:</w:t>
      </w: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2483"/>
        <w:gridCol w:w="4557"/>
        <w:gridCol w:w="2360"/>
      </w:tblGrid>
      <w:tr w:rsidR="001F509C" w:rsidRPr="001F509C" w:rsidTr="001F509C">
        <w:trPr>
          <w:tblCellSpacing w:w="0" w:type="dxa"/>
        </w:trPr>
        <w:tc>
          <w:tcPr>
            <w:tcW w:w="800" w:type="pct"/>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Izveštaj uradio:</w:t>
            </w:r>
          </w:p>
        </w:tc>
        <w:tc>
          <w:tcPr>
            <w:tcW w:w="3400" w:type="pct"/>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  </w:t>
            </w:r>
          </w:p>
        </w:tc>
        <w:tc>
          <w:tcPr>
            <w:tcW w:w="800" w:type="pct"/>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Odgovorno lice:</w:t>
            </w:r>
          </w:p>
        </w:tc>
      </w:tr>
      <w:tr w:rsidR="001F509C" w:rsidRPr="001F509C" w:rsidTr="001F509C">
        <w:trPr>
          <w:tblCellSpacing w:w="0" w:type="dxa"/>
        </w:trPr>
        <w:tc>
          <w:tcPr>
            <w:tcW w:w="0" w:type="auto"/>
            <w:noWrap/>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____________________</w:t>
            </w:r>
          </w:p>
        </w:tc>
        <w:tc>
          <w:tcPr>
            <w:tcW w:w="0" w:type="auto"/>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  </w:t>
            </w:r>
          </w:p>
        </w:tc>
        <w:tc>
          <w:tcPr>
            <w:tcW w:w="0" w:type="auto"/>
            <w:noWrap/>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___________________</w:t>
            </w:r>
          </w:p>
        </w:tc>
      </w:tr>
    </w:tbl>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Napomena: </w:t>
      </w:r>
    </w:p>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U zaglavlju Izveštaja o ispitivanju otpada za prekogranično kretanje otpada navesti podatke o ovlašćenoj stručnoj organizaciji, datum izdavanja ovlašćenja, broj pod kojim je izdato ovlašćenje stručnoj organizaciji za ispitivanje otpada.</w:t>
      </w:r>
    </w:p>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1) Na mestu predviđenom za logo ovlašćene stručne organizacije za ispitivanje otpada uneti logo stručne organizacije,</w:t>
      </w:r>
    </w:p>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2) U rubrici NEOPASAN OTPAD/OPASAN OTPAD - Uvoz, izvoz i tranzit odabrati opciju za koju se Izveštaj izdaje,</w:t>
      </w:r>
    </w:p>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3) U rubrici broj se upisuje delovodnog protokola arhive i datum izdavanja Izveštaja.</w:t>
      </w:r>
    </w:p>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4) Upisati naziv otpada sa imenom pod kojim se najčešće koristi, komercijalnim imenom.</w:t>
      </w:r>
    </w:p>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U 6, 7, 8, 9, 10 ,11, 12 upisati podatke o podnosiocu zahteva.</w:t>
      </w:r>
    </w:p>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U delu A. Opšti podaci navesti sledeće podatke: </w:t>
      </w:r>
    </w:p>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lastRenderedPageBreak/>
        <w:t>- pun naziv, adresu, brojeve telefona, faksa, e-mail adresu izvoznika, uvoznika ili posrednika u tranzitu,</w:t>
      </w:r>
    </w:p>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pun naziv, adresu, brojeve telefona, faksa, e-mail adresu prevoznika/ci,</w:t>
      </w:r>
    </w:p>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pun naziv, adresu, brojeve telefona, faksa, e-mail adresu proizvođača otpada,</w:t>
      </w:r>
    </w:p>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dati kratak opis nastanka otpada, opis tehnološkog postupka i slično,</w:t>
      </w:r>
    </w:p>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pun naziv, adresu, brojeve telefona, faksa, e-mail adresu odlagača/prerađivača otpada,</w:t>
      </w:r>
    </w:p>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ukupna količina otpada koja je predviđena za uvoz, izvoz ili tranzit,</w:t>
      </w:r>
    </w:p>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upisati ime zemlje izvoza, tranzita i uvoza,</w:t>
      </w:r>
    </w:p>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predviđen period za izvoz, tranzit, uvoz,</w:t>
      </w:r>
    </w:p>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način transporta: drumski, železnički, rečni i/ili vazdušni,</w:t>
      </w:r>
    </w:p>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način pakovanja otpada za transport.</w:t>
      </w:r>
    </w:p>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U delu B. Podaci o otpadu navesti sledeće podatke:</w:t>
      </w:r>
    </w:p>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Identifikacioni broj uzorka otpada iz Izveštaja o ispitivanju otpada u slučaju da je vršeno ispitivanje otpada,</w:t>
      </w:r>
    </w:p>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količinu otpada na kojoj je izvršeno ispitivanje (zatečena količina otpada pri uzorkovanju otpada),</w:t>
      </w:r>
    </w:p>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 označiti fizičke karakteristike otpada na temperaturi i pritisku okoline. </w:t>
      </w:r>
    </w:p>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U delu V: Klasifikacija otpada navesti sledeće podatke:</w:t>
      </w:r>
    </w:p>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U Polju 1. i 2. - oznaka otpada prema Aneksu VIII i/ili Aneksu IX Bazelske konvencije o kontroli prekograničnog kretanja opasnih otpada i njihovom odlaganju: Ako se otpad ne nalazi ni na jednoj listi Bazelske Konvencije treba upisati "Nije na listi". Dovoljno je dati jednu oznaku otpada ukoliko ona daje potpunu identifikaciju predmetnog otpada, osim za otpade koji su mešani i za koje ne postoji jedinstvena oznaka. U ovom slučaju oznake svake frakcije mešanog otpada treba dati po redosledu važnosti i ako je potrebno priložiti.</w:t>
      </w:r>
    </w:p>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U Polju 3. - oznaka otpada iz žute ili zelene liste otpada prema </w:t>
      </w:r>
      <w:r w:rsidRPr="001F509C">
        <w:rPr>
          <w:rFonts w:ascii="Arial" w:eastAsia="Times New Roman" w:hAnsi="Arial" w:cs="Arial"/>
          <w:i/>
          <w:iCs/>
          <w:lang w:val="sr-Latn-RS"/>
        </w:rPr>
        <w:t xml:space="preserve">Council Amendment to the Decision of the Council C (2001)107/FINAL on the control of transboundary movements of wastes destined for recovery operations) i prema Amendment to Appendices 3 and 4 of OECD Decision C(2001)107/FINAL on the Control of Transboundary Movements of Wastes Destined for Recovery Operations, C(2005)141, Organisation for Economic Co-operation and Development, 26-Oct-2005 i prema REGULATION (EC) No 1013/2006 OF THE EUROPEAN PARLIAMENT AND OF THE COUNCIL of 14 June 2006 on shipments of waste, </w:t>
      </w:r>
    </w:p>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lastRenderedPageBreak/>
        <w:t>U Polju 4. - oznaka otpada prema Katalogu otpada. Dovoljno je dati jednu oznaku otpada ukoliko ona daje potpunu identifikaciju predmetnog otpada, osim za otpade koji su mešani i za koje ne postoji jedinstvena oznaka. U ovom slučaju oznake svake frakcije mešanog otpada treba dati po redosledu važnosti i ako je potrebno priložiti.</w:t>
      </w:r>
    </w:p>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U Polju 5. i 6. i 7. - nacionalna oznaka otpada prema Uredbi o određivanju pojedinih vrsta opasnog otpada koje se mogu uvoziti kao sekundarne sirovine ("Službeni glasnik RS", broj 60/09) i prema Uredbi o listama otpada za prekogranično kretanje, sadržini i izgledu dokumenata koji prate prekogranično kretanje otpada sa uputstvima za njihovo popunjavanje ("Službeni glasnik RS", broj 60/09) ili nacionalna oznaku otpada zemlje uvoza/izvoza ako se razlikuje i druge oznake - specificiraj rečima. Dovoljno je dati jednu oznaku otpada ukoliko ona daje potpunu identifikaciju predmetnog otpada, osim za otpade koji su mešani i za koje ne postoji jedinstvena oznaka. U ovom slučaju oznake svake frakcije mešanog otpada treba dati po redosledu važnosti i ako je potrebno priložiti.</w:t>
      </w:r>
    </w:p>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U Polju 8. - kategorija otpada prema Aneksu I Bazelske konvencije o kontroli prekograničnog kretanja opasnih otpada i njihovom odlaganju (Y lista). Dovoljno je dati jednu oznaku otpada ukoliko ona daje potpunu identifikaciju predmetnog otpada, osim za otpade koji su mešani i za koje ne postoji jedinstvena oznaka. U ovom slučaju oznake svake frakcije mešanog otpada treba dati po redosledu važnosti i ako je potrebno priložiti.</w:t>
      </w:r>
    </w:p>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U Polju 9. - prema Bazelskoj konvenciji i prema </w:t>
      </w:r>
      <w:r w:rsidRPr="001F509C">
        <w:rPr>
          <w:rFonts w:ascii="Arial" w:eastAsia="Times New Roman" w:hAnsi="Arial" w:cs="Arial"/>
          <w:i/>
          <w:iCs/>
          <w:lang w:val="sr-Latn-RS"/>
        </w:rPr>
        <w:t>REGULATION (EC) No 1013/2006 OF THE EUROPEAN PARLIAMENT AND OF THE COUNCIL of 14 June 2006 on shipments of waste</w:t>
      </w:r>
      <w:r w:rsidRPr="001F509C">
        <w:rPr>
          <w:rFonts w:ascii="Arial" w:eastAsia="Times New Roman" w:hAnsi="Arial" w:cs="Arial"/>
          <w:lang w:val="sr-Latn-RS"/>
        </w:rPr>
        <w:t xml:space="preserve"> upisuje se jedna ili više opasnih karakteristika sa oznakom sa H liste.</w:t>
      </w:r>
    </w:p>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U Polju 10, 11. i 12. - oznaka klase (UN klasa) prema Aneksu III Bazelske konvencije o kontroli prekograničnog kretanja opasnih otpada i prema </w:t>
      </w:r>
      <w:r w:rsidRPr="001F509C">
        <w:rPr>
          <w:rFonts w:ascii="Arial" w:eastAsia="Times New Roman" w:hAnsi="Arial" w:cs="Arial"/>
          <w:i/>
          <w:iCs/>
          <w:lang w:val="sr-Latn-RS"/>
        </w:rPr>
        <w:t>REGULATION (EC) No 1013/2006 OF THE EUROPEAN PARLIAMENT AND OF THE COUNCIL of 14 June 2006 on shipments of waste</w:t>
      </w:r>
      <w:r w:rsidRPr="001F509C">
        <w:rPr>
          <w:rFonts w:ascii="Arial" w:eastAsia="Times New Roman" w:hAnsi="Arial" w:cs="Arial"/>
          <w:lang w:val="sr-Latn-RS"/>
        </w:rPr>
        <w:t>, identifikacioni UN broj za opasan otpad prema propisima za prevoz opasnih materija (ADR propisi za transport opasnih materija u drumskom saobraćaju ili RID propisi za transport opasnih materija u železničkom saobraćaju ili ICAO-TI i IATA-DGR propisi za vazdušni saobraćaj ili propisi vezani za brodski transport) i UN naziv pošiljke.</w:t>
      </w:r>
    </w:p>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U Polju 13. - tarifna oznaka prema harmonizovanoj nomenklaturi H.S.</w:t>
      </w:r>
    </w:p>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U Polju 14. - oznaka postupka i metode odlaganja ili ponovnog iskorišćenja otpada prema D listi ili R listi datih u Prilogu IV Bazelske konvencije o kontroli prekograničnog kretanja opasnih otpada i njihovom odlaganju i prema </w:t>
      </w:r>
      <w:r w:rsidRPr="001F509C">
        <w:rPr>
          <w:rFonts w:ascii="Arial" w:eastAsia="Times New Roman" w:hAnsi="Arial" w:cs="Arial"/>
          <w:i/>
          <w:iCs/>
          <w:lang w:val="sr-Latn-RS"/>
        </w:rPr>
        <w:t>REGULATION (EC) No 1013/2006 OF THE EUROPEAN PARLIAMENT AND OF THE COUNCIL of 14 June 2006 on shipments of waste</w:t>
      </w:r>
      <w:r w:rsidRPr="001F509C">
        <w:rPr>
          <w:rFonts w:ascii="Arial" w:eastAsia="Times New Roman" w:hAnsi="Arial" w:cs="Arial"/>
          <w:lang w:val="sr-Latn-RS"/>
        </w:rPr>
        <w:t>.</w:t>
      </w:r>
    </w:p>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U Polju 15. - broj/evi i datum/i Izveštaja o ispitivanju otpada, Izveštaja o ispitivanju nivoa radioaktivnosti za izvoz. </w:t>
      </w:r>
    </w:p>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U Polju 16. - ostale napomene vezano za klasifikaciju otpada. Dovoljno je dati jednu oznaku otpada ukoliko ona daje potpunu identifikaciju predmetnog otpada, osim za otpade koji su mešani i za koje ne postoji jedinstvena oznaka. U ovom slučaju oznake svake frakcije mešanog otpada treba dati po redosledu važnosti i ako je potrebno priložiti.</w:t>
      </w:r>
    </w:p>
    <w:p w:rsidR="001F509C" w:rsidRPr="001F509C" w:rsidRDefault="001F509C" w:rsidP="001F509C">
      <w:pPr>
        <w:spacing w:after="0" w:line="240" w:lineRule="auto"/>
        <w:jc w:val="center"/>
        <w:rPr>
          <w:rFonts w:ascii="Arial" w:eastAsia="Times New Roman" w:hAnsi="Arial" w:cs="Arial"/>
          <w:b/>
          <w:bCs/>
          <w:sz w:val="29"/>
          <w:szCs w:val="29"/>
          <w:lang w:val="sr-Latn-RS"/>
        </w:rPr>
      </w:pPr>
      <w:bookmarkStart w:id="28" w:name="str_14"/>
      <w:bookmarkEnd w:id="28"/>
      <w:r w:rsidRPr="001F509C">
        <w:rPr>
          <w:rFonts w:ascii="Arial" w:eastAsia="Times New Roman" w:hAnsi="Arial" w:cs="Arial"/>
          <w:b/>
          <w:bCs/>
          <w:sz w:val="29"/>
          <w:szCs w:val="29"/>
          <w:lang w:val="sr-Latn-RS"/>
        </w:rPr>
        <w:t>Prilog 11.</w:t>
      </w:r>
    </w:p>
    <w:p w:rsidR="001F509C" w:rsidRPr="001F509C" w:rsidRDefault="001F509C" w:rsidP="001F509C">
      <w:pPr>
        <w:spacing w:after="0" w:line="240" w:lineRule="auto"/>
        <w:jc w:val="center"/>
        <w:rPr>
          <w:rFonts w:ascii="Arial" w:eastAsia="Times New Roman" w:hAnsi="Arial" w:cs="Arial"/>
          <w:b/>
          <w:bCs/>
          <w:sz w:val="29"/>
          <w:szCs w:val="29"/>
          <w:lang w:val="sr-Latn-RS"/>
        </w:rPr>
      </w:pPr>
      <w:r w:rsidRPr="001F509C">
        <w:rPr>
          <w:rFonts w:ascii="Arial" w:eastAsia="Times New Roman" w:hAnsi="Arial" w:cs="Arial"/>
          <w:b/>
          <w:bCs/>
          <w:sz w:val="29"/>
          <w:szCs w:val="29"/>
          <w:lang w:val="sr-Latn-RS"/>
        </w:rPr>
        <w:lastRenderedPageBreak/>
        <w:t>NAČIN I POSTUPAK KLASIFIKACIJE OTPADA</w:t>
      </w:r>
    </w:p>
    <w:p w:rsidR="001F509C" w:rsidRPr="001F509C" w:rsidRDefault="001F509C" w:rsidP="001F509C">
      <w:pPr>
        <w:spacing w:before="100" w:beforeAutospacing="1" w:after="100" w:afterAutospacing="1" w:line="240" w:lineRule="auto"/>
        <w:jc w:val="center"/>
        <w:rPr>
          <w:rFonts w:ascii="Arial" w:eastAsia="Times New Roman" w:hAnsi="Arial" w:cs="Arial"/>
          <w:b/>
          <w:bCs/>
          <w:lang w:val="sr-Latn-RS"/>
        </w:rPr>
      </w:pPr>
      <w:r w:rsidRPr="001F509C">
        <w:rPr>
          <w:rFonts w:ascii="Arial" w:eastAsia="Times New Roman" w:hAnsi="Arial" w:cs="Arial"/>
          <w:b/>
          <w:bCs/>
          <w:lang w:val="sr-Latn-RS"/>
        </w:rPr>
        <w:t xml:space="preserve">1. Određivanje indeksnih brojeva otpada </w:t>
      </w:r>
    </w:p>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Zakon o upravljanju otpadom zahteva da otpad bude opisan na način koji omogućava sigurno rukovanje i upravljanje predmetnim otpadom, kao i da bilo koja promena vlasništva otpada bude propraćena odgovarajućom dokumentacijom koja obavezno uključuje indeksni broj otpada. Pored ovog koda i njemu odgovarajućeg opisa, otpad takođe treba da ima i neophodne karakteristike u cilju identifikacije svih njegovih osobina značajnih za dalje pravilno rukovanje.</w:t>
      </w:r>
    </w:p>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Sve ovde zahtevane informacije su neophodne da omoguće svim vlasnicima u lancu upravljanja otpadom, da svoje aktivnosti sprovode bez uticaja na životnu sredinu i ljudsko zdravlje. Posebno, podaci prikupljeni na ovaj način treba da osiguraju da se otpadom upravlja u skladu s uslovima koji se daju u postupku izdavanja dozvola za određene delatnosti upravljanja otpadom, integrisanim (IPPC) dozvolama, Registru izvora zagađivanja životne sredine i drugoj zakonskoj regulativi.</w:t>
      </w:r>
    </w:p>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Otpad se razvrstava prema Katalogu otpada koji je usklađen s Evropskim katalogom otpada</w:t>
      </w:r>
      <w:r w:rsidRPr="001F509C">
        <w:rPr>
          <w:rFonts w:ascii="Arial" w:eastAsia="Times New Roman" w:hAnsi="Arial" w:cs="Arial"/>
          <w:i/>
          <w:iCs/>
          <w:lang w:val="sr-Latn-RS"/>
        </w:rPr>
        <w:t xml:space="preserve"> (European List of Waste/European Waste Catalog)</w:t>
      </w:r>
      <w:r w:rsidRPr="001F509C">
        <w:rPr>
          <w:rFonts w:ascii="Arial" w:eastAsia="Times New Roman" w:hAnsi="Arial" w:cs="Arial"/>
          <w:lang w:val="sr-Latn-RS"/>
        </w:rPr>
        <w:t xml:space="preserve">. U okviru Kataloga, otpad je sistematizovan, prvenstveno, prema delatnostima u okviru kojih je generisan, ali i prema tipu otpada, materijalima ili procesima. U Katalogu otpada je sistematizovano više od 800 vrsta otpada, podeljenih u 20 grupa, koje se označavaju dvocifrenim brojevima. </w:t>
      </w:r>
    </w:p>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Svaka od navedenih grupa sadrži podgrupe koje su označene sa četiri cifre. Grupe i podgrupe upućuju na odgovarajuću vrstu otpada. </w:t>
      </w:r>
    </w:p>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U okviru svake podgrupe dat je šestocifreni kôd (indeksni broj) za svaku vrstu otpada posebno. Vrste otpada u Katalogu otpada označene su isključivo šestocifrenim indeksnim brojevima. U Katalogu otpada određuju se indeksni brojevi za svaki opasan i neopasan otpad.</w:t>
      </w:r>
    </w:p>
    <w:p w:rsidR="001F509C" w:rsidRPr="001F509C" w:rsidRDefault="00867EBD" w:rsidP="001F509C">
      <w:pPr>
        <w:spacing w:before="100" w:beforeAutospacing="1" w:after="100" w:afterAutospacing="1" w:line="240" w:lineRule="auto"/>
        <w:jc w:val="center"/>
        <w:rPr>
          <w:rFonts w:ascii="Arial" w:eastAsia="Times New Roman" w:hAnsi="Arial" w:cs="Arial"/>
          <w:lang w:val="sr-Latn-RS"/>
        </w:rPr>
      </w:pPr>
      <w:r>
        <w:rPr>
          <w:rFonts w:ascii="Arial" w:eastAsia="Times New Roman" w:hAnsi="Arial" w:cs="Arial"/>
          <w:noProof/>
        </w:rPr>
        <w:drawing>
          <wp:inline distT="0" distB="0" distL="0" distR="0">
            <wp:extent cx="3810000" cy="2286000"/>
            <wp:effectExtent l="0" t="0" r="0" b="0"/>
            <wp:docPr id="1" name="Picture 1" descr="C:\Program Files\ParagrafLex\browser\Files\Old\t\t2010_08\t08_0159_s00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aragrafLex\browser\Files\Old\t\t2010_08\t08_0159_s001.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810000" cy="2286000"/>
                    </a:xfrm>
                    <a:prstGeom prst="rect">
                      <a:avLst/>
                    </a:prstGeom>
                    <a:noFill/>
                    <a:ln>
                      <a:noFill/>
                    </a:ln>
                  </pic:spPr>
                </pic:pic>
              </a:graphicData>
            </a:graphic>
          </wp:inline>
        </w:drawing>
      </w:r>
    </w:p>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U cilju preciznog izbora odgovarajućeg indeksnog broja iz Kataloga otpada, prethodno je potrebno utvrditi:</w:t>
      </w:r>
    </w:p>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delatnost u toku koje je otpad generisan;</w:t>
      </w:r>
    </w:p>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lastRenderedPageBreak/>
        <w:t>- način, odnosno proces ili aktivnost u okviru delatnosti, u toku koje je otpad generisan;</w:t>
      </w:r>
    </w:p>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opis otpada;</w:t>
      </w:r>
    </w:p>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sastav otpada;</w:t>
      </w:r>
    </w:p>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sadržaj opasnih materija u otpadu i</w:t>
      </w:r>
    </w:p>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opasnosti koje su povezane s otpadom.</w:t>
      </w:r>
    </w:p>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U Katalogu otpada, dvocifreni indeksni brojevi najčešće ukazuju na grupu, odnosno delatnost, a četvorocifreni na podgrupu, tj. proces ili aktivnost u toku koje je generisan otpad. Nazivi grupa i podgrupa u Katalogu otpada vrlo su važni u postupku određivanja ispravnog ključnog broja, jer se identifikacija otpada vrši ISKLJUČIVO na nivou šestocifrenog indeksnog broja.</w:t>
      </w:r>
    </w:p>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Primer, Indeksni broj 03 01 01 - "Otpadna kora i pluta" upotrebljava se samo za otpadnu koru i plutu koji potiču iz procesa prerade drveta ili proizvodnje ploča i nameštaja. Ovaj kôd se ne koristi za otpadnu koru koja nastaje u nekim drugim aktivnostima, npr. održavanju šuma i parkova. Ovo važi i u slučajevima kada ne postoji nikakvo konkretno upućivanje na termin "kora" osim u Grupi 03 Kataloga otpada.</w:t>
      </w:r>
    </w:p>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Pri određivanju indeksnog broja otpada uvek treba koristiti onaj indeksni broj čiji opis što tačnije prikazuje karakteristike otpada, vodeći računa o grupi i podgrupi, kao i postupku razvrstavanja.</w:t>
      </w:r>
    </w:p>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U nekim slučajevima potrebno je zanemariti naziv grupe i podgrupe kako bi bio odabran optimalan indeksni broj na drugom mestu u Katalogu, jer on daje jasniji i tačniji opis otpada. Izborom takvog indeksnog broja osigurava se pravilno upravljanje tom vrstom otpada. Otpad treba opisati na način koji omogućava sigurno upravljanje istim. U slučaju nedoumice, potrebno je utvrditi dodatne podatke, npr. detaljan opis otpada.</w:t>
      </w:r>
    </w:p>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Na primer, nekim vrstama komunalnog otpada treba odrediti indeksni broj koji nije u Grupi 20, jer u Katalogu, u drugim grupama postoje bolji i detaljniji opisi tog otpada (videti poglavlje o komunalnom otpadu).</w:t>
      </w:r>
    </w:p>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U cilju pravilnog određivanja indeksnog broja za svaku vrstu otpada opisan je postupak sa detaljno razjašnjenim pojedinačnim koracima, čiji je dijagram toka dat na slici 1.</w:t>
      </w:r>
    </w:p>
    <w:p w:rsidR="001F509C" w:rsidRPr="001F509C" w:rsidRDefault="00867EBD" w:rsidP="001F509C">
      <w:pPr>
        <w:spacing w:before="100" w:beforeAutospacing="1" w:after="100" w:afterAutospacing="1" w:line="240" w:lineRule="auto"/>
        <w:jc w:val="center"/>
        <w:rPr>
          <w:rFonts w:ascii="Arial" w:eastAsia="Times New Roman" w:hAnsi="Arial" w:cs="Arial"/>
          <w:lang w:val="sr-Latn-RS"/>
        </w:rPr>
      </w:pPr>
      <w:r>
        <w:rPr>
          <w:rFonts w:ascii="Arial" w:eastAsia="Times New Roman" w:hAnsi="Arial" w:cs="Arial"/>
          <w:noProof/>
        </w:rPr>
        <w:lastRenderedPageBreak/>
        <w:drawing>
          <wp:inline distT="0" distB="0" distL="0" distR="0">
            <wp:extent cx="4762500" cy="6638925"/>
            <wp:effectExtent l="0" t="0" r="0" b="9525"/>
            <wp:docPr id="2" name="Picture 2" descr="C:\Program Files\ParagrafLex\browser\Files\Old\t\t2010_08\t08_0159_s00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Program Files\ParagrafLex\browser\Files\Old\t\t2010_08\t08_0159_s002.gif"/>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762500" cy="6638925"/>
                    </a:xfrm>
                    <a:prstGeom prst="rect">
                      <a:avLst/>
                    </a:prstGeom>
                    <a:noFill/>
                    <a:ln>
                      <a:noFill/>
                    </a:ln>
                  </pic:spPr>
                </pic:pic>
              </a:graphicData>
            </a:graphic>
          </wp:inline>
        </w:drawing>
      </w:r>
    </w:p>
    <w:p w:rsidR="001F509C" w:rsidRPr="001F509C" w:rsidRDefault="001F509C" w:rsidP="001F509C">
      <w:pPr>
        <w:spacing w:before="100" w:beforeAutospacing="1" w:after="100" w:afterAutospacing="1" w:line="240" w:lineRule="auto"/>
        <w:jc w:val="center"/>
        <w:rPr>
          <w:rFonts w:ascii="Arial" w:eastAsia="Times New Roman" w:hAnsi="Arial" w:cs="Arial"/>
          <w:lang w:val="sr-Latn-RS"/>
        </w:rPr>
      </w:pPr>
      <w:r w:rsidRPr="001F509C">
        <w:rPr>
          <w:rFonts w:ascii="Arial" w:eastAsia="Times New Roman" w:hAnsi="Arial" w:cs="Arial"/>
          <w:lang w:val="sr-Latn-RS"/>
        </w:rPr>
        <w:t>DETALJNO OBJAŠNJENJE POJEDINIH KORAKA</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9420"/>
      </w:tblGrid>
      <w:tr w:rsidR="001F509C" w:rsidRPr="001F509C" w:rsidTr="001F509C">
        <w:trPr>
          <w:tblCellSpacing w:w="0" w:type="dxa"/>
        </w:trPr>
        <w:tc>
          <w:tcPr>
            <w:tcW w:w="0" w:type="auto"/>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b/>
                <w:bCs/>
                <w:lang w:val="sr-Latn-RS"/>
              </w:rPr>
              <w:t>KORAK BR. 1.</w:t>
            </w:r>
            <w:r w:rsidRPr="001F509C">
              <w:rPr>
                <w:rFonts w:ascii="Arial" w:eastAsia="Times New Roman" w:hAnsi="Arial" w:cs="Arial"/>
                <w:lang w:val="sr-Latn-RS"/>
              </w:rPr>
              <w:br/>
              <w:t>U koraku br. 1. potrebno je prvo pronaći odgovarajuću delatnost u grupama od 01 - 12 ili 17 - 20 u zavisnosti od delatnosti iz kojeg je otpad potekao, uključujući i komunalni ili sličan otpad. U okviru utvrđene grupe pronaći odgovarajuću podgrupu, a u okviru nje odgovarajući opis otpada. Koristeći već prikupljene informacije o otpadu, treba odrediti odgovarajući šestocifreni indeksni broj otpada, uz izuzetak korišćenja indeksnih brojeva koji se završavaju brojem 99.</w:t>
            </w:r>
            <w:r w:rsidRPr="001F509C">
              <w:rPr>
                <w:rFonts w:ascii="Arial" w:eastAsia="Times New Roman" w:hAnsi="Arial" w:cs="Arial"/>
                <w:lang w:val="sr-Latn-RS"/>
              </w:rPr>
              <w:br/>
            </w:r>
            <w:r w:rsidRPr="001F509C">
              <w:rPr>
                <w:rFonts w:ascii="Arial" w:eastAsia="Times New Roman" w:hAnsi="Arial" w:cs="Arial"/>
                <w:lang w:val="sr-Latn-RS"/>
              </w:rPr>
              <w:lastRenderedPageBreak/>
              <w:t>U slučaju složenih industrijskih procesa, kao što je na primer, proizvodnja automobila, aktivnosti mogu biti klasifikovane u više grupa, u zavisnosti od stepena proizvodnje. Na primer, otpad iz proizvodnje automobila može biti naveden i u grupi 12 (otpadi od oblikovanja i fizičke i mehaničke površinske obrade metala i plastike), i u grupi 11 (otpadi od hemijskog tretmana površine i zaštite metala i drugih materijala), kao i grupe 08 (otpad iz upotrebe premaza), u zavisnosti od procesa/aktivnosti u toku koje je otpad proizveden.</w:t>
            </w:r>
            <w:r w:rsidRPr="001F509C">
              <w:rPr>
                <w:rFonts w:ascii="Arial" w:eastAsia="Times New Roman" w:hAnsi="Arial" w:cs="Arial"/>
                <w:lang w:val="sr-Latn-RS"/>
              </w:rPr>
              <w:br/>
              <w:t>Važno je napomenuti da se odvojeno sakupljeni ambalažni otpad (uključujući i mešani) uvek klasifikuje u podgrupu 15 01, a ne 20 01 (pa čak iako je ambalažni otpad izdvojen iz komunalnog i pripada grupi 20).</w:t>
            </w:r>
            <w:r w:rsidRPr="001F509C">
              <w:rPr>
                <w:rFonts w:ascii="Arial" w:eastAsia="Times New Roman" w:hAnsi="Arial" w:cs="Arial"/>
                <w:lang w:val="sr-Latn-RS"/>
              </w:rPr>
              <w:br/>
              <w:t>Potrebno je u grupama 01 do 12. pronaći opis delatnosti industrijskog procesa. Ako postoji, pronaći odgovarajuću podgrupu i tačne indeksne brojeve u njoj. Ali, treba znati da, iako je delatnost pravilno opisana, treba pregledati ceo Katalog, jer je moguće da se bolji opisi otpada nalaze na drugom mestu na listi.</w:t>
            </w:r>
            <w:r w:rsidRPr="001F509C">
              <w:rPr>
                <w:rFonts w:ascii="Arial" w:eastAsia="Times New Roman" w:hAnsi="Arial" w:cs="Arial"/>
                <w:lang w:val="sr-Latn-RS"/>
              </w:rPr>
              <w:br/>
              <w:t xml:space="preserve">Treba znati, ukoliko je delatnost opisana u grupama 01-12, nije moguće naći u njima baš svaku vrstu proizvedenog otpada. Otpad i materijali koji nisu direktno vezani s pojedinim procesom nalaze se na drugom mestu u Katalogu. Isto tako, potrebno je obratiti pažnju i na to, da grupe 06-08 obuhvataju različite vrste otpada vezanih za korišćenje hemikalija i premaza, pored otpada iz njihove proizvodnje i mogu se primeniti na mnogo delatnosti. Isto tako, u grupi 17 navodi se građevinski otpad koji se može primeniti na sve delatnosti. </w:t>
            </w:r>
            <w:r w:rsidRPr="001F509C">
              <w:rPr>
                <w:rFonts w:ascii="Arial" w:eastAsia="Times New Roman" w:hAnsi="Arial" w:cs="Arial"/>
                <w:lang w:val="sr-Latn-RS"/>
              </w:rPr>
              <w:br/>
              <w:t>Grupa 18 obuhvata indeksne brojeve otpada generisanog pri zaštiti zdravlja ljudi i životinja, a grupa 19 otpade koji su nastali kao ostaci iz procesa tretmana otpada i otpadnih voda, kao i pripreme vode namenjene ljudskoj upotrebi i vode za industrijsku upotrebu.</w:t>
            </w:r>
            <w:r w:rsidRPr="001F509C">
              <w:rPr>
                <w:rFonts w:ascii="Arial" w:eastAsia="Times New Roman" w:hAnsi="Arial" w:cs="Arial"/>
                <w:lang w:val="sr-Latn-RS"/>
              </w:rPr>
              <w:br/>
              <w:t>U grupi 20 klasifikovan je komunalni otpad. Neke od indeksnih brojeva je moguće primeniti za neku drugu delatnost, ali samo pod uslovom da se sličan materijal ne pojavljuje konkretno u podgrupama iz grupa 01-12, ili 13-15.</w:t>
            </w:r>
            <w:r w:rsidRPr="001F509C">
              <w:rPr>
                <w:rFonts w:ascii="Arial" w:eastAsia="Times New Roman" w:hAnsi="Arial" w:cs="Arial"/>
                <w:lang w:val="sr-Latn-RS"/>
              </w:rPr>
              <w:br/>
            </w:r>
            <w:r w:rsidRPr="001F509C">
              <w:rPr>
                <w:rFonts w:ascii="Arial" w:eastAsia="Times New Roman" w:hAnsi="Arial" w:cs="Arial"/>
                <w:b/>
                <w:bCs/>
                <w:lang w:val="sr-Latn-RS"/>
              </w:rPr>
              <w:t>Odrediti indeksni broj. Ako ne postoji odgovarajući, preći na korak br. 2.</w:t>
            </w:r>
          </w:p>
        </w:tc>
      </w:tr>
    </w:tbl>
    <w:p w:rsidR="001F509C" w:rsidRPr="001F509C" w:rsidRDefault="001F509C" w:rsidP="001F509C">
      <w:pPr>
        <w:spacing w:after="0" w:line="240" w:lineRule="auto"/>
        <w:rPr>
          <w:rFonts w:ascii="Arial" w:eastAsia="Times New Roman" w:hAnsi="Arial" w:cs="Arial"/>
          <w:sz w:val="26"/>
          <w:szCs w:val="26"/>
          <w:lang w:val="sr-Latn-RS"/>
        </w:rPr>
      </w:pPr>
      <w:r w:rsidRPr="001F509C">
        <w:rPr>
          <w:rFonts w:ascii="Arial" w:eastAsia="Times New Roman" w:hAnsi="Arial" w:cs="Arial"/>
          <w:sz w:val="26"/>
          <w:szCs w:val="26"/>
          <w:lang w:val="sr-Latn-RS"/>
        </w:rPr>
        <w:lastRenderedPageBreak/>
        <w:t xml:space="preserve">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9420"/>
      </w:tblGrid>
      <w:tr w:rsidR="001F509C" w:rsidRPr="001F509C" w:rsidTr="001F509C">
        <w:trPr>
          <w:tblCellSpacing w:w="0" w:type="dxa"/>
        </w:trPr>
        <w:tc>
          <w:tcPr>
            <w:tcW w:w="0" w:type="auto"/>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b/>
                <w:bCs/>
                <w:lang w:val="sr-Latn-RS"/>
              </w:rPr>
              <w:t>KORAK BR. 2.</w:t>
            </w:r>
            <w:r w:rsidRPr="001F509C">
              <w:rPr>
                <w:rFonts w:ascii="Arial" w:eastAsia="Times New Roman" w:hAnsi="Arial" w:cs="Arial"/>
                <w:b/>
                <w:bCs/>
                <w:lang w:val="sr-Latn-RS"/>
              </w:rPr>
              <w:br/>
            </w:r>
            <w:r w:rsidRPr="001F509C">
              <w:rPr>
                <w:rFonts w:ascii="Arial" w:eastAsia="Times New Roman" w:hAnsi="Arial" w:cs="Arial"/>
                <w:lang w:val="sr-Latn-RS"/>
              </w:rPr>
              <w:t>Potražiti odgovarajući opis otpada u grupama 13, 14. i 15.</w:t>
            </w:r>
            <w:r w:rsidRPr="001F509C">
              <w:rPr>
                <w:rFonts w:ascii="Arial" w:eastAsia="Times New Roman" w:hAnsi="Arial" w:cs="Arial"/>
                <w:lang w:val="sr-Latn-RS"/>
              </w:rPr>
              <w:br/>
              <w:t>U grupi 13. navedena su otpadna ulja i otpad od tečnih goriva.</w:t>
            </w:r>
            <w:r w:rsidRPr="001F509C">
              <w:rPr>
                <w:rFonts w:ascii="Arial" w:eastAsia="Times New Roman" w:hAnsi="Arial" w:cs="Arial"/>
                <w:lang w:val="sr-Latn-RS"/>
              </w:rPr>
              <w:br/>
              <w:t>U grupi 14. navedena su rastvarači, rashladni i potisni gasovi. Međutim, kod rastvarača koja proizlaze iz proizvodnje, formulacije, nabavke i korišćenja hemikalija najpre treba pogledati grupu 07.</w:t>
            </w:r>
            <w:r w:rsidRPr="001F509C">
              <w:rPr>
                <w:rFonts w:ascii="Arial" w:eastAsia="Times New Roman" w:hAnsi="Arial" w:cs="Arial"/>
                <w:lang w:val="sr-Latn-RS"/>
              </w:rPr>
              <w:br/>
              <w:t>Grupu 08. treba pogledati kod rastvarača koja se javljaju u bojama i lepkovima.</w:t>
            </w:r>
            <w:r w:rsidRPr="001F509C">
              <w:rPr>
                <w:rFonts w:ascii="Arial" w:eastAsia="Times New Roman" w:hAnsi="Arial" w:cs="Arial"/>
                <w:lang w:val="sr-Latn-RS"/>
              </w:rPr>
              <w:br/>
              <w:t>Grupi 14. se daje prednost kod svakog dugog porekla rastvarača, osim iz komunalnog otpada.</w:t>
            </w:r>
            <w:r w:rsidRPr="001F509C">
              <w:rPr>
                <w:rFonts w:ascii="Arial" w:eastAsia="Times New Roman" w:hAnsi="Arial" w:cs="Arial"/>
                <w:lang w:val="sr-Latn-RS"/>
              </w:rPr>
              <w:br/>
              <w:t>U grupi 15. navedena je ambalaža, filterski materijali, apsorbenti i zaštitne tkanine. Sav ambalažni otpad uvek treba upisati u poglavlje 15, bez obzira na delatnost u kojoj je nastao.</w:t>
            </w:r>
            <w:r w:rsidRPr="001F509C">
              <w:rPr>
                <w:rFonts w:ascii="Arial" w:eastAsia="Times New Roman" w:hAnsi="Arial" w:cs="Arial"/>
                <w:lang w:val="sr-Latn-RS"/>
              </w:rPr>
              <w:br/>
            </w:r>
            <w:r w:rsidRPr="001F509C">
              <w:rPr>
                <w:rFonts w:ascii="Arial" w:eastAsia="Times New Roman" w:hAnsi="Arial" w:cs="Arial"/>
                <w:b/>
                <w:bCs/>
                <w:lang w:val="sr-Latn-RS"/>
              </w:rPr>
              <w:t>Odrediti indeksni broj. Ako ne postoji odgovarajući, preći na korak br. 3.</w:t>
            </w:r>
          </w:p>
        </w:tc>
      </w:tr>
    </w:tbl>
    <w:p w:rsidR="001F509C" w:rsidRPr="001F509C" w:rsidRDefault="001F509C" w:rsidP="001F509C">
      <w:pPr>
        <w:spacing w:after="0" w:line="240" w:lineRule="auto"/>
        <w:rPr>
          <w:rFonts w:ascii="Arial" w:eastAsia="Times New Roman" w:hAnsi="Arial" w:cs="Arial"/>
          <w:sz w:val="26"/>
          <w:szCs w:val="26"/>
          <w:lang w:val="sr-Latn-RS"/>
        </w:rPr>
      </w:pPr>
      <w:r w:rsidRPr="001F509C">
        <w:rPr>
          <w:rFonts w:ascii="Arial" w:eastAsia="Times New Roman" w:hAnsi="Arial" w:cs="Arial"/>
          <w:sz w:val="26"/>
          <w:szCs w:val="26"/>
          <w:lang w:val="sr-Latn-RS"/>
        </w:rPr>
        <w:t xml:space="preserve">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9420"/>
      </w:tblGrid>
      <w:tr w:rsidR="001F509C" w:rsidRPr="001F509C" w:rsidTr="001F509C">
        <w:trPr>
          <w:tblCellSpacing w:w="0" w:type="dxa"/>
        </w:trPr>
        <w:tc>
          <w:tcPr>
            <w:tcW w:w="0" w:type="auto"/>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b/>
                <w:bCs/>
                <w:lang w:val="sr-Latn-RS"/>
              </w:rPr>
              <w:t>KORAK BR 3.</w:t>
            </w:r>
            <w:r w:rsidRPr="001F509C">
              <w:rPr>
                <w:rFonts w:ascii="Arial" w:eastAsia="Times New Roman" w:hAnsi="Arial" w:cs="Arial"/>
                <w:b/>
                <w:bCs/>
                <w:lang w:val="sr-Latn-RS"/>
              </w:rPr>
              <w:br/>
            </w:r>
            <w:r w:rsidRPr="001F509C">
              <w:rPr>
                <w:rFonts w:ascii="Arial" w:eastAsia="Times New Roman" w:hAnsi="Arial" w:cs="Arial"/>
                <w:lang w:val="sr-Latn-RS"/>
              </w:rPr>
              <w:t>Potražite odgovarajući opis otpada u grupi 16.</w:t>
            </w:r>
            <w:r w:rsidRPr="001F509C">
              <w:rPr>
                <w:rFonts w:ascii="Arial" w:eastAsia="Times New Roman" w:hAnsi="Arial" w:cs="Arial"/>
                <w:lang w:val="sr-Latn-RS"/>
              </w:rPr>
              <w:br/>
              <w:t>U ovoj grupi dat je niz različitih vrsta otpada uključujući podgrupe za stara vozila, otpad od električne opreme, baterije, otpad od čišćenja rezervoara, eksplozive, katalizatore, oksidativne materije, laboratorijske hemikalije i gasove, vatrostalni otpad i nekorišćene i na drugom mestu nenavedene hemikalije.</w:t>
            </w:r>
            <w:r w:rsidRPr="001F509C">
              <w:rPr>
                <w:rFonts w:ascii="Arial" w:eastAsia="Times New Roman" w:hAnsi="Arial" w:cs="Arial"/>
                <w:lang w:val="sr-Latn-RS"/>
              </w:rPr>
              <w:br/>
            </w:r>
            <w:r w:rsidRPr="001F509C">
              <w:rPr>
                <w:rFonts w:ascii="Arial" w:eastAsia="Times New Roman" w:hAnsi="Arial" w:cs="Arial"/>
                <w:b/>
                <w:bCs/>
                <w:lang w:val="sr-Latn-RS"/>
              </w:rPr>
              <w:t>Odrediti indeksni broj. Ako ne postoji odgovarajući, preći na korak br. 4.</w:t>
            </w:r>
          </w:p>
        </w:tc>
      </w:tr>
    </w:tbl>
    <w:p w:rsidR="001F509C" w:rsidRPr="001F509C" w:rsidRDefault="001F509C" w:rsidP="001F509C">
      <w:pPr>
        <w:spacing w:after="0" w:line="240" w:lineRule="auto"/>
        <w:rPr>
          <w:rFonts w:ascii="Arial" w:eastAsia="Times New Roman" w:hAnsi="Arial" w:cs="Arial"/>
          <w:sz w:val="26"/>
          <w:szCs w:val="26"/>
          <w:lang w:val="sr-Latn-RS"/>
        </w:rPr>
      </w:pPr>
      <w:r w:rsidRPr="001F509C">
        <w:rPr>
          <w:rFonts w:ascii="Arial" w:eastAsia="Times New Roman" w:hAnsi="Arial" w:cs="Arial"/>
          <w:sz w:val="26"/>
          <w:szCs w:val="26"/>
          <w:lang w:val="sr-Latn-RS"/>
        </w:rPr>
        <w:t xml:space="preserve">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9420"/>
      </w:tblGrid>
      <w:tr w:rsidR="001F509C" w:rsidRPr="001F509C" w:rsidTr="001F509C">
        <w:trPr>
          <w:tblCellSpacing w:w="0" w:type="dxa"/>
        </w:trPr>
        <w:tc>
          <w:tcPr>
            <w:tcW w:w="0" w:type="auto"/>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b/>
                <w:bCs/>
                <w:lang w:val="sr-Latn-RS"/>
              </w:rPr>
              <w:t>KORAK BR. 4.</w:t>
            </w:r>
            <w:r w:rsidRPr="001F509C">
              <w:rPr>
                <w:rFonts w:ascii="Arial" w:eastAsia="Times New Roman" w:hAnsi="Arial" w:cs="Arial"/>
                <w:b/>
                <w:bCs/>
                <w:lang w:val="sr-Latn-RS"/>
              </w:rPr>
              <w:br/>
            </w:r>
            <w:r w:rsidRPr="001F509C">
              <w:rPr>
                <w:rFonts w:ascii="Arial" w:eastAsia="Times New Roman" w:hAnsi="Arial" w:cs="Arial"/>
                <w:lang w:val="sr-Latn-RS"/>
              </w:rPr>
              <w:t xml:space="preserve">Odredite odgovarajuću grupu (od 01 do 12 ili 17 do 20) prema koraku 1. Potražite zatim </w:t>
            </w:r>
            <w:r w:rsidRPr="001F509C">
              <w:rPr>
                <w:rFonts w:ascii="Arial" w:eastAsia="Times New Roman" w:hAnsi="Arial" w:cs="Arial"/>
                <w:lang w:val="sr-Latn-RS"/>
              </w:rPr>
              <w:lastRenderedPageBreak/>
              <w:t>indeksni broj sa poslednjim ciframa 99 u odgovarajućoj podgrupi.</w:t>
            </w:r>
            <w:r w:rsidRPr="001F509C">
              <w:rPr>
                <w:rFonts w:ascii="Arial" w:eastAsia="Times New Roman" w:hAnsi="Arial" w:cs="Arial"/>
                <w:lang w:val="sr-Latn-RS"/>
              </w:rPr>
              <w:br/>
            </w:r>
            <w:r w:rsidRPr="001F509C">
              <w:rPr>
                <w:rFonts w:ascii="Arial" w:eastAsia="Times New Roman" w:hAnsi="Arial" w:cs="Arial"/>
                <w:b/>
                <w:bCs/>
                <w:lang w:val="sr-Latn-RS"/>
              </w:rPr>
              <w:t>Odrediti indeksni broj.</w:t>
            </w:r>
          </w:p>
        </w:tc>
      </w:tr>
    </w:tbl>
    <w:p w:rsidR="001F509C" w:rsidRPr="001F509C" w:rsidRDefault="001F509C" w:rsidP="001F509C">
      <w:pPr>
        <w:spacing w:before="100" w:beforeAutospacing="1" w:after="100" w:afterAutospacing="1" w:line="240" w:lineRule="auto"/>
        <w:jc w:val="center"/>
        <w:rPr>
          <w:rFonts w:ascii="Arial" w:eastAsia="Times New Roman" w:hAnsi="Arial" w:cs="Arial"/>
          <w:i/>
          <w:iCs/>
          <w:lang w:val="sr-Latn-RS"/>
        </w:rPr>
      </w:pPr>
      <w:r w:rsidRPr="001F509C">
        <w:rPr>
          <w:rFonts w:ascii="Arial" w:eastAsia="Times New Roman" w:hAnsi="Arial" w:cs="Arial"/>
          <w:i/>
          <w:iCs/>
          <w:lang w:val="sr-Latn-RS"/>
        </w:rPr>
        <w:lastRenderedPageBreak/>
        <w:t>1.1. Primena indeksnog broja XX XX 99</w:t>
      </w:r>
    </w:p>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Indeksni brojevi koji se završavaju cifrom "99" u celom katalogu su opisani kao "otpad koji nisu drugačije specificirani". Ovi indeksni brojevi se koriste u slučajevima kada nije moguće odrediti indeksni broj primenom koraka od 1 do 3. Kodovi "99" obuhvataju previše širok raspon vrsta otpada da bi se mogli koristiti za nedvosmisleno opisivanje otpada i zato se njihova primena uslovljava obaveznim pratećim detaljnim opisom otpada i njegovih karakteristika koje upućuju na specifičnosti koje se moraju primeniti za pravilno upravljanje.</w:t>
      </w:r>
    </w:p>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Pri postupcima izdavanja dozvola za upravljanje otpadom korišćenje ovih indeksnih brojeva nije moguće bez detaljnijeg opisa, kako bi se sprečilo svako potencijalno zagađenje životne sredine ili uticaja na zdravlje ljudi koji mogu da se jave zbog neadekvatnog upravljanja neprecizno navedenim vrstama otpada.</w:t>
      </w:r>
    </w:p>
    <w:p w:rsidR="001F509C" w:rsidRPr="001F509C" w:rsidRDefault="001F509C" w:rsidP="001F509C">
      <w:pPr>
        <w:spacing w:before="100" w:beforeAutospacing="1" w:after="100" w:afterAutospacing="1" w:line="240" w:lineRule="auto"/>
        <w:jc w:val="center"/>
        <w:rPr>
          <w:rFonts w:ascii="Arial" w:eastAsia="Times New Roman" w:hAnsi="Arial" w:cs="Arial"/>
          <w:i/>
          <w:iCs/>
          <w:lang w:val="sr-Latn-RS"/>
        </w:rPr>
      </w:pPr>
      <w:r w:rsidRPr="001F509C">
        <w:rPr>
          <w:rFonts w:ascii="Arial" w:eastAsia="Times New Roman" w:hAnsi="Arial" w:cs="Arial"/>
          <w:i/>
          <w:iCs/>
          <w:lang w:val="sr-Latn-RS"/>
        </w:rPr>
        <w:t>1.2. Indeksni brojevi komunalnog otpada</w:t>
      </w:r>
    </w:p>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Prema definiciji iz Zakona o upravljanju otpadom, komunalni otpad jeste otpad iz domaćinstava (kućni otpad), kao i drugi otpad koji je zbog svoje prirode ili sastava sličan otpadu iz domaćinstva. Upravljanje ovom vrstom otpada je regulisano članom 43. istog Zakona. </w:t>
      </w:r>
    </w:p>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Osnovni princip određivanja indeksnog broja otpada da uvek treba koristiti onaj kôd, čiji detaljni opis, zajedno sa utvrđenom grupom i podgrupom, kao i prema postupku njegovog određivanja iz poglavlja 2, što tačnije odražava svojstva otpada, važi i za komunalni otpad. </w:t>
      </w:r>
    </w:p>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U Katalogu otpada komunalni otpad je prikazan u grupi "20": Komunalni otpadi (kućni otpad i slični komercijalni i industrijski otpadi), uključujući odvojeno sakupljene frakcije". Ovu grupu čine indeksni brojevi koji označavaju različite vrste komunalnog otpada, od kojih neki od njih upućuju na postupke reciklaže, a neki na postupke zbrinjavanja. Međutim, neke vrste otpada, iako zaista po definiciji mogu biti komunalni otpad, treba označiti indeksnim brojem koji se ne nalazi u grupi 20, jer je na drugom mestu u Katalogu moguće naći indeksni broj koji bolje odražava karakteristike tog otpada.</w:t>
      </w:r>
    </w:p>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Pored toga, ambalažni otpad odvojeno prikupljeni iz komunalnog otpada (uključujući smeše otpada od različitih ambalažnih materijala), uvek se moraju klasifikovati u podgrupu 15 01. Za staklene flaše odvojene iz komunalnog otpada ispravan indeksni broj je "15 01 07 - Staklena ambalaža", a ne "20 01 02 - Staklo" - zbog toga što u opisu iz 15 01 stoji opis "ambalaža (uključujući posebno sakupljenu ambalažu u komunalnom otpadu)", dok je za 20 01 opis opštiji i glasi "odvojeno sakupljene frakcije (osim 15 01)".</w:t>
      </w:r>
    </w:p>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Katalog otpada sadrži samo jedan indeksni broj za obični mešani komunalni otpad: "20 03 01 - mešani komunalni otpad" koji se može koristiti za otpad iz domaćinstava, ali i za otpad iz prodavnica, uslužnih delatnosti, zanatstva i sličan otpad iz proizvodnih pogona i institucija, ukoliko je po svojstvima i sastavu sličan onome iz domaćinstava.</w:t>
      </w:r>
    </w:p>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Korišćenje ovog indeksnog broja je prihvatljivo pri određenim uslovima, tj. kada se u dokumentima pored ovog koda dodaje dodatni, propratni opis, koji treba da što detaljnije opiše </w:t>
      </w:r>
      <w:r w:rsidRPr="001F509C">
        <w:rPr>
          <w:rFonts w:ascii="Arial" w:eastAsia="Times New Roman" w:hAnsi="Arial" w:cs="Arial"/>
          <w:lang w:val="sr-Latn-RS"/>
        </w:rPr>
        <w:lastRenderedPageBreak/>
        <w:t>moguće komponente mešovitog otpada. Na primer: "20 03 01 - mešani komunalni otpad" koji se generiše u industriji treba da ima propratni pisani opis koji bi može da glasi:</w:t>
      </w:r>
    </w:p>
    <w:p w:rsidR="001F509C" w:rsidRPr="001F509C" w:rsidRDefault="001F509C" w:rsidP="001F509C">
      <w:pPr>
        <w:spacing w:before="100" w:beforeAutospacing="1" w:after="100" w:afterAutospacing="1" w:line="240" w:lineRule="auto"/>
        <w:rPr>
          <w:rFonts w:ascii="Arial" w:eastAsia="Times New Roman" w:hAnsi="Arial" w:cs="Arial"/>
          <w:i/>
          <w:iCs/>
          <w:lang w:val="sr-Latn-RS"/>
        </w:rPr>
      </w:pPr>
      <w:r w:rsidRPr="001F509C">
        <w:rPr>
          <w:rFonts w:ascii="Arial" w:eastAsia="Times New Roman" w:hAnsi="Arial" w:cs="Arial"/>
          <w:i/>
          <w:iCs/>
          <w:lang w:val="sr-Latn-RS"/>
        </w:rPr>
        <w:t>"Opšti neopasan otpad iz industrije koji se sastoji isključivo od prehrambenog otpada iz restorana (papira, metala, kartona i plastičnih pakovanja) i ostataka od čišćenja podova."</w:t>
      </w:r>
    </w:p>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Ovaj opis je vrlo značajan u propratnim dokumentima i odgovornost je proizvođača ovog otpada. Ovaj opis treba da osigura pravilno postupanje navedenim otpadom. Proizvođači otpada treba periodično da izvrše reviziju tokova njihovog otpada u skladu s opštim uputstvima dobre prakse upravljanja otpadom.</w:t>
      </w:r>
    </w:p>
    <w:p w:rsidR="001F509C" w:rsidRPr="001F509C" w:rsidRDefault="001F509C" w:rsidP="001F509C">
      <w:pPr>
        <w:spacing w:before="100" w:beforeAutospacing="1" w:after="100" w:afterAutospacing="1" w:line="240" w:lineRule="auto"/>
        <w:jc w:val="center"/>
        <w:rPr>
          <w:rFonts w:ascii="Arial" w:eastAsia="Times New Roman" w:hAnsi="Arial" w:cs="Arial"/>
          <w:lang w:val="sr-Latn-RS"/>
        </w:rPr>
      </w:pPr>
      <w:r w:rsidRPr="001F509C">
        <w:rPr>
          <w:rFonts w:ascii="Arial" w:eastAsia="Times New Roman" w:hAnsi="Arial" w:cs="Arial"/>
          <w:lang w:val="sr-Latn-RS"/>
        </w:rPr>
        <w:t>1.2.1. Opasni otpad u komunalnom otpadu</w:t>
      </w:r>
    </w:p>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Zakonom je zabranjeno mešanje opasnih i neopasnih vrsta otpada, opasnih vrsta otpada međusobno, kao i mešanje sa drugim materijalima. Mešanje je dozvoljeno samo u slučaju da je ono deo procesa prerade, da je odobreno i da se vrši u skladu sa zahtevima iz dozvola za upravljanje otpadom. I pored ovih izuzetaka, mešanje opasnih i neopasnih otpada treba izbegavati svuda gde je to moguće. Ova zabrana mešanja važi, kako za proizvođače otpada, tako i za sve one koji su uključeni u transport, tretman i odlaganje otpada.</w:t>
      </w:r>
    </w:p>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Mešani komunalni otpad se ne smatra opasnim (u Katalogu "20 03 01 - mešani komunalni otpad" nije označen zvezdicom), ali se u njemu mogu naći i manje količine opasnog otpada. U takvim slučajevima prihvatljivo je da te male količine opasnog otpada neće usloviti promenu klasifikacije mešanog komunalnog otpada. Ako je mala količina opasnog otpada iz domaćinstava pomešana s drugim mešanim neopasnim otpadom, otpadu se može dodeliti indeksni broj 20 03 01. </w:t>
      </w:r>
    </w:p>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Međutim, ovaj indeksni broj se ne sme primenjivati ukoliko je opasni otpad namerno pomešan s neopasnim kako bi se sa njime upravljalo dalje kao neopasnim, odnosno, ukoliko je količina dodatog opasnog otpada tolika da opis više nije tačan. Tada se čitav otpad mora smatrati i označiti kao opasan, osim ako se opasne komponente mogu ponovo odvojiti. Tada se za opasne komponente moraju odrediti posebni indeksni brojevi.</w:t>
      </w:r>
    </w:p>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Da bi se otpad iz industrijskih i zanatskih pogona mogao smatrati mešanim komunalnim otpadom, on mora po svom sastavu i karakteristikama biti sličan otpadu iz domaćinstava. </w:t>
      </w:r>
    </w:p>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Ako mešani komunalni otpad sadrži fluorescentne cevi u količini takvoj da ga to po sastavu ili količini čini drugačijim od otpada iz domaćinstava, indeksni broj 20 03 01 se ne može primeniti. Ako se fluorescentne cevi sakupljaju kao deo aktivnosti održavanja zgrada, odgovarajući indeksni broj iz Kataloga otpada je "20 01 21</w:t>
      </w:r>
      <w:r w:rsidRPr="001F509C">
        <w:rPr>
          <w:rFonts w:ascii="Arial" w:eastAsia="Times New Roman" w:hAnsi="Arial" w:cs="Arial"/>
          <w:b/>
          <w:bCs/>
          <w:lang w:val="sr-Latn-RS"/>
        </w:rPr>
        <w:t>*</w:t>
      </w:r>
      <w:r w:rsidRPr="001F509C">
        <w:rPr>
          <w:rFonts w:ascii="Arial" w:eastAsia="Times New Roman" w:hAnsi="Arial" w:cs="Arial"/>
          <w:lang w:val="sr-Latn-RS"/>
        </w:rPr>
        <w:t xml:space="preserve"> - fluorescentne cevi i drugi otpad koji sadrži živu" i označen je zvezdicom kao opasan otpad. Pravna lica su prema Zakonu o upravljanju otpadom, dužna da odvajaju opasne otpade na mestu nastanka i njime upravljaju u skladu sa zakonom. </w:t>
      </w:r>
    </w:p>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U nastavku se nalazi lista indeksnih brojeva koji se koriste za pojedine vrste komunalnog otpada, a uz neke od njih su dodata i pojašnjenja odnosno uobičajeni, svakodnevni nazivi. Ove indeksne brojeve treba koristiti kad god je to moguće:</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2654"/>
        <w:gridCol w:w="1920"/>
        <w:gridCol w:w="4846"/>
      </w:tblGrid>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b/>
                <w:bCs/>
                <w:lang w:val="sr-Latn-RS"/>
              </w:rPr>
            </w:pPr>
            <w:r w:rsidRPr="001F509C">
              <w:rPr>
                <w:rFonts w:ascii="Arial" w:eastAsia="Times New Roman" w:hAnsi="Arial" w:cs="Arial"/>
                <w:b/>
                <w:bCs/>
                <w:lang w:val="sr-Latn-RS"/>
              </w:rPr>
              <w:t xml:space="preserve">Kategorija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b/>
                <w:bCs/>
                <w:lang w:val="sr-Latn-RS"/>
              </w:rPr>
            </w:pPr>
            <w:r w:rsidRPr="001F509C">
              <w:rPr>
                <w:rFonts w:ascii="Arial" w:eastAsia="Times New Roman" w:hAnsi="Arial" w:cs="Arial"/>
                <w:b/>
                <w:bCs/>
                <w:lang w:val="sr-Latn-RS"/>
              </w:rPr>
              <w:t xml:space="preserve">Indeksni broj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b/>
                <w:bCs/>
                <w:lang w:val="sr-Latn-RS"/>
              </w:rPr>
            </w:pPr>
            <w:r w:rsidRPr="001F509C">
              <w:rPr>
                <w:rFonts w:ascii="Arial" w:eastAsia="Times New Roman" w:hAnsi="Arial" w:cs="Arial"/>
                <w:b/>
                <w:bCs/>
                <w:lang w:val="sr-Latn-RS"/>
              </w:rPr>
              <w:t xml:space="preserve">Opis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Staklene flaše i tegle od </w:t>
            </w:r>
            <w:r w:rsidRPr="001F509C">
              <w:rPr>
                <w:rFonts w:ascii="Arial" w:eastAsia="Times New Roman" w:hAnsi="Arial" w:cs="Arial"/>
                <w:lang w:val="sr-Latn-RS"/>
              </w:rPr>
              <w:lastRenderedPageBreak/>
              <w:t xml:space="preserve">zelenog, braon ili bezbojnog stakla ili mešane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lastRenderedPageBreak/>
              <w:t xml:space="preserve">15 01 07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lastRenderedPageBreak/>
              <w:t xml:space="preserve">Ravno staklo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20 01 02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Papir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20 01 01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Novine, kancelarijski papir, ali ne ambalaža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Mešani papir i karton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20 01 01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Knjige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20 01 01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Papirna i kartonska ambalaža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15 01 01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Kutije od valovitog kartona i druga ambalaža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Aluminijumske, čelične, mešane konzerve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15 01 04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Ostali otpadni metal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20 01 40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Ali ne napuštena vozila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Aluminijumska folija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20 01 40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Frižideri i zamrzivači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20 01 23</w:t>
            </w:r>
            <w:r w:rsidRPr="001F509C">
              <w:rPr>
                <w:rFonts w:ascii="Arial" w:eastAsia="Times New Roman" w:hAnsi="Arial" w:cs="Arial"/>
                <w:b/>
                <w:bCs/>
                <w:lang w:val="sr-Latn-RS"/>
              </w:rPr>
              <w:t>*</w:t>
            </w:r>
            <w:r w:rsidRPr="001F509C">
              <w:rPr>
                <w:rFonts w:ascii="Arial" w:eastAsia="Times New Roman" w:hAnsi="Arial" w:cs="Arial"/>
                <w:lang w:val="sr-Latn-RS"/>
              </w:rPr>
              <w:t xml:space="preserve">/20 01 36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Indeksni broj zavisi da li u sebi sadrže određene hlorofluorougljovodonike ili ne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Druga bela tehnika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20 01 35</w:t>
            </w:r>
            <w:r w:rsidRPr="001F509C">
              <w:rPr>
                <w:rFonts w:ascii="Arial" w:eastAsia="Times New Roman" w:hAnsi="Arial" w:cs="Arial"/>
                <w:b/>
                <w:bCs/>
                <w:lang w:val="sr-Latn-RS"/>
              </w:rPr>
              <w:t>*</w:t>
            </w:r>
            <w:r w:rsidRPr="001F509C">
              <w:rPr>
                <w:rFonts w:ascii="Arial" w:eastAsia="Times New Roman" w:hAnsi="Arial" w:cs="Arial"/>
                <w:lang w:val="sr-Latn-RS"/>
              </w:rPr>
              <w:t xml:space="preserve">/20 01 36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Indeksni broj zavisi da li u sebi sadrže opasne materije ili ne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Drugi elektronski otpad </w:t>
            </w:r>
          </w:p>
        </w:tc>
        <w:tc>
          <w:tcPr>
            <w:tcW w:w="0" w:type="auto"/>
            <w:tcBorders>
              <w:top w:val="outset" w:sz="6" w:space="0" w:color="auto"/>
              <w:left w:val="outset" w:sz="6" w:space="0" w:color="auto"/>
              <w:bottom w:val="outset" w:sz="6" w:space="0" w:color="auto"/>
              <w:right w:val="outset" w:sz="6" w:space="0" w:color="auto"/>
            </w:tcBorders>
            <w:noWrap/>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20 01 35</w:t>
            </w:r>
            <w:r w:rsidRPr="001F509C">
              <w:rPr>
                <w:rFonts w:ascii="Arial" w:eastAsia="Times New Roman" w:hAnsi="Arial" w:cs="Arial"/>
                <w:b/>
                <w:bCs/>
                <w:lang w:val="sr-Latn-RS"/>
              </w:rPr>
              <w:t>*</w:t>
            </w:r>
            <w:r w:rsidRPr="001F509C">
              <w:rPr>
                <w:rFonts w:ascii="Arial" w:eastAsia="Times New Roman" w:hAnsi="Arial" w:cs="Arial"/>
                <w:lang w:val="sr-Latn-RS"/>
              </w:rPr>
              <w:t xml:space="preserve">/20 01 36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Indeksni broj zavisi da li u sebi sadrže opasne materije ili ne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Plastika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20 01 39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Odeća i obuća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20 01 10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Ostali tekstil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20 01 11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Ulje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20 01 25/20 01 26</w:t>
            </w:r>
            <w:r w:rsidRPr="001F509C">
              <w:rPr>
                <w:rFonts w:ascii="Arial" w:eastAsia="Times New Roman" w:hAnsi="Arial" w:cs="Arial"/>
                <w:b/>
                <w:bCs/>
                <w:lang w:val="sr-Latn-RS"/>
              </w:rPr>
              <w:t>*</w:t>
            </w:r>
            <w:r w:rsidRPr="001F509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Indeksni broj zavisi da li u sebi sadrže opasne materije ili ne. Za jestiva ulja upotrebiti 20 01 25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Samo zeleni otpad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20 02 01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Drugi otpad koji se može kompostirati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20 02 01/20 01 08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Drvo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20 01 37</w:t>
            </w:r>
            <w:r w:rsidRPr="001F509C">
              <w:rPr>
                <w:rFonts w:ascii="Arial" w:eastAsia="Times New Roman" w:hAnsi="Arial" w:cs="Arial"/>
                <w:b/>
                <w:bCs/>
                <w:lang w:val="sr-Latn-RS"/>
              </w:rPr>
              <w:t>*</w:t>
            </w:r>
            <w:r w:rsidRPr="001F509C">
              <w:rPr>
                <w:rFonts w:ascii="Arial" w:eastAsia="Times New Roman" w:hAnsi="Arial" w:cs="Arial"/>
                <w:lang w:val="sr-Latn-RS"/>
              </w:rPr>
              <w:t xml:space="preserve">/20 01 38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Nameštaj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20 01 38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Građevinski šut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17 01 07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Radi jasnoće isključuje se s liste komunalnog otpada (znači ne bi trebalo koristiti broj 20 02 03), jer veće količine ne mogu biti komunalni otpad.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Mešani materijali - otpad iz domaćinstva i slični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20 03 01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Fluorescentne cevi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20 01 21</w:t>
            </w:r>
            <w:r w:rsidRPr="001F509C">
              <w:rPr>
                <w:rFonts w:ascii="Arial" w:eastAsia="Times New Roman" w:hAnsi="Arial" w:cs="Arial"/>
                <w:b/>
                <w:bCs/>
                <w:lang w:val="sr-Latn-RS"/>
              </w:rPr>
              <w:t>*</w:t>
            </w:r>
            <w:r w:rsidRPr="001F509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Akumulatori - automobilski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20 01 33</w:t>
            </w:r>
            <w:r w:rsidRPr="001F509C">
              <w:rPr>
                <w:rFonts w:ascii="Arial" w:eastAsia="Times New Roman" w:hAnsi="Arial" w:cs="Arial"/>
                <w:b/>
                <w:bCs/>
                <w:lang w:val="sr-Latn-RS"/>
              </w:rPr>
              <w:t>*</w:t>
            </w:r>
            <w:r w:rsidRPr="001F509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Baterije - ne automobilske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20 01 34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Boja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20 01 28/20 01 27</w:t>
            </w:r>
            <w:r w:rsidRPr="001F509C">
              <w:rPr>
                <w:rFonts w:ascii="Arial" w:eastAsia="Times New Roman" w:hAnsi="Arial" w:cs="Arial"/>
                <w:b/>
                <w:bCs/>
                <w:lang w:val="sr-Latn-RS"/>
              </w:rPr>
              <w:t>*</w:t>
            </w:r>
            <w:r w:rsidRPr="001F509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Prvi indeksni broj koristiti ako je boja na bazi vode, a drugi ako je na bazi organskih rastvarača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Građevinski otpad i otpad od rušenja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17 01 07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Ovaj ključni broj treba koristiti za mešavine cigle i betona i sl.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20 03 01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Ovaj indeksni broj, podrazumeva isključivo otpad </w:t>
            </w:r>
            <w:r w:rsidRPr="001F509C">
              <w:rPr>
                <w:rFonts w:ascii="Arial" w:eastAsia="Times New Roman" w:hAnsi="Arial" w:cs="Arial"/>
                <w:lang w:val="sr-Latn-RS"/>
              </w:rPr>
              <w:lastRenderedPageBreak/>
              <w:t xml:space="preserve">iz domaćinstava i sličan otpad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lastRenderedPageBreak/>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20 03 99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Ovaj indeksni broj treba izbegavati jer se radi o nespecificiranom otpadu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Ostaci od čišćenja ulica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20 03 03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Kabasti otpad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20 03 07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Običan mešani otpad iz domaćinstva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20 03 01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Odbačena vozila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16 01 04</w:t>
            </w:r>
            <w:r w:rsidRPr="001F509C">
              <w:rPr>
                <w:rFonts w:ascii="Arial" w:eastAsia="Times New Roman" w:hAnsi="Arial" w:cs="Arial"/>
                <w:b/>
                <w:bCs/>
                <w:lang w:val="sr-Latn-RS"/>
              </w:rPr>
              <w:t>*</w:t>
            </w:r>
            <w:r w:rsidRPr="001F509C">
              <w:rPr>
                <w:rFonts w:ascii="Arial" w:eastAsia="Times New Roman" w:hAnsi="Arial" w:cs="Arial"/>
                <w:lang w:val="sr-Latn-RS"/>
              </w:rPr>
              <w:t xml:space="preserve">/16 01 06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Prvi indeksni broj koristiti ako vozila još uvek sadrže opasne zagađujuće materije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Gume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16 01 03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Otpad sa pijaca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20 03 02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  </w:t>
            </w:r>
          </w:p>
        </w:tc>
      </w:tr>
      <w:tr w:rsidR="001F509C" w:rsidRPr="001F509C" w:rsidTr="001F509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Otpad od čišćenja septičkih jama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20 03 04 </w:t>
            </w:r>
          </w:p>
        </w:tc>
        <w:tc>
          <w:tcPr>
            <w:tcW w:w="0" w:type="auto"/>
            <w:tcBorders>
              <w:top w:val="outset" w:sz="6" w:space="0" w:color="auto"/>
              <w:left w:val="outset" w:sz="6" w:space="0" w:color="auto"/>
              <w:bottom w:val="outset" w:sz="6" w:space="0" w:color="auto"/>
              <w:right w:val="outset" w:sz="6" w:space="0" w:color="auto"/>
            </w:tcBorders>
            <w:vAlign w:val="center"/>
            <w:hideMark/>
          </w:tcPr>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Efluent </w:t>
            </w:r>
          </w:p>
        </w:tc>
      </w:tr>
    </w:tbl>
    <w:p w:rsidR="001F509C" w:rsidRPr="001F509C" w:rsidRDefault="001F509C" w:rsidP="001F509C">
      <w:pPr>
        <w:spacing w:before="100" w:beforeAutospacing="1" w:after="100" w:afterAutospacing="1" w:line="240" w:lineRule="auto"/>
        <w:jc w:val="center"/>
        <w:rPr>
          <w:rFonts w:ascii="Arial" w:eastAsia="Times New Roman" w:hAnsi="Arial" w:cs="Arial"/>
          <w:i/>
          <w:iCs/>
          <w:lang w:val="sr-Latn-RS"/>
        </w:rPr>
      </w:pPr>
      <w:r w:rsidRPr="001F509C">
        <w:rPr>
          <w:rFonts w:ascii="Arial" w:eastAsia="Times New Roman" w:hAnsi="Arial" w:cs="Arial"/>
          <w:i/>
          <w:iCs/>
          <w:lang w:val="sr-Latn-RS"/>
        </w:rPr>
        <w:t xml:space="preserve">1.3. Indeksni brojevi otpada iz zdravstvene zaštite </w:t>
      </w:r>
      <w:r w:rsidRPr="001F509C">
        <w:rPr>
          <w:rFonts w:ascii="Arial" w:eastAsia="Times New Roman" w:hAnsi="Arial" w:cs="Arial"/>
          <w:i/>
          <w:iCs/>
          <w:lang w:val="sr-Latn-RS"/>
        </w:rPr>
        <w:br/>
        <w:t>(medicinski i veterinarski otpad)</w:t>
      </w:r>
    </w:p>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Upravljanje otpadom iz objekata u kojima se obavlja zdravstvena zaštita, odnosno medicinskim i veterinarskim otpadom, regulisano je članom 56. Zakona o upravljanju otpadom.</w:t>
      </w:r>
    </w:p>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Indeksni brojevi za otpade koji nastaju u zdravstvenoj zaštiti ljudi i životinja su navedeni u poglavlju 18. Kataloga otpada. Infektivni ili klinički otpad, termin koji se često primenjuje, nije kategorija u Katalogu, ali se može definisati kao otpad koji predstavlja rizik od infekcije ili telesno oštećenje i predstavljen je sa nekoliko indeksnih brojeva. Najveća količina otpada iz zdravstvene zaštite nije infektivni otpad. Ukoliko otpad zahteva specijalizovan tretman ili uklanjanje (uključujući termičku obradu ili spaljivanje) zbog rizika od infekcije, njemu se moraju dodeliti kodovi opasnog otpada, kao "18 01 03</w:t>
      </w:r>
      <w:r w:rsidRPr="001F509C">
        <w:rPr>
          <w:rFonts w:ascii="Arial" w:eastAsia="Times New Roman" w:hAnsi="Arial" w:cs="Arial"/>
          <w:b/>
          <w:bCs/>
          <w:lang w:val="sr-Latn-RS"/>
        </w:rPr>
        <w:t>*</w:t>
      </w:r>
      <w:r w:rsidRPr="001F509C">
        <w:rPr>
          <w:rFonts w:ascii="Arial" w:eastAsia="Times New Roman" w:hAnsi="Arial" w:cs="Arial"/>
          <w:lang w:val="sr-Latn-RS"/>
        </w:rPr>
        <w:t xml:space="preserve"> - otpadi čije sakupljanje i odlaganje podleže posebnim zahtevima zbog sprečavanja infekcije".</w:t>
      </w:r>
    </w:p>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Životinjski leševi koji proizilaze iz veterinarske delatnosti spadaju u otpad iz zdravstvene zaštite. Oni otpadi koji nemaju karakteristike infektivnosti spadaju u neinfektivni medicinski otpad i treba da budu označeni kao "18 02 03 - otpadi čije sakupljanje i odlaganje ne podleže posebnim zahtevima zbog sprečavanja infekcije". Oni otpadi koji jesu infektivni, u skladu sa zakonom, zbog rizika infekcije treba označiti kao "18 02 02</w:t>
      </w:r>
      <w:r w:rsidRPr="001F509C">
        <w:rPr>
          <w:rFonts w:ascii="Arial" w:eastAsia="Times New Roman" w:hAnsi="Arial" w:cs="Arial"/>
          <w:b/>
          <w:bCs/>
          <w:lang w:val="sr-Latn-RS"/>
        </w:rPr>
        <w:t>*</w:t>
      </w:r>
      <w:r w:rsidRPr="001F509C">
        <w:rPr>
          <w:rFonts w:ascii="Arial" w:eastAsia="Times New Roman" w:hAnsi="Arial" w:cs="Arial"/>
          <w:lang w:val="sr-Latn-RS"/>
        </w:rPr>
        <w:t xml:space="preserve"> - otpadi čije sakupljanje i odlaganje podleže posebnim zahtevima zbog sprečavanja infekcije".</w:t>
      </w:r>
    </w:p>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Otpadi od ljudske i životinjske higijene ne odnose se na zdravstvenu zaštitu i ne trebaju da budu označeni indeksnim brojevima iz poglavlja 18, na primer:</w:t>
      </w:r>
    </w:p>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otpad od ženske higijene iz prodavnica i kancelarija, kao i pseći izmet iz kanti za prikupljanje, treba da bude označen kodom "20 01 99 - ostale frakcije koje nisu drugačije specificirane", ali treba da budu dodatno opisani npr. otpad od ženske higijene koji ne potiče od zdravstvene zaštite i ne podleže zahtevima vezanim za infektivnost; i</w:t>
      </w:r>
    </w:p>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 oštri predmeti koji ne proizilaze iz aktivnosti zdravstvene zaštite, na primer tetoviranje, bušenje ušiju ili probadanje tela </w:t>
      </w:r>
      <w:r w:rsidRPr="001F509C">
        <w:rPr>
          <w:rFonts w:ascii="Arial" w:eastAsia="Times New Roman" w:hAnsi="Arial" w:cs="Arial"/>
          <w:i/>
          <w:iCs/>
          <w:lang w:val="sr-Latn-RS"/>
        </w:rPr>
        <w:t>(body piercing)</w:t>
      </w:r>
      <w:r w:rsidRPr="001F509C">
        <w:rPr>
          <w:rFonts w:ascii="Arial" w:eastAsia="Times New Roman" w:hAnsi="Arial" w:cs="Arial"/>
          <w:lang w:val="sr-Latn-RS"/>
        </w:rPr>
        <w:t xml:space="preserve">, kao i materije koje se pri tome koriste (koje ne proizilaze iz zdravstvene zaštite) takođe treba označavati sa kodom 20 01 99. </w:t>
      </w:r>
    </w:p>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lastRenderedPageBreak/>
        <w:t>Drugi oštri predmeti, kao što su oni upotrebljeni od strane dijabetičara su otpad zdravstvene zaštite i treba da budu označeni kodovima iz poglavlja 18.</w:t>
      </w:r>
    </w:p>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Farmaceutski otpad koji nastaje u zdravstvenoj zaštiti ljudi i životinja se označava sledećim indeksnim brojevima:</w:t>
      </w:r>
    </w:p>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- 18 01 08</w:t>
      </w:r>
      <w:r w:rsidRPr="001F509C">
        <w:rPr>
          <w:rFonts w:ascii="Arial" w:eastAsia="Times New Roman" w:hAnsi="Arial" w:cs="Arial"/>
          <w:b/>
          <w:bCs/>
          <w:lang w:val="sr-Latn-RS"/>
        </w:rPr>
        <w:t>*</w:t>
      </w:r>
      <w:r w:rsidRPr="001F509C">
        <w:rPr>
          <w:rFonts w:ascii="Arial" w:eastAsia="Times New Roman" w:hAnsi="Arial" w:cs="Arial"/>
          <w:lang w:val="sr-Latn-RS"/>
        </w:rPr>
        <w:t xml:space="preserve"> za otpadne lekove za ljudsku upotrebu, odnosno 18 02 07</w:t>
      </w:r>
      <w:r w:rsidRPr="001F509C">
        <w:rPr>
          <w:rFonts w:ascii="Arial" w:eastAsia="Times New Roman" w:hAnsi="Arial" w:cs="Arial"/>
          <w:b/>
          <w:bCs/>
          <w:lang w:val="sr-Latn-RS"/>
        </w:rPr>
        <w:t>*</w:t>
      </w:r>
      <w:r w:rsidRPr="001F509C">
        <w:rPr>
          <w:rFonts w:ascii="Arial" w:eastAsia="Times New Roman" w:hAnsi="Arial" w:cs="Arial"/>
          <w:lang w:val="sr-Latn-RS"/>
        </w:rPr>
        <w:t xml:space="preserve"> za otpadne lekove od lečenja životinja ukoliko oni pripadaju grupama citotoksičnih i citostatičnih lekova i</w:t>
      </w:r>
    </w:p>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- 18 01 09, odnosno 18 02 08, za druge vrste lekova iz humane i animalne zdravstvene zaštite.</w:t>
      </w:r>
    </w:p>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Ukoliko je farmaceutski otpad prikupljen kao frakcija pri prikupljanju komunalnog otpada i predstavlja lekove koje su korisnici odbacili izvan ustanova zdravstvene zaštite se označavaju sa kodovima "20 01 31</w:t>
      </w:r>
      <w:r w:rsidRPr="001F509C">
        <w:rPr>
          <w:rFonts w:ascii="Arial" w:eastAsia="Times New Roman" w:hAnsi="Arial" w:cs="Arial"/>
          <w:b/>
          <w:bCs/>
          <w:lang w:val="sr-Latn-RS"/>
        </w:rPr>
        <w:t>*</w:t>
      </w:r>
      <w:r w:rsidRPr="001F509C">
        <w:rPr>
          <w:rFonts w:ascii="Arial" w:eastAsia="Times New Roman" w:hAnsi="Arial" w:cs="Arial"/>
          <w:lang w:val="sr-Latn-RS"/>
        </w:rPr>
        <w:t xml:space="preserve"> - citotoksični i citostatični lekovi", odnosno "20 01 32 - lekovi drugačiji od onih navedenih u 20 01 31".</w:t>
      </w:r>
    </w:p>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Treba imati na umu da ukoliko je otpad iz zdravstvene zaštite proglašen opasnim otpadom, sa njim se mora postupati na za to predviđeni način, u skladu sa Zakonom.</w:t>
      </w:r>
    </w:p>
    <w:p w:rsidR="001F509C" w:rsidRPr="001F509C" w:rsidRDefault="001F509C" w:rsidP="001F509C">
      <w:pPr>
        <w:spacing w:before="100" w:beforeAutospacing="1" w:after="100" w:afterAutospacing="1" w:line="240" w:lineRule="auto"/>
        <w:jc w:val="center"/>
        <w:rPr>
          <w:rFonts w:ascii="Arial" w:eastAsia="Times New Roman" w:hAnsi="Arial" w:cs="Arial"/>
          <w:i/>
          <w:iCs/>
          <w:lang w:val="sr-Latn-RS"/>
        </w:rPr>
      </w:pPr>
      <w:r w:rsidRPr="001F509C">
        <w:rPr>
          <w:rFonts w:ascii="Arial" w:eastAsia="Times New Roman" w:hAnsi="Arial" w:cs="Arial"/>
          <w:i/>
          <w:iCs/>
          <w:lang w:val="sr-Latn-RS"/>
        </w:rPr>
        <w:t>1.4. Indeksni brojevi pri sakupljanju i transportu otpada</w:t>
      </w:r>
    </w:p>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Sakupljanje i transport otpada su regulisani članom 35. Zakona o upravljanju otpadom. Sakupljanje otpada predstavlja aktivnost sistematskog sakupljanja, razvrstavanja i/ili mešanja otpada radi transporta, a transport otpada je prevoz otpada van postrojenja koji obuhvata utovar, prevoz (kao i pretovar) i istovar otpada. </w:t>
      </w:r>
    </w:p>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Treba napomenuti da je Zakonom o upravljanju otpadom, zabranjeno mešanje opasnog i neopasnog otpada, kao i mešanje opasnih vrsta otpada prilikom sakupljanja i transporta.</w:t>
      </w:r>
    </w:p>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Lica koja vrše sakupljanje i/ili transport otpada, preuzimaju otpad od proizvođača ili vlasnika i transportuju ga do postrojenja za upravljanje otpadom, odnosno do centra za sakupljanje, skladištenje, transfer stanice ili postrojenja za tretman ili odlaganje. U cilju lakšeg i efikasnijeg tretmana otpada u postrojenju za tretman otpada ili njegovog pravilnog odlaganja sakupljači i transporteri su dužni da obezbede odvojeni transport pojedinih vrsta otpada. Ukoliko se otpad transportuje jednim vozilom, on može da se obavi na više načina:</w:t>
      </w:r>
    </w:p>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1. u zasebnim ambalažama (npr. buradima),</w:t>
      </w:r>
    </w:p>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2. u višekomornim vozilima, u odvojenim odeljcima ili </w:t>
      </w:r>
    </w:p>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3. u jednokomornim vozilima ukoliko su otpadi sami po sebi odvojene jedinice (npr. akumulatori).</w:t>
      </w:r>
    </w:p>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Proizvođač, odnosno vlasnik otpada mora da klasifikuje otpad pre njegove predaje sakupljaču ili transporteru. </w:t>
      </w:r>
    </w:p>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Po pravilu, kretanje otpada prati poseban Dokument o kretanju otpada, odnosno Dokument o kretanju opasnog otpada, osim otpada iz domaćinstva. Svaka od transportovanih vrsta otpada treba da ima svoj poseban indeksni broj iz Kataloga koji je dobio na mestu svog nastanka i koji </w:t>
      </w:r>
      <w:r w:rsidRPr="001F509C">
        <w:rPr>
          <w:rFonts w:ascii="Arial" w:eastAsia="Times New Roman" w:hAnsi="Arial" w:cs="Arial"/>
          <w:lang w:val="sr-Latn-RS"/>
        </w:rPr>
        <w:lastRenderedPageBreak/>
        <w:t>se unosi zajedno s odgovarajućim detaljnim opisima pojedinih transportovanih vrsta otpada u navedene dokumente.</w:t>
      </w:r>
    </w:p>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U slučaju korišćenja jednokomornih vozila za transport iste vrste otpada od različitih vlasnika, Dokument o kretanju otpad treba da bude popunjen za svakog vlasnika otpada posebno. U ovim dokumentima obavezno treba upisati odgovarajući indeksni broj, kao i odgovarajući opis za svaki tovar otpada koji je utovaren na vozilo, u kojima treba zabeležiti bilo kakve razlike u karakteristikama pojedinih tovara otpada. </w:t>
      </w:r>
    </w:p>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Ukoliko pri sakupljanju i transportu otpada dolazi i do promene vlasništva otpada na drugo lice ili preduzeće, Dokument o kretanju otpada treba da sadrži odgovarajući indeksni broj i opis otpada. Ako je otpad potpuno pomešan, može se koristiti, jedan kôd se može koristiti, ali opis mora da sadrži sve opise utovarenog otpada. Ako se natovareni otpadi ipak mogu razdvojiti i zasebno prerađivati ili deponovati, kôd mora da postoji za svaku vrstu otpada posebno. U svakom slučaju, opis u Dokumentu o kretanju treba da da detaljne opise svih vrsta otpada koji čine posebne delove višestrukog sakupljanja.</w:t>
      </w:r>
    </w:p>
    <w:p w:rsidR="001F509C" w:rsidRPr="001F509C" w:rsidRDefault="001F509C" w:rsidP="001F509C">
      <w:pPr>
        <w:spacing w:before="100" w:beforeAutospacing="1" w:after="100" w:afterAutospacing="1" w:line="240" w:lineRule="auto"/>
        <w:jc w:val="center"/>
        <w:rPr>
          <w:rFonts w:ascii="Arial" w:eastAsia="Times New Roman" w:hAnsi="Arial" w:cs="Arial"/>
          <w:i/>
          <w:iCs/>
          <w:lang w:val="sr-Latn-RS"/>
        </w:rPr>
      </w:pPr>
      <w:r w:rsidRPr="001F509C">
        <w:rPr>
          <w:rFonts w:ascii="Arial" w:eastAsia="Times New Roman" w:hAnsi="Arial" w:cs="Arial"/>
          <w:i/>
          <w:iCs/>
          <w:lang w:val="sr-Latn-RS"/>
        </w:rPr>
        <w:t>1.5. Indeksni brojevi otpada iz postrojenja za upravljanje otpadom</w:t>
      </w:r>
    </w:p>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Postrojenje za upravljanje otpadom je stacionarna tehnička jedinica za skladištenje, tretman ili odlaganje otpada, koja zajedno sa građevinskim delom čini tehnološku celinu. </w:t>
      </w:r>
    </w:p>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Skladištenje otpada jeste privremeno čuvanje otpada na lokaciji proizvođača ili vlasnika otpada, kao i aktivnost operatera u postrojenju opremljenom i registrovanom za privremeno čuvanje otpada. Lokacija za skladištenje treba da bude adekvatno tehnički opremljena za privremeno čuvanje otpada na lokaciji proizvođača ili vlasnika otpada, u centrima za sakupljanje, transfer stanicama i drugim lokacijama u skladu sa Zakonom o upravljanju otpadom. </w:t>
      </w:r>
    </w:p>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Pri prijemu otpada u skladište, preuzima se indeksni broj otpada zajedno sa opisom za svaku vrstu i kao takav se čuva do novog transporta, prerade ili trajnog odlaganja. Mnoge vrste otpada se dostavljaju u postrojenja za upravljanje otpadom na dalji transfer ili obradu pre njihovog završnog uklanjanja. </w:t>
      </w:r>
    </w:p>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Otpadi koji ne podležu bilo kakvom tretmanu ili postupcima koji menjaju osnovna fizička ili hemijska svojstva otpada, osim zbijenosti, moraju da zadrže iste indeksne brojeve i opise kao otpad koji je bio izvorno prikupljen. Ovo se odnosi i na mešovite otpade gde se neke komponente odvajaju u postrojenju, ali količina odvojene frakcije nije dovoljna da promeni prirodu otpada, tako da kôd i opis ostaju isti.</w:t>
      </w:r>
    </w:p>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Ukoliko se otpad na bilo koji način tretira na postrojenju za upravljanje otpadom, na primer, peć za spaljivanje ili postrojenje za kompostiranje, prerađeni otpad prilikom napuštanja postrojenja treba da bude označen odgovarajućim kodom iz poglavlja 19. U ovom poglavlju obuhvaćeni su sledeći otpadi i načini obrade otpada:</w:t>
      </w:r>
    </w:p>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 spaljivanje ili piroliza; </w:t>
      </w:r>
    </w:p>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 fizičko/hemijski tretman; </w:t>
      </w:r>
    </w:p>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aerobni tretman;</w:t>
      </w:r>
    </w:p>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lastRenderedPageBreak/>
        <w:t xml:space="preserve">- anaerobni tretman; </w:t>
      </w:r>
    </w:p>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 rezanje metal (usitnjavanje); </w:t>
      </w:r>
    </w:p>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 regeneracija ulja; </w:t>
      </w:r>
    </w:p>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 mehanički tretman; </w:t>
      </w:r>
    </w:p>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 remedijacija zemljišta i podzemnih voda; </w:t>
      </w:r>
    </w:p>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stabilizacija/solidifikacija/vitrifikacija otpada i</w:t>
      </w:r>
    </w:p>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procedne vode sa deponija otpada.</w:t>
      </w:r>
    </w:p>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Važno je naglasiti da podpoglavlja poglavlja 19. nemaju nikakvu vezu sa metodama i vrstama obrade materijala klasifikovanih u drugim poglavljima Kataloga otpada.</w:t>
      </w:r>
    </w:p>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 xml:space="preserve">Neki opisi otpada dati u poglavlju 19, su po svojoj prirodi vrlo široki, npr. "19 02 03 prethodno izmešani otpadi koji se sastoje samo od neopasnog otpada". U takvim slučajevima, pisani opis koji je deo dokumenta o kretanju mora da uključi opis otpada pre obrade, kao i da sažeto prikaže detalje o izvršenoj obradi. </w:t>
      </w:r>
    </w:p>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Otpadi koji se tretiraju na mestu nastanka (osim ako to nije posebno postrojenje za upravljanje otpadom) se ne označavaju sa kodovima iz poglavlja 19, već indeksni broj treba da se odredi primenom šeme date u poglavlju 2.</w:t>
      </w:r>
    </w:p>
    <w:p w:rsidR="001F509C" w:rsidRPr="001F509C" w:rsidRDefault="001F509C" w:rsidP="001F509C">
      <w:pPr>
        <w:spacing w:before="100" w:beforeAutospacing="1" w:after="100" w:afterAutospacing="1" w:line="240" w:lineRule="auto"/>
        <w:jc w:val="center"/>
        <w:rPr>
          <w:rFonts w:ascii="Arial" w:eastAsia="Times New Roman" w:hAnsi="Arial" w:cs="Arial"/>
          <w:b/>
          <w:bCs/>
          <w:lang w:val="sr-Latn-RS"/>
        </w:rPr>
      </w:pPr>
      <w:r w:rsidRPr="001F509C">
        <w:rPr>
          <w:rFonts w:ascii="Arial" w:eastAsia="Times New Roman" w:hAnsi="Arial" w:cs="Arial"/>
          <w:b/>
          <w:bCs/>
          <w:lang w:val="sr-Latn-RS"/>
        </w:rPr>
        <w:t>2. Klasifikacija otpada na osnovu ispitivanja</w:t>
      </w:r>
    </w:p>
    <w:p w:rsidR="001F509C" w:rsidRPr="001F509C" w:rsidRDefault="001F509C" w:rsidP="001F509C">
      <w:pPr>
        <w:spacing w:before="100" w:beforeAutospacing="1" w:after="100" w:afterAutospacing="1" w:line="240" w:lineRule="auto"/>
        <w:rPr>
          <w:rFonts w:ascii="Arial" w:eastAsia="Times New Roman" w:hAnsi="Arial" w:cs="Arial"/>
          <w:lang w:val="sr-Latn-RS"/>
        </w:rPr>
      </w:pPr>
      <w:r w:rsidRPr="001F509C">
        <w:rPr>
          <w:rFonts w:ascii="Arial" w:eastAsia="Times New Roman" w:hAnsi="Arial" w:cs="Arial"/>
          <w:lang w:val="sr-Latn-RS"/>
        </w:rPr>
        <w:t>Klasifikacija otpada vrši se određivanjem indeksnog broja na osnovu načina i po postupku opisanom u tački 1. ovog priloga, kao i na osnovu rezultata ispitivanja otpada ovlašćene stručne organizacije za ispitivanje otpada, u skladu sa zakonom i ovim pravilnikom.</w:t>
      </w:r>
    </w:p>
    <w:p w:rsidR="00726675" w:rsidRDefault="00726675"/>
    <w:sectPr w:rsidR="00726675" w:rsidSect="0072667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F509C"/>
    <w:rsid w:val="001F509C"/>
    <w:rsid w:val="00726675"/>
    <w:rsid w:val="00867E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6675"/>
    <w:pPr>
      <w:spacing w:after="200" w:line="276" w:lineRule="auto"/>
    </w:pPr>
    <w:rPr>
      <w:sz w:val="22"/>
      <w:szCs w:val="22"/>
    </w:rPr>
  </w:style>
  <w:style w:type="paragraph" w:styleId="Naslov6">
    <w:name w:val="heading 6"/>
    <w:basedOn w:val="Normal"/>
    <w:link w:val="Naslov6Char"/>
    <w:uiPriority w:val="9"/>
    <w:qFormat/>
    <w:rsid w:val="001F509C"/>
    <w:pPr>
      <w:spacing w:before="100" w:beforeAutospacing="1" w:after="100" w:afterAutospacing="1" w:line="240" w:lineRule="auto"/>
      <w:outlineLvl w:val="5"/>
    </w:pPr>
    <w:rPr>
      <w:rFonts w:ascii="Times New Roman" w:eastAsia="Times New Roman" w:hAnsi="Times New Roman"/>
      <w:b/>
      <w:bCs/>
      <w:sz w:val="15"/>
      <w:szCs w:val="15"/>
    </w:rPr>
  </w:style>
  <w:style w:type="character" w:default="1" w:styleId="Podrazumevanifontpasusa">
    <w:name w:val="Default Paragraph Font"/>
    <w:uiPriority w:val="1"/>
    <w:semiHidden/>
    <w:unhideWhenUsed/>
  </w:style>
  <w:style w:type="table" w:default="1" w:styleId="Normalnatabela">
    <w:name w:val="Normal Table"/>
    <w:uiPriority w:val="99"/>
    <w:semiHidden/>
    <w:unhideWhenUsed/>
    <w:qFormat/>
    <w:tblPr>
      <w:tblInd w:w="0" w:type="dxa"/>
      <w:tblCellMar>
        <w:top w:w="0" w:type="dxa"/>
        <w:left w:w="108" w:type="dxa"/>
        <w:bottom w:w="0" w:type="dxa"/>
        <w:right w:w="108" w:type="dxa"/>
      </w:tblCellMar>
    </w:tblPr>
  </w:style>
  <w:style w:type="numbering" w:default="1" w:styleId="Bezliste">
    <w:name w:val="No List"/>
    <w:uiPriority w:val="99"/>
    <w:semiHidden/>
    <w:unhideWhenUsed/>
  </w:style>
  <w:style w:type="character" w:customStyle="1" w:styleId="Naslov6Char">
    <w:name w:val="Naslov 6 Char"/>
    <w:basedOn w:val="Podrazumevanifontpasusa"/>
    <w:link w:val="Naslov6"/>
    <w:uiPriority w:val="9"/>
    <w:rsid w:val="001F509C"/>
    <w:rPr>
      <w:rFonts w:ascii="Times New Roman" w:eastAsia="Times New Roman" w:hAnsi="Times New Roman" w:cs="Times New Roman"/>
      <w:b/>
      <w:bCs/>
      <w:sz w:val="15"/>
      <w:szCs w:val="15"/>
    </w:rPr>
  </w:style>
  <w:style w:type="character" w:styleId="Ispraenahiperveza">
    <w:name w:val="FollowedHyperlink"/>
    <w:basedOn w:val="Podrazumevanifontpasusa"/>
    <w:uiPriority w:val="99"/>
    <w:semiHidden/>
    <w:unhideWhenUsed/>
    <w:rsid w:val="001F509C"/>
    <w:rPr>
      <w:rFonts w:ascii="Arial" w:hAnsi="Arial" w:cs="Arial" w:hint="default"/>
      <w:strike w:val="0"/>
      <w:dstrike w:val="0"/>
      <w:color w:val="800080"/>
      <w:u w:val="single"/>
      <w:effect w:val="none"/>
    </w:rPr>
  </w:style>
  <w:style w:type="paragraph" w:customStyle="1" w:styleId="simboliindeks">
    <w:name w:val="simboliindeks"/>
    <w:basedOn w:val="Normal"/>
    <w:rsid w:val="001F509C"/>
    <w:pPr>
      <w:spacing w:before="100" w:beforeAutospacing="1" w:after="100" w:afterAutospacing="1" w:line="240" w:lineRule="auto"/>
    </w:pPr>
    <w:rPr>
      <w:rFonts w:ascii="Symbol" w:eastAsia="Times New Roman" w:hAnsi="Symbol"/>
      <w:sz w:val="24"/>
      <w:szCs w:val="24"/>
      <w:vertAlign w:val="subscript"/>
    </w:rPr>
  </w:style>
  <w:style w:type="paragraph" w:customStyle="1" w:styleId="naslov5">
    <w:name w:val="naslov5"/>
    <w:basedOn w:val="Normal"/>
    <w:rsid w:val="001F509C"/>
    <w:pPr>
      <w:spacing w:before="100" w:beforeAutospacing="1" w:after="100" w:afterAutospacing="1" w:line="240" w:lineRule="auto"/>
      <w:jc w:val="center"/>
    </w:pPr>
    <w:rPr>
      <w:rFonts w:ascii="Arial" w:eastAsia="Times New Roman" w:hAnsi="Arial" w:cs="Arial"/>
      <w:b/>
      <w:bCs/>
    </w:rPr>
  </w:style>
  <w:style w:type="paragraph" w:customStyle="1" w:styleId="normalbolditalic">
    <w:name w:val="normalbolditalic"/>
    <w:basedOn w:val="Normal"/>
    <w:rsid w:val="001F509C"/>
    <w:pPr>
      <w:spacing w:before="100" w:beforeAutospacing="1" w:after="100" w:afterAutospacing="1" w:line="240" w:lineRule="auto"/>
    </w:pPr>
    <w:rPr>
      <w:rFonts w:ascii="Arial" w:eastAsia="Times New Roman" w:hAnsi="Arial" w:cs="Arial"/>
      <w:b/>
      <w:bCs/>
      <w:i/>
      <w:iCs/>
    </w:rPr>
  </w:style>
  <w:style w:type="paragraph" w:customStyle="1" w:styleId="izmenatekst">
    <w:name w:val="izmena_tekst"/>
    <w:basedOn w:val="Normal"/>
    <w:rsid w:val="001F509C"/>
    <w:pPr>
      <w:spacing w:before="100" w:beforeAutospacing="1" w:after="100" w:afterAutospacing="1" w:line="240" w:lineRule="auto"/>
    </w:pPr>
    <w:rPr>
      <w:rFonts w:ascii="Times New Roman" w:eastAsia="Times New Roman" w:hAnsi="Times New Roman"/>
      <w:sz w:val="24"/>
      <w:szCs w:val="24"/>
    </w:rPr>
  </w:style>
  <w:style w:type="paragraph" w:customStyle="1" w:styleId="normalcentar">
    <w:name w:val="normalcentar"/>
    <w:basedOn w:val="Normal"/>
    <w:rsid w:val="001F509C"/>
    <w:pPr>
      <w:spacing w:before="100" w:beforeAutospacing="1" w:after="100" w:afterAutospacing="1" w:line="240" w:lineRule="auto"/>
      <w:jc w:val="center"/>
    </w:pPr>
    <w:rPr>
      <w:rFonts w:ascii="Arial" w:eastAsia="Times New Roman" w:hAnsi="Arial" w:cs="Arial"/>
    </w:rPr>
  </w:style>
  <w:style w:type="paragraph" w:customStyle="1" w:styleId="normalcentaritalic">
    <w:name w:val="normalcentaritalic"/>
    <w:basedOn w:val="Normal"/>
    <w:rsid w:val="001F509C"/>
    <w:pPr>
      <w:spacing w:before="100" w:beforeAutospacing="1" w:after="100" w:afterAutospacing="1" w:line="240" w:lineRule="auto"/>
      <w:jc w:val="center"/>
    </w:pPr>
    <w:rPr>
      <w:rFonts w:ascii="Arial" w:eastAsia="Times New Roman" w:hAnsi="Arial" w:cs="Arial"/>
      <w:i/>
      <w:iCs/>
    </w:rPr>
  </w:style>
  <w:style w:type="paragraph" w:customStyle="1" w:styleId="tokvirgoredolelevo">
    <w:name w:val="t_okvirgoredolelevo"/>
    <w:basedOn w:val="Normal"/>
    <w:rsid w:val="001F509C"/>
    <w:pPr>
      <w:pBdr>
        <w:top w:val="single" w:sz="6" w:space="0" w:color="000000"/>
        <w:left w:val="single" w:sz="6" w:space="0" w:color="000000"/>
        <w:bottom w:val="single" w:sz="6" w:space="0" w:color="000000"/>
        <w:right w:val="single" w:sz="2" w:space="0" w:color="000000"/>
      </w:pBdr>
      <w:spacing w:before="100" w:beforeAutospacing="1" w:after="100" w:afterAutospacing="1" w:line="240" w:lineRule="auto"/>
    </w:pPr>
    <w:rPr>
      <w:rFonts w:ascii="Times New Roman" w:eastAsia="Times New Roman" w:hAnsi="Times New Roman"/>
      <w:sz w:val="24"/>
      <w:szCs w:val="24"/>
    </w:rPr>
  </w:style>
  <w:style w:type="paragraph" w:customStyle="1" w:styleId="wyq070---podpododeljak-kurziv">
    <w:name w:val="wyq070---podpododeljak-kurziv"/>
    <w:basedOn w:val="Normal"/>
    <w:rsid w:val="001F509C"/>
    <w:pPr>
      <w:spacing w:after="0" w:line="240" w:lineRule="auto"/>
      <w:jc w:val="center"/>
    </w:pPr>
    <w:rPr>
      <w:rFonts w:ascii="Arial" w:eastAsia="Times New Roman" w:hAnsi="Arial" w:cs="Arial"/>
      <w:i/>
      <w:iCs/>
      <w:sz w:val="30"/>
      <w:szCs w:val="30"/>
    </w:rPr>
  </w:style>
  <w:style w:type="character" w:customStyle="1" w:styleId="stepen1">
    <w:name w:val="stepen1"/>
    <w:basedOn w:val="Podrazumevanifontpasusa"/>
    <w:rsid w:val="001F509C"/>
    <w:rPr>
      <w:sz w:val="15"/>
      <w:szCs w:val="15"/>
      <w:vertAlign w:val="superscript"/>
    </w:rPr>
  </w:style>
  <w:style w:type="character" w:customStyle="1" w:styleId="indeks1">
    <w:name w:val="indeks1"/>
    <w:basedOn w:val="Podrazumevanifontpasusa"/>
    <w:rsid w:val="001F509C"/>
    <w:rPr>
      <w:sz w:val="15"/>
      <w:szCs w:val="15"/>
      <w:vertAlign w:val="subscript"/>
    </w:rPr>
  </w:style>
  <w:style w:type="character" w:customStyle="1" w:styleId="normal1">
    <w:name w:val="normal1"/>
    <w:basedOn w:val="Podrazumevanifontpasusa"/>
    <w:rsid w:val="001F509C"/>
    <w:rPr>
      <w:rFonts w:ascii="Arial" w:hAnsi="Arial" w:cs="Arial" w:hint="default"/>
      <w:sz w:val="22"/>
      <w:szCs w:val="22"/>
    </w:rPr>
  </w:style>
  <w:style w:type="character" w:customStyle="1" w:styleId="webdings1">
    <w:name w:val="webdings1"/>
    <w:basedOn w:val="Podrazumevanifontpasusa"/>
    <w:rsid w:val="001F509C"/>
    <w:rPr>
      <w:rFonts w:ascii="Webdings" w:hAnsi="Webdings" w:hint="default"/>
      <w:sz w:val="18"/>
      <w:szCs w:val="18"/>
    </w:rPr>
  </w:style>
  <w:style w:type="paragraph" w:styleId="Naslov">
    <w:name w:val="Title"/>
    <w:basedOn w:val="Normal"/>
    <w:next w:val="Normal"/>
    <w:link w:val="NaslovChar"/>
    <w:uiPriority w:val="10"/>
    <w:qFormat/>
    <w:rsid w:val="00867EBD"/>
    <w:pPr>
      <w:pBdr>
        <w:bottom w:val="single" w:sz="8" w:space="4" w:color="4F81BD"/>
      </w:pBdr>
      <w:spacing w:after="300" w:line="240" w:lineRule="auto"/>
      <w:contextualSpacing/>
    </w:pPr>
    <w:rPr>
      <w:rFonts w:ascii="Cambria" w:eastAsia="Times New Roman" w:hAnsi="Cambria"/>
      <w:color w:val="17365D"/>
      <w:spacing w:val="5"/>
      <w:kern w:val="28"/>
      <w:sz w:val="52"/>
      <w:szCs w:val="52"/>
      <w:lang w:val="sr-Latn-RS"/>
    </w:rPr>
  </w:style>
  <w:style w:type="character" w:customStyle="1" w:styleId="NaslovChar">
    <w:name w:val="Naslov Char"/>
    <w:basedOn w:val="Podrazumevanifontpasusa"/>
    <w:link w:val="Naslov"/>
    <w:uiPriority w:val="10"/>
    <w:rsid w:val="00867EBD"/>
    <w:rPr>
      <w:rFonts w:ascii="Cambria" w:eastAsia="Times New Roman" w:hAnsi="Cambria"/>
      <w:color w:val="17365D"/>
      <w:spacing w:val="5"/>
      <w:kern w:val="28"/>
      <w:sz w:val="52"/>
      <w:szCs w:val="52"/>
      <w:lang w:val="sr-Latn-RS"/>
    </w:rPr>
  </w:style>
  <w:style w:type="paragraph" w:styleId="Podnaslov">
    <w:name w:val="Subtitle"/>
    <w:basedOn w:val="Normal"/>
    <w:next w:val="Normal"/>
    <w:link w:val="PodnaslovChar"/>
    <w:uiPriority w:val="11"/>
    <w:qFormat/>
    <w:rsid w:val="00867EBD"/>
    <w:pPr>
      <w:numPr>
        <w:ilvl w:val="1"/>
      </w:numPr>
    </w:pPr>
    <w:rPr>
      <w:rFonts w:ascii="Cambria" w:eastAsia="Times New Roman" w:hAnsi="Cambria"/>
      <w:i/>
      <w:iCs/>
      <w:color w:val="4F81BD"/>
      <w:spacing w:val="15"/>
      <w:sz w:val="24"/>
      <w:szCs w:val="24"/>
      <w:lang w:val="sr-Latn-RS"/>
    </w:rPr>
  </w:style>
  <w:style w:type="character" w:customStyle="1" w:styleId="PodnaslovChar">
    <w:name w:val="Podnaslov Char"/>
    <w:basedOn w:val="Podrazumevanifontpasusa"/>
    <w:link w:val="Podnaslov"/>
    <w:uiPriority w:val="11"/>
    <w:rsid w:val="00867EBD"/>
    <w:rPr>
      <w:rFonts w:ascii="Cambria" w:eastAsia="Times New Roman" w:hAnsi="Cambria"/>
      <w:i/>
      <w:iCs/>
      <w:color w:val="4F81BD"/>
      <w:spacing w:val="15"/>
      <w:sz w:val="24"/>
      <w:szCs w:val="24"/>
      <w:lang w:val="sr-Latn-R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6675"/>
    <w:pPr>
      <w:spacing w:after="200" w:line="276" w:lineRule="auto"/>
    </w:pPr>
    <w:rPr>
      <w:sz w:val="22"/>
      <w:szCs w:val="22"/>
    </w:rPr>
  </w:style>
  <w:style w:type="paragraph" w:styleId="Naslov6">
    <w:name w:val="heading 6"/>
    <w:basedOn w:val="Normal"/>
    <w:link w:val="Naslov6Char"/>
    <w:uiPriority w:val="9"/>
    <w:qFormat/>
    <w:rsid w:val="001F509C"/>
    <w:pPr>
      <w:spacing w:before="100" w:beforeAutospacing="1" w:after="100" w:afterAutospacing="1" w:line="240" w:lineRule="auto"/>
      <w:outlineLvl w:val="5"/>
    </w:pPr>
    <w:rPr>
      <w:rFonts w:ascii="Times New Roman" w:eastAsia="Times New Roman" w:hAnsi="Times New Roman"/>
      <w:b/>
      <w:bCs/>
      <w:sz w:val="15"/>
      <w:szCs w:val="15"/>
    </w:rPr>
  </w:style>
  <w:style w:type="character" w:default="1" w:styleId="Podrazumevanifontpasusa">
    <w:name w:val="Default Paragraph Font"/>
    <w:uiPriority w:val="1"/>
    <w:semiHidden/>
    <w:unhideWhenUsed/>
  </w:style>
  <w:style w:type="table" w:default="1" w:styleId="Normalnatabela">
    <w:name w:val="Normal Table"/>
    <w:uiPriority w:val="99"/>
    <w:semiHidden/>
    <w:unhideWhenUsed/>
    <w:qFormat/>
    <w:tblPr>
      <w:tblInd w:w="0" w:type="dxa"/>
      <w:tblCellMar>
        <w:top w:w="0" w:type="dxa"/>
        <w:left w:w="108" w:type="dxa"/>
        <w:bottom w:w="0" w:type="dxa"/>
        <w:right w:w="108" w:type="dxa"/>
      </w:tblCellMar>
    </w:tblPr>
  </w:style>
  <w:style w:type="numbering" w:default="1" w:styleId="Bezliste">
    <w:name w:val="No List"/>
    <w:uiPriority w:val="99"/>
    <w:semiHidden/>
    <w:unhideWhenUsed/>
  </w:style>
  <w:style w:type="character" w:customStyle="1" w:styleId="Naslov6Char">
    <w:name w:val="Naslov 6 Char"/>
    <w:basedOn w:val="Podrazumevanifontpasusa"/>
    <w:link w:val="Naslov6"/>
    <w:uiPriority w:val="9"/>
    <w:rsid w:val="001F509C"/>
    <w:rPr>
      <w:rFonts w:ascii="Times New Roman" w:eastAsia="Times New Roman" w:hAnsi="Times New Roman" w:cs="Times New Roman"/>
      <w:b/>
      <w:bCs/>
      <w:sz w:val="15"/>
      <w:szCs w:val="15"/>
    </w:rPr>
  </w:style>
  <w:style w:type="character" w:styleId="Ispraenahiperveza">
    <w:name w:val="FollowedHyperlink"/>
    <w:basedOn w:val="Podrazumevanifontpasusa"/>
    <w:uiPriority w:val="99"/>
    <w:semiHidden/>
    <w:unhideWhenUsed/>
    <w:rsid w:val="001F509C"/>
    <w:rPr>
      <w:rFonts w:ascii="Arial" w:hAnsi="Arial" w:cs="Arial" w:hint="default"/>
      <w:strike w:val="0"/>
      <w:dstrike w:val="0"/>
      <w:color w:val="800080"/>
      <w:u w:val="single"/>
      <w:effect w:val="none"/>
    </w:rPr>
  </w:style>
  <w:style w:type="paragraph" w:customStyle="1" w:styleId="simboliindeks">
    <w:name w:val="simboliindeks"/>
    <w:basedOn w:val="Normal"/>
    <w:rsid w:val="001F509C"/>
    <w:pPr>
      <w:spacing w:before="100" w:beforeAutospacing="1" w:after="100" w:afterAutospacing="1" w:line="240" w:lineRule="auto"/>
    </w:pPr>
    <w:rPr>
      <w:rFonts w:ascii="Symbol" w:eastAsia="Times New Roman" w:hAnsi="Symbol"/>
      <w:sz w:val="24"/>
      <w:szCs w:val="24"/>
      <w:vertAlign w:val="subscript"/>
    </w:rPr>
  </w:style>
  <w:style w:type="paragraph" w:customStyle="1" w:styleId="naslov5">
    <w:name w:val="naslov5"/>
    <w:basedOn w:val="Normal"/>
    <w:rsid w:val="001F509C"/>
    <w:pPr>
      <w:spacing w:before="100" w:beforeAutospacing="1" w:after="100" w:afterAutospacing="1" w:line="240" w:lineRule="auto"/>
      <w:jc w:val="center"/>
    </w:pPr>
    <w:rPr>
      <w:rFonts w:ascii="Arial" w:eastAsia="Times New Roman" w:hAnsi="Arial" w:cs="Arial"/>
      <w:b/>
      <w:bCs/>
    </w:rPr>
  </w:style>
  <w:style w:type="paragraph" w:customStyle="1" w:styleId="normalbolditalic">
    <w:name w:val="normalbolditalic"/>
    <w:basedOn w:val="Normal"/>
    <w:rsid w:val="001F509C"/>
    <w:pPr>
      <w:spacing w:before="100" w:beforeAutospacing="1" w:after="100" w:afterAutospacing="1" w:line="240" w:lineRule="auto"/>
    </w:pPr>
    <w:rPr>
      <w:rFonts w:ascii="Arial" w:eastAsia="Times New Roman" w:hAnsi="Arial" w:cs="Arial"/>
      <w:b/>
      <w:bCs/>
      <w:i/>
      <w:iCs/>
    </w:rPr>
  </w:style>
  <w:style w:type="paragraph" w:customStyle="1" w:styleId="izmenatekst">
    <w:name w:val="izmena_tekst"/>
    <w:basedOn w:val="Normal"/>
    <w:rsid w:val="001F509C"/>
    <w:pPr>
      <w:spacing w:before="100" w:beforeAutospacing="1" w:after="100" w:afterAutospacing="1" w:line="240" w:lineRule="auto"/>
    </w:pPr>
    <w:rPr>
      <w:rFonts w:ascii="Times New Roman" w:eastAsia="Times New Roman" w:hAnsi="Times New Roman"/>
      <w:sz w:val="24"/>
      <w:szCs w:val="24"/>
    </w:rPr>
  </w:style>
  <w:style w:type="paragraph" w:customStyle="1" w:styleId="normalcentar">
    <w:name w:val="normalcentar"/>
    <w:basedOn w:val="Normal"/>
    <w:rsid w:val="001F509C"/>
    <w:pPr>
      <w:spacing w:before="100" w:beforeAutospacing="1" w:after="100" w:afterAutospacing="1" w:line="240" w:lineRule="auto"/>
      <w:jc w:val="center"/>
    </w:pPr>
    <w:rPr>
      <w:rFonts w:ascii="Arial" w:eastAsia="Times New Roman" w:hAnsi="Arial" w:cs="Arial"/>
    </w:rPr>
  </w:style>
  <w:style w:type="paragraph" w:customStyle="1" w:styleId="normalcentaritalic">
    <w:name w:val="normalcentaritalic"/>
    <w:basedOn w:val="Normal"/>
    <w:rsid w:val="001F509C"/>
    <w:pPr>
      <w:spacing w:before="100" w:beforeAutospacing="1" w:after="100" w:afterAutospacing="1" w:line="240" w:lineRule="auto"/>
      <w:jc w:val="center"/>
    </w:pPr>
    <w:rPr>
      <w:rFonts w:ascii="Arial" w:eastAsia="Times New Roman" w:hAnsi="Arial" w:cs="Arial"/>
      <w:i/>
      <w:iCs/>
    </w:rPr>
  </w:style>
  <w:style w:type="paragraph" w:customStyle="1" w:styleId="tokvirgoredolelevo">
    <w:name w:val="t_okvirgoredolelevo"/>
    <w:basedOn w:val="Normal"/>
    <w:rsid w:val="001F509C"/>
    <w:pPr>
      <w:pBdr>
        <w:top w:val="single" w:sz="6" w:space="0" w:color="000000"/>
        <w:left w:val="single" w:sz="6" w:space="0" w:color="000000"/>
        <w:bottom w:val="single" w:sz="6" w:space="0" w:color="000000"/>
        <w:right w:val="single" w:sz="2" w:space="0" w:color="000000"/>
      </w:pBdr>
      <w:spacing w:before="100" w:beforeAutospacing="1" w:after="100" w:afterAutospacing="1" w:line="240" w:lineRule="auto"/>
    </w:pPr>
    <w:rPr>
      <w:rFonts w:ascii="Times New Roman" w:eastAsia="Times New Roman" w:hAnsi="Times New Roman"/>
      <w:sz w:val="24"/>
      <w:szCs w:val="24"/>
    </w:rPr>
  </w:style>
  <w:style w:type="paragraph" w:customStyle="1" w:styleId="wyq070---podpododeljak-kurziv">
    <w:name w:val="wyq070---podpododeljak-kurziv"/>
    <w:basedOn w:val="Normal"/>
    <w:rsid w:val="001F509C"/>
    <w:pPr>
      <w:spacing w:after="0" w:line="240" w:lineRule="auto"/>
      <w:jc w:val="center"/>
    </w:pPr>
    <w:rPr>
      <w:rFonts w:ascii="Arial" w:eastAsia="Times New Roman" w:hAnsi="Arial" w:cs="Arial"/>
      <w:i/>
      <w:iCs/>
      <w:sz w:val="30"/>
      <w:szCs w:val="30"/>
    </w:rPr>
  </w:style>
  <w:style w:type="character" w:customStyle="1" w:styleId="stepen1">
    <w:name w:val="stepen1"/>
    <w:basedOn w:val="Podrazumevanifontpasusa"/>
    <w:rsid w:val="001F509C"/>
    <w:rPr>
      <w:sz w:val="15"/>
      <w:szCs w:val="15"/>
      <w:vertAlign w:val="superscript"/>
    </w:rPr>
  </w:style>
  <w:style w:type="character" w:customStyle="1" w:styleId="indeks1">
    <w:name w:val="indeks1"/>
    <w:basedOn w:val="Podrazumevanifontpasusa"/>
    <w:rsid w:val="001F509C"/>
    <w:rPr>
      <w:sz w:val="15"/>
      <w:szCs w:val="15"/>
      <w:vertAlign w:val="subscript"/>
    </w:rPr>
  </w:style>
  <w:style w:type="character" w:customStyle="1" w:styleId="normal1">
    <w:name w:val="normal1"/>
    <w:basedOn w:val="Podrazumevanifontpasusa"/>
    <w:rsid w:val="001F509C"/>
    <w:rPr>
      <w:rFonts w:ascii="Arial" w:hAnsi="Arial" w:cs="Arial" w:hint="default"/>
      <w:sz w:val="22"/>
      <w:szCs w:val="22"/>
    </w:rPr>
  </w:style>
  <w:style w:type="character" w:customStyle="1" w:styleId="webdings1">
    <w:name w:val="webdings1"/>
    <w:basedOn w:val="Podrazumevanifontpasusa"/>
    <w:rsid w:val="001F509C"/>
    <w:rPr>
      <w:rFonts w:ascii="Webdings" w:hAnsi="Webdings" w:hint="default"/>
      <w:sz w:val="18"/>
      <w:szCs w:val="18"/>
    </w:rPr>
  </w:style>
  <w:style w:type="paragraph" w:styleId="Naslov">
    <w:name w:val="Title"/>
    <w:basedOn w:val="Normal"/>
    <w:next w:val="Normal"/>
    <w:link w:val="NaslovChar"/>
    <w:uiPriority w:val="10"/>
    <w:qFormat/>
    <w:rsid w:val="00867EBD"/>
    <w:pPr>
      <w:pBdr>
        <w:bottom w:val="single" w:sz="8" w:space="4" w:color="4F81BD"/>
      </w:pBdr>
      <w:spacing w:after="300" w:line="240" w:lineRule="auto"/>
      <w:contextualSpacing/>
    </w:pPr>
    <w:rPr>
      <w:rFonts w:ascii="Cambria" w:eastAsia="Times New Roman" w:hAnsi="Cambria"/>
      <w:color w:val="17365D"/>
      <w:spacing w:val="5"/>
      <w:kern w:val="28"/>
      <w:sz w:val="52"/>
      <w:szCs w:val="52"/>
      <w:lang w:val="sr-Latn-RS"/>
    </w:rPr>
  </w:style>
  <w:style w:type="character" w:customStyle="1" w:styleId="NaslovChar">
    <w:name w:val="Naslov Char"/>
    <w:basedOn w:val="Podrazumevanifontpasusa"/>
    <w:link w:val="Naslov"/>
    <w:uiPriority w:val="10"/>
    <w:rsid w:val="00867EBD"/>
    <w:rPr>
      <w:rFonts w:ascii="Cambria" w:eastAsia="Times New Roman" w:hAnsi="Cambria"/>
      <w:color w:val="17365D"/>
      <w:spacing w:val="5"/>
      <w:kern w:val="28"/>
      <w:sz w:val="52"/>
      <w:szCs w:val="52"/>
      <w:lang w:val="sr-Latn-RS"/>
    </w:rPr>
  </w:style>
  <w:style w:type="paragraph" w:styleId="Podnaslov">
    <w:name w:val="Subtitle"/>
    <w:basedOn w:val="Normal"/>
    <w:next w:val="Normal"/>
    <w:link w:val="PodnaslovChar"/>
    <w:uiPriority w:val="11"/>
    <w:qFormat/>
    <w:rsid w:val="00867EBD"/>
    <w:pPr>
      <w:numPr>
        <w:ilvl w:val="1"/>
      </w:numPr>
    </w:pPr>
    <w:rPr>
      <w:rFonts w:ascii="Cambria" w:eastAsia="Times New Roman" w:hAnsi="Cambria"/>
      <w:i/>
      <w:iCs/>
      <w:color w:val="4F81BD"/>
      <w:spacing w:val="15"/>
      <w:sz w:val="24"/>
      <w:szCs w:val="24"/>
      <w:lang w:val="sr-Latn-RS"/>
    </w:rPr>
  </w:style>
  <w:style w:type="character" w:customStyle="1" w:styleId="PodnaslovChar">
    <w:name w:val="Podnaslov Char"/>
    <w:basedOn w:val="Podrazumevanifontpasusa"/>
    <w:link w:val="Podnaslov"/>
    <w:uiPriority w:val="11"/>
    <w:rsid w:val="00867EBD"/>
    <w:rPr>
      <w:rFonts w:ascii="Cambria" w:eastAsia="Times New Roman" w:hAnsi="Cambria"/>
      <w:i/>
      <w:iCs/>
      <w:color w:val="4F81BD"/>
      <w:spacing w:val="15"/>
      <w:sz w:val="24"/>
      <w:szCs w:val="24"/>
      <w:lang w:val="sr-Latn-R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12940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Kancelarij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arij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arij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72</Pages>
  <Words>23054</Words>
  <Characters>131412</Characters>
  <Application>Microsoft Office Word</Application>
  <DocSecurity>0</DocSecurity>
  <Lines>1095</Lines>
  <Paragraphs>308</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154158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Dejana</dc:creator>
  <cp:lastModifiedBy>CIS</cp:lastModifiedBy>
  <cp:revision>2</cp:revision>
  <dcterms:created xsi:type="dcterms:W3CDTF">2018-09-07T08:44:00Z</dcterms:created>
  <dcterms:modified xsi:type="dcterms:W3CDTF">2018-09-07T08:44:00Z</dcterms:modified>
</cp:coreProperties>
</file>