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ECD" w:rsidRPr="00156ECD" w:rsidRDefault="00156ECD" w:rsidP="00156ECD">
      <w:pPr>
        <w:pStyle w:val="Naslov"/>
        <w:jc w:val="center"/>
        <w:rPr>
          <w:rFonts w:eastAsia="Times New Roman"/>
          <w:lang w:eastAsia="sr-Latn-RS"/>
        </w:rPr>
      </w:pPr>
      <w:bookmarkStart w:id="0" w:name="clan_1"/>
      <w:bookmarkEnd w:id="0"/>
      <w:r w:rsidRPr="00156ECD">
        <w:rPr>
          <w:rFonts w:eastAsia="Times New Roman"/>
          <w:lang w:eastAsia="sr-Latn-RS"/>
        </w:rPr>
        <w:t>PRAVILNIK</w:t>
      </w:r>
    </w:p>
    <w:p w:rsidR="00156ECD" w:rsidRPr="00156ECD" w:rsidRDefault="00156ECD" w:rsidP="00156ECD">
      <w:pPr>
        <w:pStyle w:val="Naslov"/>
        <w:jc w:val="center"/>
        <w:rPr>
          <w:rFonts w:eastAsia="Times New Roman"/>
          <w:lang w:eastAsia="sr-Latn-RS"/>
        </w:rPr>
      </w:pPr>
      <w:r w:rsidRPr="00156ECD">
        <w:rPr>
          <w:rFonts w:eastAsia="Times New Roman"/>
          <w:lang w:eastAsia="sr-Latn-RS"/>
        </w:rPr>
        <w:t>O METODOLOGIJI ZA IZRADU NACIONALNOG I LOKALNOG REGISTRA IZVORA ZAGAĐIVANJA, KAO I METODOLOGIJI ZA VRSTE, NAČINE I ROKOVE PRIKUPLJANJA PODATAKA</w:t>
      </w:r>
    </w:p>
    <w:p w:rsidR="00156ECD" w:rsidRDefault="00156ECD" w:rsidP="00156ECD">
      <w:pPr>
        <w:pStyle w:val="Podnaslov"/>
        <w:jc w:val="center"/>
        <w:rPr>
          <w:rFonts w:eastAsia="Times New Roman"/>
          <w:lang w:eastAsia="sr-Latn-RS"/>
        </w:rPr>
      </w:pPr>
      <w:r w:rsidRPr="00156ECD">
        <w:rPr>
          <w:rFonts w:eastAsia="Times New Roman"/>
          <w:lang w:eastAsia="sr-Latn-RS"/>
        </w:rPr>
        <w:t>("Sl. glasnik RS", br. 91/2010 i 10/2013)</w:t>
      </w:r>
    </w:p>
    <w:p w:rsidR="00156ECD" w:rsidRDefault="00156ECD" w:rsidP="00156EC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" w:name="_GoBack"/>
      <w:bookmarkEnd w:id="1"/>
    </w:p>
    <w:p w:rsidR="00A4370A" w:rsidRPr="00A4370A" w:rsidRDefault="00A4370A" w:rsidP="00156EC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A4370A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>Ovim pravilnikom propisuje se metodologija za izradu nacionalnog i lokalnog registra izvora zagađivanja, kao i metodologija za vrste, načine i rokove dostavljanja podataka.</w:t>
      </w:r>
    </w:p>
    <w:p w:rsidR="00A4370A" w:rsidRPr="00A4370A" w:rsidRDefault="00A4370A" w:rsidP="00A4370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2"/>
      <w:bookmarkEnd w:id="2"/>
      <w:r w:rsidRPr="00A4370A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2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>Nacionalni registar izvora zagađivanja (u daljem tekstu: Nacionalni registar) vodi Agencija za zaštitu životne sredine u skladu sa Zakonom o zaštiti životne sredine ("Službeni glasnik RS", br. 135/04, 36/09, 36/09, u daljem tekstu: Zakon).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>Lokalni registar izvora zagađivanja (u daljem tekstu: Lokalni registar) vodi nadležni organ jedinice lokalne samouprave, u skladu sa Zakonom.</w:t>
      </w:r>
    </w:p>
    <w:p w:rsidR="00A4370A" w:rsidRPr="00A4370A" w:rsidRDefault="00A4370A" w:rsidP="00A4370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clan_3"/>
      <w:bookmarkEnd w:id="3"/>
      <w:r w:rsidRPr="00A4370A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3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>Nacionalni registar sadrži podatke koje dostavljaju privredna društva i druga pravna lica i preduzetnici koja predstavljaju izvore zagađivanja različitih delatnosti, datih u Prilogu br. 1. - Lista 1. Spisak delatnosti i minimalne granične vrednosti za izveštavanje za Nacionalni registar izvora zagađivanja, koji je odštampan uz ovaj pravilnik i čini njegov sastavni deo.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>Lokalni registar sadrži podatke koje dostavljaju privredna društva i druga pravna lica i preduzetnici koja predstavljaju izvore zagađivanja različitih delatnosti, datih u Prilogu br. 1. - Lista 2. Spisak delatnosti i minimalne granične vrednosti za izveštavanje za Lokalne registre izvora zagađivanja, koji je odštampan uz ovaj pravilnik i čini njegov sastavni deo.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>Podaci iz st. 1. i 2. ovog člana prikupljaju se za period od jedne kalendarske godine.</w:t>
      </w:r>
    </w:p>
    <w:p w:rsidR="00A4370A" w:rsidRPr="00A4370A" w:rsidRDefault="00A4370A" w:rsidP="00A4370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" w:name="clan_4"/>
      <w:bookmarkEnd w:id="4"/>
      <w:r w:rsidRPr="00A4370A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4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 xml:space="preserve">Za potrebe registara prikupljaju se podaci o </w:t>
      </w:r>
      <w:proofErr w:type="spellStart"/>
      <w:r w:rsidRPr="00A4370A">
        <w:rPr>
          <w:rFonts w:ascii="Arial" w:eastAsia="Times New Roman" w:hAnsi="Arial" w:cs="Arial"/>
          <w:lang w:eastAsia="sr-Latn-RS"/>
        </w:rPr>
        <w:t>zagađujućim</w:t>
      </w:r>
      <w:proofErr w:type="spellEnd"/>
      <w:r w:rsidRPr="00A4370A">
        <w:rPr>
          <w:rFonts w:ascii="Arial" w:eastAsia="Times New Roman" w:hAnsi="Arial" w:cs="Arial"/>
          <w:lang w:eastAsia="sr-Latn-RS"/>
        </w:rPr>
        <w:t xml:space="preserve"> materijama koje se emituju u životnu sredinu, a koje su date u Prilogu br. 2. - Spisak zagađujućih materija, koji je odštampan uz ovaj pravilnik i čini njegov sastavni deo.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lastRenderedPageBreak/>
        <w:t xml:space="preserve">Za potrebe registara prikupljaju se podaci o određenim </w:t>
      </w:r>
      <w:proofErr w:type="spellStart"/>
      <w:r w:rsidRPr="00A4370A">
        <w:rPr>
          <w:rFonts w:ascii="Arial" w:eastAsia="Times New Roman" w:hAnsi="Arial" w:cs="Arial"/>
          <w:lang w:eastAsia="sr-Latn-RS"/>
        </w:rPr>
        <w:t>zagađujućim</w:t>
      </w:r>
      <w:proofErr w:type="spellEnd"/>
      <w:r w:rsidRPr="00A4370A">
        <w:rPr>
          <w:rFonts w:ascii="Arial" w:eastAsia="Times New Roman" w:hAnsi="Arial" w:cs="Arial"/>
          <w:lang w:eastAsia="sr-Latn-RS"/>
        </w:rPr>
        <w:t xml:space="preserve"> materijama koje emituju u vazduh i vode u zavisnosti od delatnosti, date u Prilogu br. 3. - Spisak zagađujućih materija koje se emituju u vazduh u zavisnosti od delatnosti i Prilogu br. 4. - Spisak zagađujućih materija koje se emituju u vode u zavisnosti od delatnosti, koji su odštampani uz ovaj pravilnik i čine njegov sastavni deo.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 xml:space="preserve">Za potrebe izveštavanja o otpadu dostavljaju se podaci o količinama i karakteristikama </w:t>
      </w:r>
      <w:proofErr w:type="spellStart"/>
      <w:r w:rsidRPr="00A4370A">
        <w:rPr>
          <w:rFonts w:ascii="Arial" w:eastAsia="Times New Roman" w:hAnsi="Arial" w:cs="Arial"/>
          <w:lang w:eastAsia="sr-Latn-RS"/>
        </w:rPr>
        <w:t>neopasnog</w:t>
      </w:r>
      <w:proofErr w:type="spellEnd"/>
      <w:r w:rsidRPr="00A4370A">
        <w:rPr>
          <w:rFonts w:ascii="Arial" w:eastAsia="Times New Roman" w:hAnsi="Arial" w:cs="Arial"/>
          <w:lang w:eastAsia="sr-Latn-RS"/>
        </w:rPr>
        <w:t xml:space="preserve"> i opasnog otpada koji se proizvodi u postrojenjima delatnosti iz člana 3. st. 1. i 2. ovog pravilnika.</w:t>
      </w:r>
    </w:p>
    <w:p w:rsidR="00A4370A" w:rsidRPr="00A4370A" w:rsidRDefault="00A4370A" w:rsidP="00A4370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5" w:name="clan_5"/>
      <w:bookmarkEnd w:id="5"/>
      <w:r w:rsidRPr="00A4370A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5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>Podaci o količinama emitovanih zagađujućih materija koji se dostavljaju za registre mogu biti dobijeni merenjem, proračunom ili inženjerskom procenom.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>Merenja, odnosno matematički metodi i inženjerska procena moraju biti u skladu sa relevantnim nacionalnim, evropskim i međunarodnim uputstvima i standardima.</w:t>
      </w:r>
    </w:p>
    <w:p w:rsidR="00A4370A" w:rsidRPr="00A4370A" w:rsidRDefault="00A4370A" w:rsidP="00A4370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" w:name="clan_6"/>
      <w:bookmarkEnd w:id="6"/>
      <w:r w:rsidRPr="00A4370A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6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>Podaci za registre iz člana 2. ovog pravilnika se dostavljaju na obrascima, i to: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>1) Obrazac br. 1. - Opšti podaci o izvoru zagađivanja;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>2) Obrazac br. 2. - Emisije u vazduh;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>3) Obrazac br. 3. - Emisije u vode;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>4) Obrazac br. 4. - Emisije u zemljište;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>5) Obrazac br. 5. - Upravljanje otpadom.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>Obrasci iz stava 1. ovog člana odštampani su uz ovaj pravilnik i čine njegov sastavni deo.</w:t>
      </w:r>
    </w:p>
    <w:p w:rsidR="00A4370A" w:rsidRPr="00A4370A" w:rsidRDefault="00A4370A" w:rsidP="00A4370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" w:name="clan_7"/>
      <w:bookmarkEnd w:id="7"/>
      <w:r w:rsidRPr="00A4370A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7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 xml:space="preserve">Podaci za Nacionalni registar se dostavljaju na sledeći način: 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 xml:space="preserve">1) unosom podataka u informacioni sistem Nacionalnog registra; 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 xml:space="preserve">2) jedan komplet obrazaca odštampanih iz informacionog sistema Nacionalnog registra u papirnoj formi, propisno potpisan i overen od strane odgovornog lica. 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 xml:space="preserve">Podaci za Lokalne registre se dostavljaju na sledeći način: 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 xml:space="preserve">1) jedan komplet obrazaca u papirnoj formi ukoričen u jedinstven dokument, propisno potpisan i overen od strane odgovornog lica; 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>2) jedan komplet obrazaca elektronski na e-mail adresu nadležnog organa jedinice lokalne samouprave za pravna lica i preduzetnike iz Priloga 1. Lista 2. ili na kompakt disku, bez potpisa i overe.</w:t>
      </w:r>
    </w:p>
    <w:p w:rsidR="00A4370A" w:rsidRPr="00A4370A" w:rsidRDefault="00A4370A" w:rsidP="00A4370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8" w:name="clan_8"/>
      <w:bookmarkEnd w:id="8"/>
      <w:r w:rsidRPr="00A4370A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lastRenderedPageBreak/>
        <w:t>Član 8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>Podaci iz člana 6. ovog pravilnika dostavljaju se najkasnije do 31. marta tekuće godine za podatke iz prethodne godine i to za: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 xml:space="preserve">1) Nacionalni registar, Agenciji za zaštitu životne sredine, 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>2) Lokalni registar, nadležnom organu jedinice lokalne samouprave.</w:t>
      </w:r>
    </w:p>
    <w:p w:rsidR="00A4370A" w:rsidRPr="00A4370A" w:rsidRDefault="00A4370A" w:rsidP="00A4370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9" w:name="clan_9"/>
      <w:bookmarkEnd w:id="9"/>
      <w:r w:rsidRPr="00A4370A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9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>Danom stupanja na snagu ovog pravilnika prestaje da važi Pravilnik o metodologiji za izradu integralnog katastra zagađivača ("Službeni glasnik RS", broj 94/07).</w:t>
      </w:r>
    </w:p>
    <w:p w:rsidR="00A4370A" w:rsidRPr="00A4370A" w:rsidRDefault="00A4370A" w:rsidP="00A4370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0" w:name="clan_10"/>
      <w:bookmarkEnd w:id="10"/>
      <w:r w:rsidRPr="00A4370A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10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>Ovaj pravilnik stupa na snagu osmog dana od dana objavljivanja u "Službenom glasniku Republike Srbije".</w:t>
      </w:r>
    </w:p>
    <w:p w:rsidR="00A4370A" w:rsidRPr="00A4370A" w:rsidRDefault="00A4370A" w:rsidP="00A437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eastAsia="sr-Latn-RS"/>
        </w:rPr>
      </w:pPr>
      <w:bookmarkStart w:id="11" w:name="str_1"/>
      <w:bookmarkEnd w:id="11"/>
      <w:r w:rsidRPr="00A4370A">
        <w:rPr>
          <w:rFonts w:ascii="Arial" w:eastAsia="Times New Roman" w:hAnsi="Arial" w:cs="Arial"/>
          <w:b/>
          <w:bCs/>
          <w:sz w:val="31"/>
          <w:szCs w:val="31"/>
          <w:lang w:eastAsia="sr-Latn-RS"/>
        </w:rPr>
        <w:t>PRILOG BR. 1.</w:t>
      </w:r>
    </w:p>
    <w:p w:rsidR="00A4370A" w:rsidRPr="00A4370A" w:rsidRDefault="00A4370A" w:rsidP="00A437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eastAsia="sr-Latn-RS"/>
        </w:rPr>
      </w:pPr>
      <w:bookmarkStart w:id="12" w:name="str_2"/>
      <w:bookmarkEnd w:id="12"/>
      <w:r w:rsidRPr="00A4370A">
        <w:rPr>
          <w:rFonts w:ascii="Arial" w:eastAsia="Times New Roman" w:hAnsi="Arial" w:cs="Arial"/>
          <w:b/>
          <w:bCs/>
          <w:sz w:val="31"/>
          <w:szCs w:val="31"/>
          <w:lang w:eastAsia="sr-Latn-RS"/>
        </w:rPr>
        <w:t>Lista 1.</w:t>
      </w:r>
    </w:p>
    <w:p w:rsidR="00A4370A" w:rsidRPr="00A4370A" w:rsidRDefault="00A4370A" w:rsidP="00A437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eastAsia="sr-Latn-RS"/>
        </w:rPr>
      </w:pPr>
      <w:r w:rsidRPr="00A4370A">
        <w:rPr>
          <w:rFonts w:ascii="Arial" w:eastAsia="Times New Roman" w:hAnsi="Arial" w:cs="Arial"/>
          <w:b/>
          <w:bCs/>
          <w:sz w:val="31"/>
          <w:szCs w:val="31"/>
          <w:lang w:eastAsia="sr-Latn-RS"/>
        </w:rPr>
        <w:t>SPISAK DELATNOSTI I MINIMALNE GRANIČNE VREDNOSTI ZA IZVEŠTAVANJE ZA NACIONALNI REGISTAR IZVORA ZAGAĐIVANJA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"/>
        <w:gridCol w:w="2131"/>
        <w:gridCol w:w="2945"/>
        <w:gridCol w:w="2236"/>
        <w:gridCol w:w="1454"/>
      </w:tblGrid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9999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Br.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9999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Delatnost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9999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Minimalne granične</w:t>
            </w: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vrednosti kapaciteta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9999"/>
            <w:noWrap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Minimalan</w:t>
            </w: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prosečni broj</w:t>
            </w: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zaposlenih*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 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Energetski sektor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a)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Rafinerije mineralnih ulja i gasa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10 zaposlenih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b)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gasifikaciju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likvefakciju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v)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Termoelektrane i druga postrojenja za sagorevanje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izlazom toplote većim od 50 MW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g)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Peći za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koks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d)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Mlinovi za ugalj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kapacitetom većim od 1 t na sat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đ)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proizvoda od uglja i čvrstog bezdimnog goriva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 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Proizvodnja i prerada metala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a)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prženje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sinterovanje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metalne rude (uključujući sulfidnu rudu)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10 zaposlenih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b)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sirovog gvožđa ili čelika (primarna ili sekundarna fuzija) uključujući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kontinualno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livenje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kapacitetom većim od 2,5 t na sat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v)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obradu crnih metala: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1) Postrojenja za toplo valjanje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kapacitetom većim od 20 t sirovog čelika na sat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2) Kovnice sa čekićem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energijom većom od 50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kJ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po čekiću i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gde korišćena toplotna energija prelazi 20 MW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3) Nanošenje zaštitnih slojeva legura metala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ulazom koji prelazi 2 t sirovog čelika na sat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g)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Livnice za crne metale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proizvodnim kapacitetom većim od 20 t dnevno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d)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1) Proizvodnju sirovih obojenih metala iz rude, koncentrata ili sekundarnih sirovina metalurškim, hemijskim ili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elektrolitičkim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procesima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2) Topljenje uključujući legiranje obojenih metala, uključujući ponovo dobijene proizvode (rafiniranje,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livenje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, itd)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kapacitetom topljenja preko 10 t dnevno za olovo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kadmijum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kapacitetom topljenja preko 20 t dnevno za sve druge metale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đ)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površinsku obradu metala i plastičnih materijala korišćenjem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elektrolitičkih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ili hemijskih procesa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Gde je zapremina bazena za obradu veća od 30 m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3 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Mineralna industrija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a)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Podzemni rudnici i povezane operacije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10 zaposlenih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b)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Površinski kopovi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Gde je površina kopa veća od 25 ha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v)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1) cementnog klinkera u rotacionim pećima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proizvodnim kapacitetom većim od 500 t dnevno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2) kreča u rotacionim pećima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proizvodnim kapacitetom većim od 50 t dnevno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3) cementnog klinkera ili kreča u drugim vrstama peći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proizvodnim kapacitetom većim od 50 t dnevno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g)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azbesta i proizvoda na bazi azbesta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d)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stakla, uključujući i staklena vlakna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kapacitetom topljenja većim od 20 t dnevno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đ)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topljenje mineralnih supstanci uključujući proizvodnju mineralnih vlakana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kapacitetom topljenja većim od 20 t dnevno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e)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keramičkih proizvoda pečenjem, naročito crepova, cigli, šamotnih opeka, pločica,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poluporcelanskih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porcelanskih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Sa kapacitetom većim od 75 t dnevno ili sa kapacitetom peći većim od 4 m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sa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gustinom punjenja po peći koji prelazi 300 kg/m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 xml:space="preserve">4 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Hemijska industrija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a)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Hemijska postrojenja za proizvodnju industrijskog obima supstanci bazne organske hemije, kao što su: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1) prosti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ugljovodonici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(linearni i ciklični, zasićeni ili nezasićeni,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alifatični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ili aromatični)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10 zaposlenih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2)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ugljovodonici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koji sadrže kiseonik (alkoholi, aldehidi,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ketoni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karboksilne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kiseline,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estri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, acetati,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etri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, peroksidi,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epoksi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smole)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3)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ugljovodonici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koji sadrže sumpor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4)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ugljovodonici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koji sadrže azot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amini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amidi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nitritna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nitro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nitratna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jedinjenja,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nitrili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cijanati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izocijanati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5)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ugljovodonici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koji sadrže fosfor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6)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halogenovani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ugljovodonici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7)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organometalna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jedinjenja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8) osnovni plastični materijali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polimeri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, sintetička vlakna i vlakna na bazi celuloze)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9) sintetičke gume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10) boje i pigmenti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11) površinska aktivna sredstva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b)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Hemijska postrojenja za proizvodnju industrijskog obima proizvoda bazne neorganske hemije kao što su: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1) gasovi, kao što su amonijak, hlor ili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hlorovodonik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, fluor ili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fluorovodonik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, ugljeni oksidi, sumporna jedinjenja, azotni oksidi, vodonik,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sumpordioksid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karbonil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-hlorid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10 zaposlenih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2) kiseline kao što je hromna kiselina,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fluorovodnična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kiselina, fosforna kiselina, azotna kiselina,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hlorovodnična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kiselina, sumporna kiselina,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oleum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druge neorganske kiseline koje sadrže sumpor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3) baze, kao što je amonijum hidroksid, kalijum-hidroksid, natrijum-hidroksid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4) soli, kao što su amonijum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hlorid, kalijum-hlorat, kalijum-karbonat, natrijum-karbonat,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perborat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, srebro-nitrat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5) nemetali, metalni oksidi i druga neorganska jedinjenja kao što su kalcijum-karbid, silicijum, silicijum karbid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v)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Hemijska postrojenja za proizvodnju industrijskog obima veštačkih đubriva na bazi fosfora, azota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kalijuma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(prosta i složena đubriva)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g)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Hemijska postrojenja za proizvodnju industrijskog obima osnovnih proizvoda za zaštitu bilja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biocida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d)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koja koriste hemijske ili biološke procese za proizvodnju industrijskog obima osnovnih farmaceutskih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đ)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industrijskog obima eksploziva i pirotehničkih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5 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Upravljanje otpadom i otpadnim vodama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a)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spaljivanje,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pirolizu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, procesiranje, hemijski tretman ili odlaganje opasnog otpada na deponiju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kapacitetom većim od 10 t na dan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10 zaposlenih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b)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spaljivanje komunalnog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kapacitetom većim od 3 t na sat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v)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odlaganje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neopasnog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kapacitetom većim od 50 t dnevno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g)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Deponije, isključujući deponije inertnog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kapacitetom većim od 10 t dnevno ili ukupnim kapacitetom većim od 25000 t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d)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odlaganje ili reciklažu leševa životinja i životinjskog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kapacitetom tretiranja većim od 10 t dnevno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đ)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Opštinska postrojenja za tretiranje otpadnih 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kapacitetom za više od 100 000 ekvivalentnih stanovnika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e)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Nezavisna postrojenja za preradu otpadnih voda koja pružaju usluge delatnostima iz ovog priloga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Sa kapacitetom većim od 10 000 m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 xml:space="preserve"> na dan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6 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Proizvodnja papira i proizvoda od drveta i prerada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a)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Industrijska postrojenja za proizvodnju pulpe iz drvene građe ili sličnih vlaknastih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10 zaposlenih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b)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Industrijska postrojenja za proizvodnju papira i kartona i drugih proizvoda od drveta (kao što su iverica,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lesonit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šperploča)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proizvodnim kapacitetom većim od 20 t dnevno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v)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Industrijska postrojenja za zaštitu drveta i proizvoda od drveta hemikalijama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Sa proizvodnim kapacitetom većim od 50 m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 xml:space="preserve"> dnevno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7 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Intenzivna proizvodnja stoke i ribarstvo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a) </w:t>
            </w:r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intenzivno gajenje živine i svinja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i) sa 40.000 mesta za živinu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10 zaposlenih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sa 2.000 mesta za svinje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iii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sa 750 mesta za krmače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b)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Intenzivno ribarstvo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1 000 t ribe i školjki godišnje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8 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Životinjski i biljni proizvodi iz prehrambenog sektora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a)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Klanice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kapacitetom većim od 50 t zaklanih životinja dnevno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10 zaposlenih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b)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Prerada i obrada za potrebe proizvodnje prehrambenih proizvoda poreklom od: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1) životinjskih sirovina (osim mleka)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kapacitetom većim od 75 t gotovih proizvoda dnevno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2) biljnih sirovina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kapacitetom gotovih proizvoda većim od 300 t dnevno (pros.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vred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.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kvartalno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v)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Prerada i obrada mleka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kapacitetom prerade većim od 200 t mleka dnevno (pros. god. vrednost)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9 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Ostale delatnosti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a)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prethodnu obradu (postupci kao što je pranje,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izbeljivanje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mercerizacija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ili farbanje vlakana i tekstila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kapacitetom tretiranja većim od 10 t dnevno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10 zaposlenih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b)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štavljenje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kože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kapacitetom tretiranja većim od 12 t gotovih proizvoda dnevno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v)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površinski tretman materijala, predmeta ili proizvoda pomoću organskih rastvarača, posebno za štampanje, prevlačenje,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odmašćivanje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, zaštitu od vode, farbanje, čišćenje i impregniranje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potrošnjom većom od 150 kg na sat ili 200 t godišnje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g)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ugljenika (teško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sagorivog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uglja) ili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elektrografita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spaljivanjem ili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grafitizacijom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d)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gradnju i farbanje ili skidanje boje sa brodova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Za brodove veće od 100 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*Prosečan broj zaposlenih u izveštajnoj godini izračunava se tako što se ukupan zbir zaposlenih krajem svakog meseca tokom godine, uključujući lica koja obavljaju privremene i povremene poslove kao i zaposlene u inostranstvu. podeli sa dvanaest. </w:t>
            </w:r>
          </w:p>
        </w:tc>
      </w:tr>
    </w:tbl>
    <w:p w:rsidR="00A4370A" w:rsidRPr="00A4370A" w:rsidRDefault="00A4370A" w:rsidP="00A437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eastAsia="sr-Latn-RS"/>
        </w:rPr>
      </w:pPr>
      <w:bookmarkStart w:id="13" w:name="str_3"/>
      <w:bookmarkEnd w:id="13"/>
      <w:r w:rsidRPr="00A4370A">
        <w:rPr>
          <w:rFonts w:ascii="Arial" w:eastAsia="Times New Roman" w:hAnsi="Arial" w:cs="Arial"/>
          <w:b/>
          <w:bCs/>
          <w:sz w:val="31"/>
          <w:szCs w:val="31"/>
          <w:lang w:eastAsia="sr-Latn-RS"/>
        </w:rPr>
        <w:t>Lista 2.</w:t>
      </w:r>
    </w:p>
    <w:p w:rsidR="00A4370A" w:rsidRPr="00A4370A" w:rsidRDefault="00A4370A" w:rsidP="00A437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eastAsia="sr-Latn-RS"/>
        </w:rPr>
      </w:pPr>
      <w:r w:rsidRPr="00A4370A">
        <w:rPr>
          <w:rFonts w:ascii="Arial" w:eastAsia="Times New Roman" w:hAnsi="Arial" w:cs="Arial"/>
          <w:b/>
          <w:bCs/>
          <w:sz w:val="31"/>
          <w:szCs w:val="31"/>
          <w:lang w:eastAsia="sr-Latn-RS"/>
        </w:rPr>
        <w:t>SPISAK DELATNOSTI I MINIMALNE GRANIČNE VREDNOSTI ZA IZVEŠTAVANJE ZA LOKALNE REGISTRE IZVORA ZAGAĐIVANJA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"/>
        <w:gridCol w:w="1308"/>
        <w:gridCol w:w="5086"/>
        <w:gridCol w:w="2188"/>
      </w:tblGrid>
      <w:tr w:rsidR="00A4370A" w:rsidRPr="00A4370A" w:rsidTr="00A4370A">
        <w:trPr>
          <w:tblCellSpacing w:w="0" w:type="dxa"/>
        </w:trPr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9999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Br.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9999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Delatnost 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9999"/>
            <w:noWrap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Minimalne granične</w:t>
            </w: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vrednosti kapaciteta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 xml:space="preserve">1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Energetski sektor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1.1.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električne energije, vodene pare, tople vode, tehnološke pare ili zagrejanih gasova (termoelektrane, toplane, gasne turbine, postrojenja sa motorom sa unutrašnjim sagorevanjem, ostali uređaji za sagorevanje), uključujući i parne kotlove, u postrojenjima za sagorevanje uz korišćenje svih vrsta goriva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 snagom od 1 do 50 MW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1.2.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suvu destilaciju uglja (plinare, tinjajuće peći i dr.)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1.3.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Postrojenje za proizvodnju mineralnih ulja i maziva (destilacijom,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rafinacijom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ili drugi način)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Proizvodnja i prerada metala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2.1.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sirovog gvožđa ili čelika (primarno ili sekundarno topljenje) uključujući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kontinualni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postupak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livenja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oni koji nisu navedeni u Listi 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2.2. 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preradu u crnoj metalurgiji: </w:t>
            </w:r>
          </w:p>
        </w:tc>
        <w:tc>
          <w:tcPr>
            <w:tcW w:w="3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i. vruće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valjaonice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oni koji nisu navedeni u Listi 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. kovačnice sa jednim ili više čekića ili maljeva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iii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. za nanošenje površinskih zaštitnih metalnih slojeva u rastopljenom stanju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2.3.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Livnice crne metalurgije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oni koji nisu navedeni u Listi 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2.4.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topljenje uključujući i izradu legura od obojenih metala, kao i izradu korisnih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nusproizvoda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rafinacija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livenje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, itd.)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oni koji nisu navedeni u Listi 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2.5.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površinsku obradu metala i plastičnih materijala korišćenjem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elektrolitičkih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ili hemijskih postupaka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oni koji nisu navedeni u Listi 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2.6.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ili sklapanje motornih vozila i proizvodnju motora za motorna vozila (automobili, autobusi, teretna vozila, poljoprivredna, građevinska i rudarska mehanizacija kao i druga vozila na motorni pogon)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2.7.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baterija i akumulatora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2.8.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eksplozivno deformisanje metala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2.9.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pripremu, obogaćivanje, pečenje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sinterovanje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metalnih ruda, kao i iskorišćavanje jalovine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3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Mineralna industrija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3.1.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Površinski kopovi mineralnih sirovina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oni koji nisu navedeni u Listi 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3.2.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Vađenja treseta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Površina terena za eksploataciju je od 20 ha do 100 ha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3.3.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Podzemna eksploatacija mineralnih sirovina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3.4.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cementnog klinkera, cementa i kreča u rotacionim ili drugim pećima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oni koji nisu navedeni u Listi 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3.5.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stakla i staklenih vlakana, uključujući proizvodnju stakla koje se dobija preradom starog stakla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do 20 t na dan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3.6.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topljenje mineralnih materija, uključujući i proizvodnju mineralnih vlakana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do 20 t na dan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3.7.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keramičkih proizvoda pečenjem (pločice, sanitarna galanterija, kućni pribor od keramike i porcelana i slično) kao i proizvodnja građevinskog materijala pečenjem (crep, cigla i slično)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od 40 t do 75 t na dan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3.8.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asfaltnih mešavina uključujući mobilna postrojenja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preko 50 t na sat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4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Hemijska industrija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4.1.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Obrada poluproizvoda i proizvodnja hemikalija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oni koji nisu navedeni u Listi 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4.2.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Samostalna postrojenja za proizvodnju, preradu, formiranje i pakovanje baznih organskih i neorganskih hemikalija, veštačkih đubriva na bazi fosfora, azota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kalijuma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(prosta i složena hemijska đubriva) proizvoda za zaštitu bilja, kao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biocida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, farmaceutskih i kozmetičkih proizvoda, plastičnih masa, eksploziva, boja i lakova,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detergenata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sredstava za održavanje higijene i čišćenje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oni koji nisu navedeni u Listi 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5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Upravljanje otpadom i otpadnim vodama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5.1.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odlaganje, preradu ili uništavanje životinjskih leševa ili otpadaka životinjskog porekla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od 1 do 10 t na dan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6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Proizvodnja papira i proizvoda od drveta i prerada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6.1.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papira i kartona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oni koji nisu navedeni u Listi 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6.2.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proizvoda od celuloze i drugih proizvoda od drveta (iverica,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lesonit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medijapan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šper ploča)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oni koji nisu navedeni u Listi 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6.3.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preradu, obradu i oplemenjivanje drveta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oni koji nisu navedeni u Listi 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7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Intenzivna proizvodnja stoke i ribarstvo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7.1.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Objekti za intenzivan uzgoj i držanje živine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i. za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brojlere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od 30.000 do 85.000 mesta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. za živinu (uključujući i lovnu perad)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od 10.000 do 40.000 mesta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7.2.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Objekti za intenzivan uzgoj svinja i krmača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i. za svinje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od 1.000 do 2.000 mesta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. za krmače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od 450 do 750 mesta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7.3.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Objekti za intenzivan uzgoj goveda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više od 200 mesta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7.4.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Objekti za intenzivan uzgoj životinja sa plemenitim krznom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preko 1000 mesta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7.5.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Intenzivan uzgoj riba u bazenima i ribnjacima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i. za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salmonide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Godišnje proizvodnje više od 10 t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. za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ciprinide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Površine ribnjaka više od 5 ha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8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Životinjski i biljni proizvodi iz prehrambenog sektora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8.1.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proizvodnju, tretman, preradu ili obradu proizvoda iz: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i. sirovina životinjskog porekla (osim mleka)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od 10 t do 75 t na dan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. sirovina biljnog porekla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od 30 t do 300 t na dan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8.2.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preradu, pakovanje i konzerviranje mesa, povrća i voća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preko 10 t na dan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8.3.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hrane za životinje osim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mešaonica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stočne hrane za sopstvene potrebe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preko 5 t na dan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8.4.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obradu, tretman i preradu mleka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od 5 do 200 t na dan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8.5.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zahvatanje i preradu podzemnih voda, punjenje i pakovanje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8.6.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piva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preko 3000 t godišnje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8.7.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slada i kvasca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preko 200 t godišnje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8.8.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slatkiša ili sirupa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preko 5.000 t godišnje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8.9.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i. alkoholnih pića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preko 10.000 l/dan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. bezalkoholnih pića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preko 20.000 l/dan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iii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.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sirćeta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preko 10.000 l/dan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8.10.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klanje životinja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od 3 t do 50 t na dan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8.11.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preradu ribe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preko 1 t dnevno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8.12.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ribljeg brašna ili ribljeg ulja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8.13.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i preradu skroba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preko 100 t dnevno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8.14.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ili rafiniranje šećera korišćenjem šećerne repe ili sirovog šećera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Sva postrojenja koja nisu na Listi 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8.15.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Mlinovi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sušare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preko 200 t dnevno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8.16.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Hladnjače (bez pogona za preradu sirovine)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preko 10 t rashladnog fluida u sistemu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8.17.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Proizvodnja melase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9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Ostale delatnosti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9.1.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veštačkih mineralnih vlakana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9.2.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briketiranje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uglja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9.3.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betona - betonjerke, uključujući i mobilna postrojenja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preko 30 t na sat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9.4.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reciklažu, regeneraciju ili uništavanje eksplozivnih materija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9.5.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preradu duvana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preko 10.000 t godišnje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9.6.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bio gasa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9.7.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Krematorijumi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Za naselja preko 40000 stanovnika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9.8.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Objekti za snabdevanje motornih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vozila gorivom (benzinske pumpe)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i. u naseljima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Skladišnog kapaciteta preko 300 m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. u nenaseljenim područjima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Skladišnog kapaciteta preko 700 m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9.9.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i preradu gume i kaučuka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9.10.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vulkaniziranje prirodnog ili sintetičkog kaučuka uz korišćenje sumpora ili sumpornih jedinjenja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9.11.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predtretman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vlakana, tkanina i papira (pranje, beljenje,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mercerizacija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, štampanje, hemijski tretman) ili bojenje vlakana ili tkanina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do 10 t na dan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9.12.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štavljenje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obradu kože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Kapaciteta do 12 t na dan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9.13.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Brodogradilišta (proizvodnja i/ili popravka brodskih trupova ili motora ili delova broda)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Dužine broda 20 m ili više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9.14.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Proizvodnja i popravka vazduhoplova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objekti sa izuzetkom radova na redovnom održavanju vazduhoplova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9.15.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Proizvodnja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šinskih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vozila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Svi </w:t>
            </w:r>
          </w:p>
        </w:tc>
      </w:tr>
    </w:tbl>
    <w:p w:rsidR="00A4370A" w:rsidRPr="00A4370A" w:rsidRDefault="00A4370A" w:rsidP="00A437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eastAsia="sr-Latn-RS"/>
        </w:rPr>
      </w:pPr>
      <w:bookmarkStart w:id="14" w:name="str_4"/>
      <w:bookmarkEnd w:id="14"/>
      <w:r w:rsidRPr="00A4370A">
        <w:rPr>
          <w:rFonts w:ascii="Arial" w:eastAsia="Times New Roman" w:hAnsi="Arial" w:cs="Arial"/>
          <w:b/>
          <w:bCs/>
          <w:sz w:val="31"/>
          <w:szCs w:val="31"/>
          <w:lang w:eastAsia="sr-Latn-RS"/>
        </w:rPr>
        <w:t>PRILOG BR. 2.</w:t>
      </w:r>
    </w:p>
    <w:p w:rsidR="00A4370A" w:rsidRPr="00A4370A" w:rsidRDefault="00A4370A" w:rsidP="00A437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eastAsia="sr-Latn-RS"/>
        </w:rPr>
      </w:pPr>
      <w:r w:rsidRPr="00A4370A">
        <w:rPr>
          <w:rFonts w:ascii="Arial" w:eastAsia="Times New Roman" w:hAnsi="Arial" w:cs="Arial"/>
          <w:b/>
          <w:bCs/>
          <w:sz w:val="31"/>
          <w:szCs w:val="31"/>
          <w:lang w:eastAsia="sr-Latn-RS"/>
        </w:rPr>
        <w:t>SPISAK ZAGAĐUJUĆIH MATERIJA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2"/>
        <w:gridCol w:w="988"/>
        <w:gridCol w:w="7472"/>
      </w:tblGrid>
      <w:tr w:rsidR="00A4370A" w:rsidRPr="00A4370A" w:rsidTr="00A4370A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Redni</w:t>
            </w: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broj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CAS broj</w:t>
            </w:r>
          </w:p>
        </w:tc>
        <w:tc>
          <w:tcPr>
            <w:tcW w:w="4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Zagađujuća</w:t>
            </w:r>
            <w:proofErr w:type="spellEnd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materija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74-82-8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Metan (CH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4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630-08-0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Ugljen monoksid (CO)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124-38-9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Ugljen dioksid (CO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2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Fluorougljovodonici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(HFCS)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10024-97-2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Azot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suboksid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(N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2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>O)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7664-41-7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Amonijak (NH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3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Nemetanska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isparljiva organska jedinjenja (NMVOC)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Azotni oksidi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NO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x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/NO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2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Perfluorougljovodonici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(PFCS)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2551-62-4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Sumpor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heksafluorid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(SF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6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Sumporni oksidi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SO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x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/SO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2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Ukupni azot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Ukupni fosfor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Hidrohlorofluorougljovodonici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(HCFCS)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Hlorofluorougljenici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(CFCS)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Haloni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Arsen i jedinjenja arsena (kao As)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Kadmijum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jedinjenja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kadmijuma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(kao Cd)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Hrom i jedinjenja hroma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Cr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Bakar i jedinjenja bakra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Cu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Živa i jedinjenja žive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Hg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Nikl i jedinjenja nikla (kao Ni)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Olovo i jedinjenja olova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Pb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Cink i jedinjenja cinka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Zn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15972-60-8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Alahlor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309-00-2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Aldrin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1912-24-9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Atrazin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57-74-9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Hlordan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143-50-0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Hlordekan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470-90-6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Hlorfenvinfos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85535-84-8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alkani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, C10-C13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2921-88-2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Hlorpirofos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50-29-3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DDT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107-06-2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1,2-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dihloretan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(EDC)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75-09-2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Dihlormetan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(DCM)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60-57-1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Dieldrin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330-54-1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Diuron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115-29-7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Endosulfan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72-20-8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Endrin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Halogenovana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organska jedinjenja (kao AOX)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76-44-8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Heptahlor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118-74-1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Heksahlorobenzen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(HCB)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87-68-3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Heksahlorobutadien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(HCBD)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608-73-1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1,2,3,4,5,6-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heksahlorocikloheksan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(HCH)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58-89-9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Lindan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2385-85-5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Mireks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PCDD+PCDF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dioksini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+furani)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Teq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608-93-5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Pentahlorobenzen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87-86-5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Pentahlorofenol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(PCP)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1336-36-3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Polihlorovani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bifenili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PCBs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122-34-9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Simazin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127-18-4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Tetrahloroetilen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(PER)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56-23-5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Tetrahlorometan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(TCM)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12002-48-1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Trihlorobenzeni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TCBs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(svi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izomeri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71-55-6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1,1,1-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trihloroetan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79-34-5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1,1,2,2-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tetrahloroetan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79-01-6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Trihloroetilen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67-66-3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Trihlorometan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8001-35-2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Toksafen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75-01-4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Vinil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hlorid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120-12-7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Antracen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71-43-2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Benzen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Bromovani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difeniletri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(PBDE)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Nonilfenol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nonilfenol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etoksilati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(NP/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NPEs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100-41-4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Etil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benzen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75-21-8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Etilen oksid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34123-59-6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Izoproturon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91-20-3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Naftalen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Organokalajna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jedinjenja (kao ukupni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117-81-7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Di-(2-etil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heksil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ftalat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(DEHP)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108-95-2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Fenoli (kao ukupni C)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Policiklični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aromatični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ugljovodonici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PAHs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108-88-3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Toluen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Tributilkalaj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jedinjenja (kao ukupni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tributilkalaj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Trifenilkalaj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jedinjenja (kao ukupni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trifenilkalaj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Ukupni organski ugljenik (TOC) (ukupni C ili COD/3)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1582-09-8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Trifluralin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1330-20-7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Ksileni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(o-, m- i p-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ksilen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(kao ukupni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ksileni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Hloridi (kao ukupni Cl)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Hlor i neorganska jedinjenja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HCl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1332-21-4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Azbest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Cijanidi (ukupni CN)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Fluoridi (ukupni F)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Fluor i neorganska jedinjenja (kao HF)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74-90-8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Cijanovodonik (HCN)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Suspendovane čestice (PM10)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1806-26-4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Oktilfenoli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oktilfenol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etoksilati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206-44-0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Fluoranten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465-73-6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Isodrin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36355-1-8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Heksabromobifenil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191-24-2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Benzo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(g, h, i)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perilen</w:t>
            </w:r>
            <w:proofErr w:type="spellEnd"/>
          </w:p>
        </w:tc>
      </w:tr>
    </w:tbl>
    <w:p w:rsidR="00A4370A" w:rsidRPr="00A4370A" w:rsidRDefault="00A4370A" w:rsidP="00A437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eastAsia="sr-Latn-RS"/>
        </w:rPr>
      </w:pPr>
      <w:bookmarkStart w:id="15" w:name="str_5"/>
      <w:bookmarkEnd w:id="15"/>
      <w:r w:rsidRPr="00A4370A">
        <w:rPr>
          <w:rFonts w:ascii="Arial" w:eastAsia="Times New Roman" w:hAnsi="Arial" w:cs="Arial"/>
          <w:b/>
          <w:bCs/>
          <w:sz w:val="31"/>
          <w:szCs w:val="31"/>
          <w:lang w:eastAsia="sr-Latn-RS"/>
        </w:rPr>
        <w:t>PRILOG BR. 3.</w:t>
      </w:r>
    </w:p>
    <w:p w:rsidR="00A4370A" w:rsidRPr="00A4370A" w:rsidRDefault="00A4370A" w:rsidP="00A437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eastAsia="sr-Latn-RS"/>
        </w:rPr>
      </w:pPr>
      <w:r w:rsidRPr="00A4370A">
        <w:rPr>
          <w:rFonts w:ascii="Arial" w:eastAsia="Times New Roman" w:hAnsi="Arial" w:cs="Arial"/>
          <w:b/>
          <w:bCs/>
          <w:sz w:val="31"/>
          <w:szCs w:val="31"/>
          <w:lang w:eastAsia="sr-Latn-RS"/>
        </w:rPr>
        <w:t>SPISAK ZAGAĐUJUĆIH MATERIJA KOJE SE EMITUJU U VAZDUH U ZAVISNOSTI OD DELATNOSTI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"/>
        <w:gridCol w:w="137"/>
        <w:gridCol w:w="582"/>
        <w:gridCol w:w="233"/>
        <w:gridCol w:w="236"/>
        <w:gridCol w:w="253"/>
        <w:gridCol w:w="270"/>
        <w:gridCol w:w="205"/>
        <w:gridCol w:w="315"/>
        <w:gridCol w:w="333"/>
        <w:gridCol w:w="331"/>
        <w:gridCol w:w="267"/>
        <w:gridCol w:w="246"/>
        <w:gridCol w:w="328"/>
        <w:gridCol w:w="315"/>
        <w:gridCol w:w="270"/>
        <w:gridCol w:w="236"/>
        <w:gridCol w:w="250"/>
        <w:gridCol w:w="260"/>
        <w:gridCol w:w="322"/>
        <w:gridCol w:w="322"/>
        <w:gridCol w:w="322"/>
        <w:gridCol w:w="322"/>
        <w:gridCol w:w="322"/>
        <w:gridCol w:w="322"/>
        <w:gridCol w:w="219"/>
        <w:gridCol w:w="278"/>
        <w:gridCol w:w="229"/>
        <w:gridCol w:w="188"/>
        <w:gridCol w:w="285"/>
        <w:gridCol w:w="243"/>
        <w:gridCol w:w="270"/>
        <w:gridCol w:w="239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Redni broj </w:t>
            </w:r>
            <w:proofErr w:type="spellStart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polutanta</w:t>
            </w:r>
            <w:proofErr w:type="spellEnd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30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Naziv </w:t>
            </w:r>
            <w:proofErr w:type="spellStart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zagađujuće</w:t>
            </w:r>
            <w:proofErr w:type="spellEnd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materije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Metan (CH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4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Ugljen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mono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ksid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(CO)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Ugljen dioksid (CO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2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Fluoro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ugljo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vodo-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(HFCS)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Azot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sub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oksid /N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2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 xml:space="preserve">0)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Amonijak (NH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3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Neme-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tanska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ispar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ljiva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organ-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ska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jedi-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njenja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(NMVOC)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Azotni oksidi /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NO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x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/NO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2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Per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fluoro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ugljo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vodo-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(PFCS)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Sum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por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fluorid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(SF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6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Sum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porni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oksidi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SO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x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/SO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2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Hidro-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fluoro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ugljo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vodo-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(HCFCS)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fluoro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uglje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(CFCS)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Haloni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Arsen i jedi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njenja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arsena (kao As)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Kad-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mijum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i jedi-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njenja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kad-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mijuma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(kao Cd)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Hrom i jedinjenja hroma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Cr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Bakar i jedinjenja bakra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Cu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Živa i jedinjenja žive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Hg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Nikl i jedinjenja nikla (kao Ni)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Olovo i jedinjenja olova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Pb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Cink i jedinjenja cinka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Zn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Aldrin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Hlordan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Hlor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dekan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DDT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1,2-di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hloretan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(EDC)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Dihlor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metan (DCM)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Dieldrin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Endrin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Kod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Delatnost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noWrap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Energetski sektor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(a)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Rafinerije mineralnih ulja i gasa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gasifikaciju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likvefakciju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(v)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Termoelektrane i druga postrojenja za sagorevanje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(g)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Peći za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koks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(d)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Mlinovi za ugalj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(đ)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proizvoda od uglja i čvrstog bezdimnog goriva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Proizvodnja i prerada metala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(a)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prženje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sinterovanje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meta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lne rude (uključujući sulfidnu rudu)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sirovog gvožđa ili čelika (primarna ili sekundarna fuzija) uključujući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kontinualno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livenje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(v)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obradu crnih metala: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(g)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Livnice za crne metale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(d)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proiz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vodnju sirovih obojenih metala iz rude, koncentrata ili sekundarnih sirovina metalurškim, hemijskim ili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elektrolitičkim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procesima i topljenje uključujući legiranje obojenih metala, uključujući ponovo dobijene proizvode (rafiniranje,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livenje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, itd.)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(đ)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površinsku obradu metala i plastičnih materijala korišćenjem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elektrolitičkih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ili hemijskih procesa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Mineralna industrija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(a)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Podzemni rudnici i povezane operacije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(b)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Površinski kopovi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(v)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cementnog klinkera u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rotacionim pećima, kreča u rotacionim pećima i cementnog klinkera ili kreča u drugim vrstama peći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(g)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azbesta i proizvoda na bazi azbesta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(d)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stakla, uključujući i staklena vlakna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(đ)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topljenje mineralnih supstanci uključujući proizvodnju mineralnih vlakana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(e)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keramičkih proizvoda pečenjem, naročito crepova, cigli, šamotnih opeka, pločica,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poluporcelanskih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porcelanskih proiz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A4370A">
        <w:rPr>
          <w:rFonts w:ascii="Arial" w:eastAsia="Times New Roman" w:hAnsi="Arial" w:cs="Arial"/>
          <w:b/>
          <w:bCs/>
          <w:lang w:eastAsia="sr-Latn-RS"/>
        </w:rPr>
        <w:lastRenderedPageBreak/>
        <w:t>SPISAK ZAGAĐUJUĆIH MATERIJA KOJE SE EMITUJU U VAZDUH U ZAVISNOSTI OD DELATNOSTI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"/>
        <w:gridCol w:w="140"/>
        <w:gridCol w:w="549"/>
        <w:gridCol w:w="256"/>
        <w:gridCol w:w="274"/>
        <w:gridCol w:w="426"/>
        <w:gridCol w:w="256"/>
        <w:gridCol w:w="252"/>
        <w:gridCol w:w="460"/>
        <w:gridCol w:w="274"/>
        <w:gridCol w:w="252"/>
        <w:gridCol w:w="277"/>
        <w:gridCol w:w="237"/>
        <w:gridCol w:w="245"/>
        <w:gridCol w:w="292"/>
        <w:gridCol w:w="227"/>
        <w:gridCol w:w="281"/>
        <w:gridCol w:w="227"/>
        <w:gridCol w:w="241"/>
        <w:gridCol w:w="259"/>
        <w:gridCol w:w="220"/>
        <w:gridCol w:w="321"/>
        <w:gridCol w:w="281"/>
        <w:gridCol w:w="223"/>
        <w:gridCol w:w="238"/>
        <w:gridCol w:w="284"/>
        <w:gridCol w:w="299"/>
        <w:gridCol w:w="234"/>
        <w:gridCol w:w="259"/>
        <w:gridCol w:w="335"/>
        <w:gridCol w:w="285"/>
        <w:gridCol w:w="274"/>
        <w:gridCol w:w="266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Redni broj </w:t>
            </w:r>
            <w:proofErr w:type="spellStart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polutanta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60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Naziv </w:t>
            </w:r>
            <w:proofErr w:type="spellStart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zagađujuće</w:t>
            </w:r>
            <w:proofErr w:type="spellEnd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materije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Hepta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hlor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benzen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(HCB)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11,2,3,4,5,6-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ciklo-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(HCH)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Lindan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Mireks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PCDD+PCDF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dioksini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+ furani)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Teq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Penta-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benzen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Penta-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fenol (PCP)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Polihlo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rovani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bifenili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PCBs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Tetra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etilen (PER)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Tetra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metan (TCM)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Trihlo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roben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zeni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TCBs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(svi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izomeri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1,1,1-tri-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etan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1,1,2.2-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tetra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etan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Tri-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etilen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Tri-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metan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Toksa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Vinil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hlorid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Antracen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Benzen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Etilen oksid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Nafta-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Di-(2-etil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heksil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ftalat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(DEHP)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Policik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lični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matič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ni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ugljo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vodonici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PAHs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Hlor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neor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gan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ska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jedi-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njenja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HCl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Azbest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Fluor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neor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ganska jedinjenja (kao HF)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Cijano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vodonik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(HCN)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Sus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pendo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vane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čestice (PM10)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bromo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bifenil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Kod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Delatnost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Energetski sektor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Rafinerije mineralnih ulja i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gasa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gasifikaciju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likvefakciju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Termoelektrane i druga postrojenja za sagorevanje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Peći za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koks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Mlinovi za ugalj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(đ)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proizvodnju proizvoda od uglja i čvrstog bezdimnog goriva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Proizvodnja </w:t>
            </w: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i prerada metala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prženje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sinterovanje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metalne rude (uključujući sulfidnu rudu)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sirovog gvožđa ili čelika (primarna ili sekundarna fuzija) uključujući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kontinualno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livenje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Post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rojenja za obradu crnih metala: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Livnice za crne metale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sirovih obojenih metala iz rude, koncentrata ili sekundarnih sirovina metalurškim, hemijskim ili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elektrolitičkim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procesima i topljenje uklju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čujući legiranje obojenih metala, uključujući ponovo dobijene proizvode (rafiniranje,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livenje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, itd.)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(đ)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površinsku obradu metala i plastičnih materijala korišćenjem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elektrolitičkih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ili hemijskih procesa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Mineralna indu</w:t>
            </w: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strija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Podzemni rudnici i povezane operacije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Površinski kopovi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proizvodnju cementnog klinkera u rotacionim pećima, kreča u rotacionim pećima i cementnog klinkera ili kreča u drugim vrstama peći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proizvodnju azbesta i proizvoda na bazi azbesta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proizvodnju stakla, uključujući i staklena vlakna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(đ)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topljenje mineralnih supstanci uključujući proizvodnju mineralnih vlakana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Post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rojenja za proizvodnju keramičkih proizvoda i pečenjem, naročito crepova, cigli, šamotnih opeka, pločica,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poluporcelanskih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porcelanskih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A4370A">
        <w:rPr>
          <w:rFonts w:ascii="Arial" w:eastAsia="Times New Roman" w:hAnsi="Arial" w:cs="Arial"/>
          <w:b/>
          <w:bCs/>
          <w:lang w:eastAsia="sr-Latn-RS"/>
        </w:rPr>
        <w:lastRenderedPageBreak/>
        <w:t>SPISAK ZAGAĐUJUĆIH MATERIJA KOJE SE EMITUJU U VAZDUH U ZAVISNOSTI OD DELATNOSTI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"/>
        <w:gridCol w:w="136"/>
        <w:gridCol w:w="440"/>
        <w:gridCol w:w="230"/>
        <w:gridCol w:w="321"/>
        <w:gridCol w:w="250"/>
        <w:gridCol w:w="267"/>
        <w:gridCol w:w="203"/>
        <w:gridCol w:w="206"/>
        <w:gridCol w:w="403"/>
        <w:gridCol w:w="317"/>
        <w:gridCol w:w="264"/>
        <w:gridCol w:w="274"/>
        <w:gridCol w:w="292"/>
        <w:gridCol w:w="311"/>
        <w:gridCol w:w="267"/>
        <w:gridCol w:w="233"/>
        <w:gridCol w:w="318"/>
        <w:gridCol w:w="355"/>
        <w:gridCol w:w="318"/>
        <w:gridCol w:w="318"/>
        <w:gridCol w:w="318"/>
        <w:gridCol w:w="318"/>
        <w:gridCol w:w="318"/>
        <w:gridCol w:w="318"/>
        <w:gridCol w:w="216"/>
        <w:gridCol w:w="192"/>
        <w:gridCol w:w="227"/>
        <w:gridCol w:w="186"/>
        <w:gridCol w:w="328"/>
        <w:gridCol w:w="389"/>
        <w:gridCol w:w="267"/>
        <w:gridCol w:w="237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Redni broj </w:t>
            </w:r>
            <w:proofErr w:type="spellStart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polutanta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30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Naziv </w:t>
            </w:r>
            <w:proofErr w:type="spellStart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zagađujuće</w:t>
            </w:r>
            <w:proofErr w:type="spellEnd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materije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Metan (CH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4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Ugljen monoksid (CO)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Ugljen dioksid (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CO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2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Fluoro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ugljo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vo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do-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(HFCS)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Azot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sub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ok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sid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(N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2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>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Amo-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nijak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(N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H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3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Nemetanska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isparljiva organska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jedinjenja (NMVOC)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Azotni oksidi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No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x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/NO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2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Per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fluoro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ugljo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vodo-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(PFCS)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Sumpor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fluorid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(SF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6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Sum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porni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oksid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ox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/SO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2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hidro-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fluoro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ug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ljo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vodo-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(HCFCS)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fluoro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ugl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(CFCS)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Haloni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Arsen i jedinjenja arse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na (kao As)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Kadmijum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jedinjenja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ka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dmijuma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(kao Cd)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Hrom i jedinjenja hr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oma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Cr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Bakar i jedinjenja ba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kra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Cu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Živa i jedinjenja žive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Hg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Nikl i jedinjenja nikl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a (kao Ni)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Olovo i jedinjenja olov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a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Pb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Cink i jedinjenja cink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a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Zn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Aldrin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Hlor-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dan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Hlor-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dekan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DDT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1,2-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dihloretan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(EDC)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Dihlormetan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(DCM)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Dieldrin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Endrin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Hemijska industrija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Hemijska postrojenja za proizvodnju industrijskog obima supstanci bazne organske hemije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Hemijska postrojenj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a za proizvodnju industrijskog obima proizvoda bazne neorganske hemije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Hemijska postrojenja za proizvodnju industrijskog obima veštačkih đubriva na bazi fosfora, azota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kalijuma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(prosta i složena đubriva)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Hemijska postrojenja za proizvodnju industrijskog obima osnovnih proizvoda za zaštitu bilja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biocida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koja koriste hemij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ske ili biološke procese za proizvodnju industrijskog obima osnovnih farmaceutskih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(đ)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proizvodnju industrijskog obima eksploziva i pirotehničkih proi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Upravljanje otpadom i otpadnim vodama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spaljivanje,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pirolizu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, procesiranje, hemijski tretman ili odlaganje opasnog otpada na deponiju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za spaljivanje komunalnog otpada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odlaganje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neopasnog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otpada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Deponije, isključujući deponije inertnog otpada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odlaganje ili reciklažu leševa životinja i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životinjskog otpada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(đ)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Opštinska postrojenja za tretiranje otpadnih 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Nezavisna postrojenja za preradu otpadnih voda koja pružaju jednu ili više aktivnosti iz ovo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g aneksa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Proizvodnja i prerada drveta i proizvodnja papira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Industrijska postrojenja za proizvodnju pulpe iz drvene građe ili sličnih vlaknastih materijala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Industrijska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postrojenja za proizvodnju papira i kartona i drugih proizvoda od drveta (kao što su iverica,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lesonit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šperploča)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Industrijska postrojenja za zaštitu drveta i proizvoda od drveta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hemikalijama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Intenzivna proizvodnja stoke i ribarstvo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intenzivno gajenje živine i svinja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Intenzivno ribarstvo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A4370A">
        <w:rPr>
          <w:rFonts w:ascii="Arial" w:eastAsia="Times New Roman" w:hAnsi="Arial" w:cs="Arial"/>
          <w:b/>
          <w:bCs/>
          <w:lang w:eastAsia="sr-Latn-RS"/>
        </w:rPr>
        <w:t>SPISAK ZAGAĐUJUĆIH MATERIJA KOJE SE EMITUJU U VAZDUH U ZAVISNOSTI OD DELATNOSTI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"/>
        <w:gridCol w:w="138"/>
        <w:gridCol w:w="455"/>
        <w:gridCol w:w="251"/>
        <w:gridCol w:w="268"/>
        <w:gridCol w:w="360"/>
        <w:gridCol w:w="166"/>
        <w:gridCol w:w="247"/>
        <w:gridCol w:w="293"/>
        <w:gridCol w:w="226"/>
        <w:gridCol w:w="247"/>
        <w:gridCol w:w="265"/>
        <w:gridCol w:w="233"/>
        <w:gridCol w:w="240"/>
        <w:gridCol w:w="296"/>
        <w:gridCol w:w="342"/>
        <w:gridCol w:w="276"/>
        <w:gridCol w:w="296"/>
        <w:gridCol w:w="296"/>
        <w:gridCol w:w="321"/>
        <w:gridCol w:w="216"/>
        <w:gridCol w:w="233"/>
        <w:gridCol w:w="276"/>
        <w:gridCol w:w="219"/>
        <w:gridCol w:w="297"/>
        <w:gridCol w:w="279"/>
        <w:gridCol w:w="427"/>
        <w:gridCol w:w="392"/>
        <w:gridCol w:w="254"/>
        <w:gridCol w:w="392"/>
        <w:gridCol w:w="279"/>
        <w:gridCol w:w="297"/>
        <w:gridCol w:w="261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Redni broj </w:t>
            </w:r>
            <w:proofErr w:type="spellStart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polutanta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60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Naziv </w:t>
            </w:r>
            <w:proofErr w:type="spellStart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zagađujuće</w:t>
            </w:r>
            <w:proofErr w:type="spellEnd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</w:t>
            </w: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materije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Hepta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hl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Heksa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benzen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(HCB)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11,2,3,4,5, 6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-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ciklo-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(HCH)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Lin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da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Mireks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PCDD + P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CDF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dioksini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+ furani)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Teq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Penta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zen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Penta-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fenol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(PCP)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Poli-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vani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bifenili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PCBs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Tetra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etilen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(PER)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Tetra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metan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(TCM)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Trihloro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nzeni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TCBs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(svi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izomeri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1,1,1-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trihlor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etan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1,1,2,2-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tetr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etan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Trihloro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etile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Trihloro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met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Toksafen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Vinil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hl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orid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Antra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c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Benzen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Etilen ok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sid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Naftalen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Di-(2-etil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heksil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ftalat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(DEHP)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Policiklični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aromatični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ugljovodonici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PAHs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Hlor i neorgansk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a jedinjenja (kao HCI)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Azbest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Fluor i neorgansk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a jedinjenja (kao HF)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Cijano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vo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donik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(HCN)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Suspen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ovane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čestice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(PM10)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Heksa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br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omo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bifenil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Hemijska industrija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Hemijska postrojenja za proizvodnju industrijskog obima supstanci bazne organske hemije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He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mijska postrojenja za proizvodnju industrijskog obima proizvoda bazne neorganske hemije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Hemijska postrojenja za proizvodnju industrijskog obima veštačkih đubriva na baz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i fosfora, azota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kalijuma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(prosta i složena đubriva)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Hemijska postrojenja za proizvodnju industrijskog obima osnovnih proizvoda za zaštitu bilja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biocida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koja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koriste hemijske ili biološke procese za proizvodnju industrijskog obima osnovnih farmaceutskih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(đ)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proizvodnju industrijskog obima eksploziva i piro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tehničkih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Upravljanje otpadom i otpadnim vodama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spaljivanje,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pirolizu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, procesiranje, hemijski tretman ili odlaganje opasnog otpada na deponiju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a za spaljivanje komunalnog otpada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odlaganje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neopasnog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otpada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Deponije, isključujući deponije inertnog otpada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odlaganje ili reciklažu leševa životinj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a i životinjskog otpada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(đ)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Opštinska postrojenja za tretiranje otpadnih 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Nezavisna postrojenja za preradu otpadnih voda koja pružaju jednu ili više aktivnosti iz ovog aneksa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Proizvodnja i prerada drveta i proizvodnja papira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Industrijska postrojenja za proizvodnju pulpe iz drvene građe ili sličnih vlaknastih materijala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Industrijska postrojenja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za proizvodnju papira i kartona i drugih proizvoda od drveta (kao što su iverica,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lesonit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šperploča)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Industrijska postrojenja za zaštitu drveta i proizvoda od drveta hemikalijama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Intenzivna proizvodnja stoke i ribarstvo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intenzivno gajenje živine i svinja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Intenzivno ribarstvo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A4370A">
        <w:rPr>
          <w:rFonts w:ascii="Arial" w:eastAsia="Times New Roman" w:hAnsi="Arial" w:cs="Arial"/>
          <w:b/>
          <w:bCs/>
          <w:lang w:eastAsia="sr-Latn-RS"/>
        </w:rPr>
        <w:t>SPISAK ZAGAĐUJUĆIH MATERIJA KOJE SE EMITUJU U VAZDUH U ZAVISNOSTI OD DELATNOSTI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"/>
        <w:gridCol w:w="134"/>
        <w:gridCol w:w="477"/>
        <w:gridCol w:w="226"/>
        <w:gridCol w:w="315"/>
        <w:gridCol w:w="245"/>
        <w:gridCol w:w="262"/>
        <w:gridCol w:w="295"/>
        <w:gridCol w:w="305"/>
        <w:gridCol w:w="395"/>
        <w:gridCol w:w="310"/>
        <w:gridCol w:w="259"/>
        <w:gridCol w:w="381"/>
        <w:gridCol w:w="315"/>
        <w:gridCol w:w="305"/>
        <w:gridCol w:w="275"/>
        <w:gridCol w:w="229"/>
        <w:gridCol w:w="312"/>
        <w:gridCol w:w="348"/>
        <w:gridCol w:w="312"/>
        <w:gridCol w:w="312"/>
        <w:gridCol w:w="312"/>
        <w:gridCol w:w="312"/>
        <w:gridCol w:w="312"/>
        <w:gridCol w:w="312"/>
        <w:gridCol w:w="212"/>
        <w:gridCol w:w="189"/>
        <w:gridCol w:w="222"/>
        <w:gridCol w:w="183"/>
        <w:gridCol w:w="322"/>
        <w:gridCol w:w="235"/>
        <w:gridCol w:w="183"/>
        <w:gridCol w:w="232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Redni broj </w:t>
            </w:r>
            <w:proofErr w:type="spellStart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polutanta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30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Naziv </w:t>
            </w:r>
            <w:proofErr w:type="spellStart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zagađujuće</w:t>
            </w:r>
            <w:proofErr w:type="spellEnd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materije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Metan (CH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4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Ugljen monoksid (CO)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Ugljen dioksid (CO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lastRenderedPageBreak/>
              <w:t>2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Fluoro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ugljo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vodo-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(HFCS)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Azot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suboksid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(N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2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>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Amonijak NH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3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Nemetanska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isparljiva organska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jedinjenja (NMVOC)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Azotni oksidi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No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x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/NO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2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Per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fluoro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ugljo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v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odo-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(PFCS)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Sumpor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heksafluorid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(SF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6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Sumporni oksidi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So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x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/SO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2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Hidro-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fluoro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ugljo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vodonici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(HCFCS)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fluoro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ugljenici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(CFCS)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Haloni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Arseen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jedinjenja arsena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(kao As)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Kadmijum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jedinjenja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ka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dmijuma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(kao Cd)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Hrom i jedinjenja hrom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a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Cr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Bakar i jedinjenja bakra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Cu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Živa i jedinjenja žive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Hg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Nikl i jedinjenja nikla (k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ao Ni)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Olovo i jedinjenja olova (k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Pb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Cink i jedinjenja cinka (k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Zn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Aldrin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Hlor-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dan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Hlor-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dekan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DDT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1,2-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dihloretan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(EDC)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Dihlor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metan (DC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M)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Diel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drin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Endrin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Životinjski i biljni proizvodi iz prehrambenog sektora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Klanice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Prerada i obrada za potrebe proizvodnje prehrambenih proizvoda poreklom od živo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tinjskih sirovina (osim mleka) i biljnih sirovina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Prerada i obrada mleka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Ostale aktivnosti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prethodnu obradu (postupci kao što je pranje,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izbeljivanje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mercerizacija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ili farbanje vlakana i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tekstila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štavljenje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kože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površinski tretman materija, predmeta ili proizvoda pomoću organskih rastvarača, posebno za štampanje, prevlačenje,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odmašćiva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, zaštitu od vode, farbanje, čišćenje i impregniranje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ugljenika (teško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sagorivog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uglja) ili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elektrografita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spaljivanjem ili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grafitizacijom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gradnju i farbanje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ili skidanje boje sa brodova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A4370A">
        <w:rPr>
          <w:rFonts w:ascii="Arial" w:eastAsia="Times New Roman" w:hAnsi="Arial" w:cs="Arial"/>
          <w:b/>
          <w:bCs/>
          <w:lang w:eastAsia="sr-Latn-RS"/>
        </w:rPr>
        <w:lastRenderedPageBreak/>
        <w:t>SPISAK ZAGAĐUJUĆIH MATERIJA KOJE SE EMITUJU U VAZDUH U ZAVISNOSTI OD DELATNOSTI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"/>
        <w:gridCol w:w="141"/>
        <w:gridCol w:w="526"/>
        <w:gridCol w:w="348"/>
        <w:gridCol w:w="278"/>
        <w:gridCol w:w="374"/>
        <w:gridCol w:w="260"/>
        <w:gridCol w:w="256"/>
        <w:gridCol w:w="304"/>
        <w:gridCol w:w="278"/>
        <w:gridCol w:w="256"/>
        <w:gridCol w:w="304"/>
        <w:gridCol w:w="241"/>
        <w:gridCol w:w="249"/>
        <w:gridCol w:w="308"/>
        <w:gridCol w:w="356"/>
        <w:gridCol w:w="286"/>
        <w:gridCol w:w="308"/>
        <w:gridCol w:w="308"/>
        <w:gridCol w:w="264"/>
        <w:gridCol w:w="223"/>
        <w:gridCol w:w="241"/>
        <w:gridCol w:w="286"/>
        <w:gridCol w:w="227"/>
        <w:gridCol w:w="241"/>
        <w:gridCol w:w="289"/>
        <w:gridCol w:w="274"/>
        <w:gridCol w:w="238"/>
        <w:gridCol w:w="264"/>
        <w:gridCol w:w="238"/>
        <w:gridCol w:w="290"/>
        <w:gridCol w:w="308"/>
        <w:gridCol w:w="271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Redni broj </w:t>
            </w:r>
            <w:proofErr w:type="spellStart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polutanta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60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Naziv </w:t>
            </w:r>
            <w:proofErr w:type="spellStart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zagađujuće</w:t>
            </w:r>
            <w:proofErr w:type="spellEnd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materije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Heptahlor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benzen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(HCB)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11,2,3,4,5, 6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-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ciklo-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(HCH)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Lindan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Mireks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PCDD + PCDF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dioksini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+ furani)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Teq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Penta-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benzen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Penta-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fenol (PCP)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Polihlor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ovani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bifenili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PCBs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Tetra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etilen (PER)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Tetra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metan (TCM)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benzeni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TCBs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(svi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izomeri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1,1,1-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trihloretan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1,1,2,2-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tetra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etan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etilen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metan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Toksa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Vinil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hlorid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Antra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cen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Benzen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Etilen oksid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Nafta-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Di-(2-etil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heksil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ftalat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(DEHP)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Policik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lični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matič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ni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ugljo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vodo-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PAHs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Hlor i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neor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gan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ska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jedi-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njenja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(kao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HCI)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Azbest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Fluor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neor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gan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ska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jedi-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njenja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(kao HF)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Cijano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vodonik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(HCN)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Suspen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dovane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čestice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(PM10)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bromo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bifenil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Životinjski i biljni proizvo</w:t>
            </w: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di iz prehrambenog sektora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Klanice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Prerada i obrada za potrebe proizvodnje prehrambenih proizvoda poreklom od životinjskih sirovina (osim mleka) i biljnih sirovina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Prerada i obrada mleka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Ostale akti</w:t>
            </w: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vnosti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prethodnu obradu (postupci kao što je pranje,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izbeljivanje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mercerizacija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 ili farbanje vlakana i tekstila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štavljenje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kože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površinski tretman materija, predmeta ili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proizvoda pomoću organskih rastvarača, posebno za štampanje, prevlačenje,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odmašćivanje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, zaštitu od vode, farbanje, čišćenje i impregniranje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ugljenika (teško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sagorivog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uglja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) ili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elektrografita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spaljivanjem ili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grafitizacijom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gradnju i farbanje ili skidanje boje sa brodova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eastAsia="sr-Latn-RS"/>
        </w:rPr>
      </w:pPr>
      <w:bookmarkStart w:id="16" w:name="str_6"/>
      <w:bookmarkEnd w:id="16"/>
      <w:r w:rsidRPr="00A4370A">
        <w:rPr>
          <w:rFonts w:ascii="Arial" w:eastAsia="Times New Roman" w:hAnsi="Arial" w:cs="Arial"/>
          <w:b/>
          <w:bCs/>
          <w:sz w:val="31"/>
          <w:szCs w:val="31"/>
          <w:lang w:eastAsia="sr-Latn-RS"/>
        </w:rPr>
        <w:t>PRILOG BR. 4.</w:t>
      </w:r>
    </w:p>
    <w:p w:rsidR="00A4370A" w:rsidRPr="00A4370A" w:rsidRDefault="00A4370A" w:rsidP="00A437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eastAsia="sr-Latn-RS"/>
        </w:rPr>
      </w:pPr>
      <w:r w:rsidRPr="00A4370A">
        <w:rPr>
          <w:rFonts w:ascii="Arial" w:eastAsia="Times New Roman" w:hAnsi="Arial" w:cs="Arial"/>
          <w:b/>
          <w:bCs/>
          <w:sz w:val="31"/>
          <w:szCs w:val="31"/>
          <w:lang w:eastAsia="sr-Latn-RS"/>
        </w:rPr>
        <w:t>SPISAK ZAGAĐUJUĆIH MATERIJA KOJE SE EMITUJU U VODE U ZAVISNOSTI OD DELATNOSTI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"/>
        <w:gridCol w:w="132"/>
        <w:gridCol w:w="500"/>
        <w:gridCol w:w="243"/>
        <w:gridCol w:w="243"/>
        <w:gridCol w:w="239"/>
        <w:gridCol w:w="236"/>
        <w:gridCol w:w="226"/>
        <w:gridCol w:w="217"/>
        <w:gridCol w:w="217"/>
        <w:gridCol w:w="217"/>
        <w:gridCol w:w="217"/>
        <w:gridCol w:w="217"/>
        <w:gridCol w:w="164"/>
        <w:gridCol w:w="164"/>
        <w:gridCol w:w="187"/>
        <w:gridCol w:w="187"/>
        <w:gridCol w:w="220"/>
        <w:gridCol w:w="203"/>
        <w:gridCol w:w="230"/>
        <w:gridCol w:w="233"/>
        <w:gridCol w:w="181"/>
        <w:gridCol w:w="223"/>
        <w:gridCol w:w="223"/>
        <w:gridCol w:w="181"/>
        <w:gridCol w:w="233"/>
        <w:gridCol w:w="217"/>
        <w:gridCol w:w="230"/>
        <w:gridCol w:w="230"/>
        <w:gridCol w:w="236"/>
        <w:gridCol w:w="252"/>
        <w:gridCol w:w="265"/>
        <w:gridCol w:w="305"/>
        <w:gridCol w:w="236"/>
        <w:gridCol w:w="233"/>
        <w:gridCol w:w="275"/>
        <w:gridCol w:w="252"/>
        <w:gridCol w:w="233"/>
        <w:gridCol w:w="249"/>
        <w:gridCol w:w="213"/>
      </w:tblGrid>
      <w:tr w:rsidR="00156ECD" w:rsidRPr="00A4370A" w:rsidTr="00A4370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Redni broj </w:t>
            </w:r>
            <w:proofErr w:type="spellStart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polutanta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37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Naziv </w:t>
            </w:r>
            <w:proofErr w:type="spellStart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zagađujuće</w:t>
            </w:r>
            <w:proofErr w:type="spellEnd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materije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Ukupni azot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Ukupni fosfor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Arsen i jedi-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njenja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arsena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(kao As)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Kad-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mijum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jedi-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njenja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kad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mi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juma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(kao Cd)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Hrom i jedi-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njenja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hrom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a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Cr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Bakar i jedi-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njenja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bak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ra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Cu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Živa i jedi-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njenja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žive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Hg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Nikl i jedi-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njenja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nikl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a (kao Ni)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Olovo i jedi-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njenja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olo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va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Pb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Cink i jedi-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njenja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cink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a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Zn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Ala-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hlor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Ald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rin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Atra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zin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Hlor-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dan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Hlor-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dekan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Hlor-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fenvi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nfos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Hlor-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alkani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, C10-C13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Hlorpi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rofos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DDT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1,2-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dihlor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etan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(EDC)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Dihlor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metan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DCM)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Diel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drin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Diuron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Endo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sulfan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Endrin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Halo-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ge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no-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va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na org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an-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ska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jedi-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nje-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(kao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(AOX)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Hepta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hlor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benzen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(H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CB)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Heksa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buta-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dien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(HCBD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1,2,3,4,5, 6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-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ciklo-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(HCH)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Lindan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Mireks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PCDD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+PCDF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dioksini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+furani)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Teq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Penta-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benzen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Penta-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fenol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(PCP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Poli-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vani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bifenili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PCB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Sima-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zin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Kod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Delatnost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56ECD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Energetski sektor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Rafinerije mineralnih ulja i gasa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gasifikaciju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likvefak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ciju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Termoelektrane i druga postrojenja za sagorevanje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Peći za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koks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Mlinovi za ugalj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(đ)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proizvodnju proizvoda od uglja i čvrstog bezdimnog goriva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56ECD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Proizvodnja i prerada metala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Pos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trojenja za prženje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sinterovanje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metalne rude (uključujući sulfidnu rudu)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sirovog gvožđa ili čelika (primarna ili sekundarna fuzija) uključujući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kontinualno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livenje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za obradu crnih metala: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Livnice za crne metale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sirovih obojenih metala iz rude, koncentrata ili sekundarnih sirovina metalurškim, hemijskim ili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elektrolitičkim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procesima i toplj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enje uključujući legiranje obojenih metala, uključujući ponovno dobijene proizvode (rafiniranje,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livenje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, itd.)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(đ)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površinsku obradu metala i plastičnih materijala korišćenjem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elektrolitičkih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ili hemijski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h procesa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56ECD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Mineralna industrija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Podzemni rudnici i povezane operacije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Površinski kopovi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cementnog klinkera u rotacionim pećima, kreča u rotacionim pećima i cementnog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klinkera ili kreča u drugim vrstama peći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proizvodnju azbesta i proizvoda na bazi azbesta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proizvodnju stakla, uključujući staklena vlakna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(đ)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topljenje mineralnih supstan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ci uključujući proizvodnju mineralnih vlakana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keramičkih proizvoda pečenjem, naročito crepova, cigli, šamotnih opeka, pločica,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poluporcelanskih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porcelanskih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A4370A">
        <w:rPr>
          <w:rFonts w:ascii="Arial" w:eastAsia="Times New Roman" w:hAnsi="Arial" w:cs="Arial"/>
          <w:b/>
          <w:bCs/>
          <w:lang w:eastAsia="sr-Latn-RS"/>
        </w:rPr>
        <w:lastRenderedPageBreak/>
        <w:t>SPISAK ZAGAĐUJUĆIH MATERIJA KOJE SE EMITUJU U VODE U ZAVISNOSTI OD DELATNOSTI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"/>
        <w:gridCol w:w="132"/>
        <w:gridCol w:w="503"/>
        <w:gridCol w:w="221"/>
        <w:gridCol w:w="227"/>
        <w:gridCol w:w="267"/>
        <w:gridCol w:w="178"/>
        <w:gridCol w:w="224"/>
        <w:gridCol w:w="303"/>
        <w:gridCol w:w="205"/>
        <w:gridCol w:w="221"/>
        <w:gridCol w:w="260"/>
        <w:gridCol w:w="342"/>
        <w:gridCol w:w="348"/>
        <w:gridCol w:w="254"/>
        <w:gridCol w:w="208"/>
        <w:gridCol w:w="214"/>
        <w:gridCol w:w="221"/>
        <w:gridCol w:w="309"/>
        <w:gridCol w:w="263"/>
        <w:gridCol w:w="234"/>
        <w:gridCol w:w="250"/>
        <w:gridCol w:w="240"/>
        <w:gridCol w:w="257"/>
        <w:gridCol w:w="257"/>
        <w:gridCol w:w="283"/>
        <w:gridCol w:w="211"/>
        <w:gridCol w:w="244"/>
        <w:gridCol w:w="234"/>
        <w:gridCol w:w="240"/>
        <w:gridCol w:w="254"/>
        <w:gridCol w:w="254"/>
        <w:gridCol w:w="234"/>
        <w:gridCol w:w="214"/>
        <w:gridCol w:w="158"/>
        <w:gridCol w:w="247"/>
        <w:gridCol w:w="247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Redni broj </w:t>
            </w:r>
            <w:proofErr w:type="spellStart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polutanta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71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Naziv </w:t>
            </w:r>
            <w:proofErr w:type="spellStart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zagađujuće</w:t>
            </w:r>
            <w:proofErr w:type="spellEnd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materije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Tetra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etilen (PER)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Tetra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metan (TCM)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Tri-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benzeni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TCBs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(svi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izomeri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Tri-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hlor-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eti-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Tri-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metan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Toksafen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Venil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hlorid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Antra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cen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Benzen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Bromovani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difeniletri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(PBDE)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Non-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ilfenol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non-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ilfenol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etoksi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lati (NP/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NPEs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Etil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benzen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Etilen oksid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Izo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protu-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ron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Nafta-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Organo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kalajna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jedinjenja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(kao ukupni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Di-(2-etil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heksil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ftalat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(DEHP)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Fenoli (kao ukupni C)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Policik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lični aroma-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tični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ugljo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vodo-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PAHs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Toluen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Tributil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kalaj i jedi-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njenja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(kao ukupni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tributil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kalaj)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Trifenil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kalaj i jedi-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njenja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(kao ukupni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trifenil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kalaj)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Ukupni organski ugljenik (TOC) (ukupni C ili COD/3)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Triflu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ralin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Ksileni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(o-, m- i p-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ksilen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(kao ukupni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ksileni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Hloridi (kao ukupni CI)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Azbest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Cijanidi (ukupni (CN)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Fluo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ridi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(ukupni F)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Oktil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fenoli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oktil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fenol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etoksi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lati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Fluor-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anten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Iso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drin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bromo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bifenil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Benzo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(g,h,i)-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perilen</w:t>
            </w:r>
            <w:proofErr w:type="spellEnd"/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Kod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Delatnost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56ECD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Energetski sektor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Rafinerije mineral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nih ulja i gasa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gasifikaciju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likvefakciju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Termoelektrane i druga postrojenja za sagorevanje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Peći za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koks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Mlinovi za ugalj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(đ)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proizvoda od uglja i čvrstog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bezdimnog goriva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156ECD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Proizvodnja i prerada metala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prženje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sinterovanje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metalne rude (uključujući sulfidnu rudu)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proizvodnju sirovog gvožđa ili čelika (primarna ili sekundarna fuzij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a) uključujući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kontinualno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livenje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obradu crnih metala: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Livnice za crne metale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proizvodnju sirovih obojenih metala iz rude, koncentrata ili sekundarnih sirovina metalurški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m, hemijskim ili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elektrolitičkim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procesima i topljenje uključujući legiranje obojenih metala, uključujući ponovno dobijene proizvode (rafiniranje,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livenje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, itd.)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(đ)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površinsku obradu metala i plastičnih mat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erijala korišćenjem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elektrolitičkih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ili hemijskih procesa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156ECD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Mineralna industrija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Podzemni rudnici i povezane operacije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Površinski kopovi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proizvodnju cementnog klinkera u rotacionim peći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ma, kreča u rotacionim pećima i cementnog klinkera ili kreča u drugim vrstama peći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proizvodnju azbesta i proizvoda na bazi azbesta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proizvodnju stakla, uključujući staklena vlakna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(đ)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topljenje mineralnih supstanci uključujući proizvodnju mineralnih vlakana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proizvodnju keramičkih proizvoda pečenjem, naročito crepova, cigli, šamotnih opeka, pločica,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poluporcelan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skih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porcelanskih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</w:p>
    <w:p w:rsidR="00A4370A" w:rsidRPr="00A4370A" w:rsidRDefault="00A4370A" w:rsidP="00A4370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A4370A">
        <w:rPr>
          <w:rFonts w:ascii="Arial" w:eastAsia="Times New Roman" w:hAnsi="Arial" w:cs="Arial"/>
          <w:b/>
          <w:bCs/>
          <w:lang w:eastAsia="sr-Latn-RS"/>
        </w:rPr>
        <w:t>SPISAK ZAGAĐUJUĆIH MATERIJA KOJE SE EMITUJU U VODE U ZAVISNOSTI OD DELATNOSTI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"/>
        <w:gridCol w:w="123"/>
        <w:gridCol w:w="381"/>
        <w:gridCol w:w="221"/>
        <w:gridCol w:w="221"/>
        <w:gridCol w:w="278"/>
        <w:gridCol w:w="310"/>
        <w:gridCol w:w="278"/>
        <w:gridCol w:w="278"/>
        <w:gridCol w:w="278"/>
        <w:gridCol w:w="278"/>
        <w:gridCol w:w="278"/>
        <w:gridCol w:w="278"/>
        <w:gridCol w:w="152"/>
        <w:gridCol w:w="192"/>
        <w:gridCol w:w="221"/>
        <w:gridCol w:w="172"/>
        <w:gridCol w:w="201"/>
        <w:gridCol w:w="215"/>
        <w:gridCol w:w="209"/>
        <w:gridCol w:w="212"/>
        <w:gridCol w:w="166"/>
        <w:gridCol w:w="204"/>
        <w:gridCol w:w="212"/>
        <w:gridCol w:w="235"/>
        <w:gridCol w:w="212"/>
        <w:gridCol w:w="198"/>
        <w:gridCol w:w="209"/>
        <w:gridCol w:w="209"/>
        <w:gridCol w:w="284"/>
        <w:gridCol w:w="223"/>
        <w:gridCol w:w="241"/>
        <w:gridCol w:w="304"/>
        <w:gridCol w:w="215"/>
        <w:gridCol w:w="212"/>
        <w:gridCol w:w="249"/>
        <w:gridCol w:w="212"/>
        <w:gridCol w:w="212"/>
        <w:gridCol w:w="226"/>
        <w:gridCol w:w="244"/>
      </w:tblGrid>
      <w:tr w:rsidR="00156ECD" w:rsidRPr="00A4370A" w:rsidTr="00A4370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Redni broj </w:t>
            </w:r>
            <w:proofErr w:type="spellStart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polutanta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37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Naziv </w:t>
            </w:r>
            <w:proofErr w:type="spellStart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zagađujuće</w:t>
            </w:r>
            <w:proofErr w:type="spellEnd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materije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Ukupni azot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Ukupni fosfor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Arsen i jedinjenja arsena (kao As)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Kadmijum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jedinjenja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kadmijuma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(kao Cd)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Hrom i jedinjenja hroma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Cr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Bakar i jedinjenja bakra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Cu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Živa i jedinjenja žive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Hg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Nikl i jedinjenja nikla (kao Ni)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Olovo i jedinjenja olova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Pb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Cink i jedinjenja cinka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Zn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Ala-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hlor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Aldrin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Atrazin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Hlor-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dan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Hlor-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dekan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Hlor-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fenvin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fos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Hlor-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alkani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, C10-C13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Hlorpi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rofos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DDT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1,2-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dihlor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etan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(EDC)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Dihlor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metan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DCM)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Dieldrin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Diuron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Endo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sulfan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Endrin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Halo-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geno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vana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organ-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ska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jedi-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nje-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kao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(AOX)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Heptahlor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zen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(HCB)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buta-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dien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(HCBD)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1,2,3,4,5,6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-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ciklo-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san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(HCH)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Lindan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Mireks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PCDD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+PCDF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dioksini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+furani)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Teq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Penta-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zen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Penta-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fenol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(PCP)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Poli-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vani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bifenili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PCBs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Simazin</w:t>
            </w:r>
            <w:proofErr w:type="spellEnd"/>
          </w:p>
        </w:tc>
      </w:tr>
      <w:tr w:rsidR="00156ECD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Hemijska industrija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Hemijska postrojenja za proizvodnju industrijskog obima supstanci bazne organske hemije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Hemijska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postrojenja za proizvodnju industrijskog obima proizvoda bazne neorganske hemije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Hemijska postrojenja za proizvodnju industrijskog obima veštački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h đubriva na bazi fosfora, azota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kalijuma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(prosta i složena đubriva)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Hemijska postrojenja za proizvodnju industrijskog obima osnovnih proizvoda za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zaštitu bilja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biocida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koja koriste hemijske ili biološke procese za proizvodnju industrijskog obima osnovnih farmaceutskih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đ)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Po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strojenja za proizvodnju industrijskog obima eksploziva i pirotehničkih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56ECD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Upravljanje otpadom i otpadnim vodama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spaljivanje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pirolizu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, procesiranje, hemijski tretman ili odlaganje opasnog otpada na deponiju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spaljivanje komunalnog otpada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odlaganje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neopasnog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otpada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Deponije, isključujući deponije inertnog otpada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odlaganje ili reciklažu leševa životinja i životinjs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kog otpada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(đ)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Opštinska postrojenja za tretiranje otpadnih 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Nezavisna postrojenja za preradu otpadnih voda koja pružaju jednu ili više aktivnosti iz ov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og aneksa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156ECD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Proizvodnja papira i drveta i prerada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Industrijska postrojenja za proizvodnju pulpe iz drvene građe ili sličnih vlaknastih materijala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Industrijs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ka postrojenja za proizvodnju papira i kartona i drugih proizvoda od drveta (kao što su iverica,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lesonit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šperploča)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Industrijska postrojenja za zaštitu drveta i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proizvoda od drveta hemikalijama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56ECD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Intenzivna proizvodnja stoke i ribarstvo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intenzivno gajenje živine i svinja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Intenzivno ribarstvo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A4370A">
        <w:rPr>
          <w:rFonts w:ascii="Arial" w:eastAsia="Times New Roman" w:hAnsi="Arial" w:cs="Arial"/>
          <w:b/>
          <w:bCs/>
          <w:lang w:eastAsia="sr-Latn-RS"/>
        </w:rPr>
        <w:lastRenderedPageBreak/>
        <w:t>SPISAK ZAGAĐUJUĆIH MATERIJA KOJE SE EMITUJU U VODE U ZAVISNOSTI OD DELATNOSTI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"/>
        <w:gridCol w:w="122"/>
        <w:gridCol w:w="376"/>
        <w:gridCol w:w="413"/>
        <w:gridCol w:w="433"/>
        <w:gridCol w:w="249"/>
        <w:gridCol w:w="204"/>
        <w:gridCol w:w="201"/>
        <w:gridCol w:w="269"/>
        <w:gridCol w:w="184"/>
        <w:gridCol w:w="198"/>
        <w:gridCol w:w="167"/>
        <w:gridCol w:w="303"/>
        <w:gridCol w:w="308"/>
        <w:gridCol w:w="227"/>
        <w:gridCol w:w="187"/>
        <w:gridCol w:w="176"/>
        <w:gridCol w:w="198"/>
        <w:gridCol w:w="390"/>
        <w:gridCol w:w="235"/>
        <w:gridCol w:w="210"/>
        <w:gridCol w:w="354"/>
        <w:gridCol w:w="215"/>
        <w:gridCol w:w="317"/>
        <w:gridCol w:w="317"/>
        <w:gridCol w:w="252"/>
        <w:gridCol w:w="190"/>
        <w:gridCol w:w="218"/>
        <w:gridCol w:w="210"/>
        <w:gridCol w:w="215"/>
        <w:gridCol w:w="227"/>
        <w:gridCol w:w="227"/>
        <w:gridCol w:w="283"/>
        <w:gridCol w:w="193"/>
        <w:gridCol w:w="213"/>
        <w:gridCol w:w="221"/>
        <w:gridCol w:w="342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Redni broj </w:t>
            </w:r>
            <w:proofErr w:type="spellStart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polutanta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71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Naziv </w:t>
            </w:r>
            <w:proofErr w:type="spellStart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zagađujuće</w:t>
            </w:r>
            <w:proofErr w:type="spellEnd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materije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Tetrahloroetilen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(PER)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Tetrahlorometan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(TCM)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benzeni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TCBs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(svi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izomeri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Trihlo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retilen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Tri-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metan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Toksafen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Vinil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hlorid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Antra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cen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Ben-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zen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Bromovani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difeniletri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(PBDE)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Nonil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fenol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nonil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fenol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etoksilati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(NP/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NPEs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Etil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benzen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Etilen oksid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Izo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pro-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turon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Nafta-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Organokalajna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jedinjenja (kao ukupni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Di-(2-etil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heksil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ftalat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(DEHP)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Fenoli (kao ukupni C)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Policiklični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aromatični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ugljovodonici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PAHs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Toluen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Tributilkalaj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jedinjenja (kao ukupni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tributilkalaj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Trifenilkalaj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jedinjenja (kao ukupni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trifenilkalaj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Ukupni organski ugljenik (TOC) (ukupni C ili COD/3)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Triflu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ralin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Ksileni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(o-, m- i p-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ksilen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(kao ukupni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ksileni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Hloridi (kao ukupni CI)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Azbest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Cijanidi (ukupni (CN)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Fluoridi (ukupni F)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Oktilfenoli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oktilfenol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etoksilati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Fluor-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anten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Isodrin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bromo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bifenil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Benzo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(g,h,i)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perilen</w:t>
            </w:r>
            <w:proofErr w:type="spellEnd"/>
          </w:p>
        </w:tc>
      </w:tr>
      <w:tr w:rsidR="00156ECD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Hemijska industrija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Hemij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ska postrojenja za proizvodnju industrijskog obima supstanci bazne organske hemije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Hemijska postrojenja za proizvodnju industrijskog obima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proizvoda bazne neorganske hemije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Hemijska postrojenja za proizvodnju industrijskog obima veštačkih đubriva na bazi fosfora, azota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kaliju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ma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(prosta i složena đubriva)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Hemijska postrojenja za proizvodnju industrijskog obima osnovnih proizvoda za zaštitu bilja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biocida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koja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koriste hemijske ili biološke procese za proizvodnju industrijskog obima osnovnih farmaceutskih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(đ)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proizvodnju industrijs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kog obima eksploziva i pirotehničkih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56ECD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Upravljanje otpadom i otpadnim vodama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spaljivanje,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pirolizu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, procesiranje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, hemijski tretman ili odlaganje opasnog otpada na deponiju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spaljivanje komunalnog otpada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odlaganje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neopasno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g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otpada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Deponije, isključujući deponije inertnog otpada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odlaganje ili reciklažu leševa životinja i životinjskog otpada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(đ)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Opštins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ka postrojenja za tretiranje otpadnih 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Nezavisna postrojenja za preradu otpadnih voda koja pružaju jednu ili više aktivnosti iz ovog aneksa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156ECD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Proizvo</w:t>
            </w: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dnja papira i drveta i prerada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Industrijska postrojenja za proizvodnju pulpe iz drvene građe ili sličnih vlaknastih materijala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Industrijska postr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ojenja za proizvodnju papira i kartona i drugih proizvoda od drveta (kao što su iverica,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lesonit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šperploča)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Industrijska postrojenja za zaštitu drveta i pr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oizvoda od drveta hemikalijama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156ECD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Intenzivna proizvodnja stoke i ribarstvo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intenzivno gajenje živine i svinja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Intenzivno ribarstvo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A4370A">
        <w:rPr>
          <w:rFonts w:ascii="Arial" w:eastAsia="Times New Roman" w:hAnsi="Arial" w:cs="Arial"/>
          <w:b/>
          <w:bCs/>
          <w:lang w:eastAsia="sr-Latn-RS"/>
        </w:rPr>
        <w:t>SPISAK ZAGAĐUJUĆIH MATERIJA KOJE SE EMITUJU U VODE U ZAVISNOSTI OD DELATNOSTI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"/>
        <w:gridCol w:w="132"/>
        <w:gridCol w:w="469"/>
        <w:gridCol w:w="242"/>
        <w:gridCol w:w="242"/>
        <w:gridCol w:w="239"/>
        <w:gridCol w:w="342"/>
        <w:gridCol w:w="226"/>
        <w:gridCol w:w="216"/>
        <w:gridCol w:w="216"/>
        <w:gridCol w:w="216"/>
        <w:gridCol w:w="216"/>
        <w:gridCol w:w="216"/>
        <w:gridCol w:w="164"/>
        <w:gridCol w:w="164"/>
        <w:gridCol w:w="187"/>
        <w:gridCol w:w="187"/>
        <w:gridCol w:w="219"/>
        <w:gridCol w:w="235"/>
        <w:gridCol w:w="229"/>
        <w:gridCol w:w="187"/>
        <w:gridCol w:w="180"/>
        <w:gridCol w:w="222"/>
        <w:gridCol w:w="232"/>
        <w:gridCol w:w="180"/>
        <w:gridCol w:w="232"/>
        <w:gridCol w:w="216"/>
        <w:gridCol w:w="229"/>
        <w:gridCol w:w="307"/>
        <w:gridCol w:w="235"/>
        <w:gridCol w:w="252"/>
        <w:gridCol w:w="264"/>
        <w:gridCol w:w="336"/>
        <w:gridCol w:w="158"/>
        <w:gridCol w:w="232"/>
        <w:gridCol w:w="274"/>
        <w:gridCol w:w="252"/>
        <w:gridCol w:w="232"/>
        <w:gridCol w:w="248"/>
        <w:gridCol w:w="213"/>
      </w:tblGrid>
      <w:tr w:rsidR="00156ECD" w:rsidRPr="00A4370A" w:rsidTr="00A4370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 xml:space="preserve">Redni broj </w:t>
            </w:r>
            <w:proofErr w:type="spellStart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polutanta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37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Naziv </w:t>
            </w:r>
            <w:proofErr w:type="spellStart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zagađujuće</w:t>
            </w:r>
            <w:proofErr w:type="spellEnd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materije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Ukupni azot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Ukupni fosfor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Arsen i jedi-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njenja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arsena (kao As)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Kadmijum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jedi-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njenja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kadmijuma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(kao Cd)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Hrom i jedi-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njenja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hroma (kao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Cr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Bakar i jedi-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njenja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bakra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Cu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Živa i jedi-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njenja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žive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Hg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Nikl i jedi-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njenja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nikla (kao Ni)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Olovo i jedi-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njenja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olova 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Pb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Cink i jedi-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njenja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cinka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Zn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Ala-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hlor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Ald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rin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Atra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zin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Hlor-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dan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Hlor-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dekan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Hlor-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fenvin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fos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Hlor-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alkani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, C10-C13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Hlor-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piro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fos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DDT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1,2-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dihlor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etan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(EDC)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Dihlor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metan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DCM)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Diel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drin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Diuron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Endo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sulfan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Endrin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Haloge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novana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organska jedinjenja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(kao AOX)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Hepta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hlor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benzen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(HCB)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buta-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dien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(HCBD)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1,2,3,4,5,6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-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ciklo-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(HCH)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Lin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dan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Mireks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PCDD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+PCDF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dioksini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+furani)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(kao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Teq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Penta-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benzen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Penta-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fenol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(PCP)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Poli-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vani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bifenili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PCBs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Sima-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zin</w:t>
            </w:r>
            <w:proofErr w:type="spellEnd"/>
          </w:p>
        </w:tc>
      </w:tr>
      <w:tr w:rsidR="00156ECD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Životinjski i biljni proizvodi i iz prehrambenog sektora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Klanice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Pre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rada i obrada za potrebe proizvodnje prehrambenih proizvoda poreklom od životinjskih sirovina (osim mleka) i biljnih sirovina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Prerada i obrada mleka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56ECD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Ostale aktivnosti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prethodnu obradu (postupci kao što je pranje,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izbeljivanje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mercerizacija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 ili farbanje vlakana i tekstila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štavljenje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kože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površinski tretman materija, pre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dmeta ili proizvoda pomoću organskih rastvarača, posebno za štampanje, prevlačenje,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odmašćivanje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, zaštitu od vode, farbanje, čišćenje i impregniranje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proi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zvodnju ugljenika (teško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sagorivog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uglja) ili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elektrografita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spaljivanjem ili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grafitizacijom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gradnju i farbanje ili skidanje boje sa brodova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</w:tbl>
    <w:p w:rsidR="00A4370A" w:rsidRPr="00A4370A" w:rsidRDefault="00A4370A" w:rsidP="00A4370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A4370A">
        <w:rPr>
          <w:rFonts w:ascii="Arial" w:eastAsia="Times New Roman" w:hAnsi="Arial" w:cs="Arial"/>
          <w:b/>
          <w:bCs/>
          <w:lang w:eastAsia="sr-Latn-RS"/>
        </w:rPr>
        <w:t>SPISAK ZAGAĐUJUĆIH MATERIJA KOJE SE EMITUJU U VODE U ZAVISNOSTI OD DELATNOSTI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"/>
        <w:gridCol w:w="132"/>
        <w:gridCol w:w="474"/>
        <w:gridCol w:w="221"/>
        <w:gridCol w:w="228"/>
        <w:gridCol w:w="267"/>
        <w:gridCol w:w="280"/>
        <w:gridCol w:w="280"/>
        <w:gridCol w:w="241"/>
        <w:gridCol w:w="205"/>
        <w:gridCol w:w="221"/>
        <w:gridCol w:w="185"/>
        <w:gridCol w:w="260"/>
        <w:gridCol w:w="349"/>
        <w:gridCol w:w="179"/>
        <w:gridCol w:w="208"/>
        <w:gridCol w:w="165"/>
        <w:gridCol w:w="221"/>
        <w:gridCol w:w="234"/>
        <w:gridCol w:w="264"/>
        <w:gridCol w:w="234"/>
        <w:gridCol w:w="251"/>
        <w:gridCol w:w="241"/>
        <w:gridCol w:w="257"/>
        <w:gridCol w:w="359"/>
        <w:gridCol w:w="284"/>
        <w:gridCol w:w="303"/>
        <w:gridCol w:w="244"/>
        <w:gridCol w:w="234"/>
        <w:gridCol w:w="241"/>
        <w:gridCol w:w="254"/>
        <w:gridCol w:w="254"/>
        <w:gridCol w:w="320"/>
        <w:gridCol w:w="215"/>
        <w:gridCol w:w="238"/>
        <w:gridCol w:w="247"/>
        <w:gridCol w:w="248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Redni broj </w:t>
            </w:r>
            <w:proofErr w:type="spellStart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polutanta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71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Naziv </w:t>
            </w:r>
            <w:proofErr w:type="spellStart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zagađujuće</w:t>
            </w:r>
            <w:proofErr w:type="spellEnd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materije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Tetra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etilen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(PER)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Tetra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metan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(TCM)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benzeni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TCBs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(svi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izomeri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etilen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Trihloro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metan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Toksa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Vinil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hlorid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Antra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cen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Ben-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zen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Bromo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vani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difenil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etri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(PBDE)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Nonil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fenol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nonil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fenol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etoksi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lati (NP/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NPEs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Etil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zen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Etilen oksid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Izo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pro-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tu-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ron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Nafta-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Orga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no-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kalaj-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na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jedi-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nje-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(kao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ukupni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Di-(2-etil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heksil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ftalat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(DEHP)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Fenoli (kao ukupni C)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Poli-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cikli-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čni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aroma-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tični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ugljo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vodo-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nici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PAHs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Toluen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Tributil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kalaj i jedi-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njenja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(kao ukupni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tributil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kalaj)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Trifenilkalaj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jedinjenja (kao ukupni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trifenilkalaj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Ukupni organski ugljenik (TOC) (ukupni C ili COD/3)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Trifluralin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Ksileni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(o-, m- i p-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ksilen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(kao ukupni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ksileni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Hloridi (kao ukupni CI)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Azbest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Cijanidi (ukupni (CN)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Fluoridi (ukupni F)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Oktilfenoli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oktilfenol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etoksilati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Fluor-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anten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Isodrin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Heksa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bromo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bifenil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Benzo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(g,h,i)-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perilen</w:t>
            </w:r>
            <w:proofErr w:type="spellEnd"/>
          </w:p>
        </w:tc>
      </w:tr>
      <w:tr w:rsidR="00156ECD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Životinjski i biljni proizvodi i iz prehrambenog sektora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Klanice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Prerada i obrada za potrebe proizvodnje prehrambenih proizvoda poreklom od životinjskih sirovina (osim mleka) i biljnih sirovina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Prerada i obrada mleka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156ECD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Ostale aktivnosti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a za prethodnu obradu (postupci kao što je pranje,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izbeljivanje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mercerizacija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 ili farbanje vlakana i tekstila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za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štavljenje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kože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površinski tretman materij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a, predmeta ili proizvoda pomoću organskih rastvarača, posebno za štampanje, prevlačenje,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odmašćivanje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, zaštitu od vode, farbanje, čišćenje i impregniranje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Postrojenja </w:t>
            </w: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za proizvodnju ugljenika (teško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sagorivog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uglja) ili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elektrografita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spaljivanjem ili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grafitizacijom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Postrojenja za gradnju i farbanje ili skidanje boje sa brodova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•</w:t>
            </w:r>
          </w:p>
        </w:tc>
      </w:tr>
    </w:tbl>
    <w:p w:rsidR="00A4370A" w:rsidRPr="00A4370A" w:rsidRDefault="00A4370A" w:rsidP="00A437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4370A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1.</w:t>
      </w:r>
    </w:p>
    <w:p w:rsidR="00A4370A" w:rsidRPr="00A4370A" w:rsidRDefault="00A4370A" w:rsidP="00A437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4370A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OPŠTI PODACI O IZVORU ZAGAĐIVANJA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"/>
        <w:gridCol w:w="5075"/>
        <w:gridCol w:w="513"/>
        <w:gridCol w:w="3444"/>
      </w:tblGrid>
      <w:tr w:rsidR="00A4370A" w:rsidRPr="00A4370A" w:rsidTr="00A4370A">
        <w:trPr>
          <w:tblCellSpacing w:w="0" w:type="dxa"/>
        </w:trPr>
        <w:tc>
          <w:tcPr>
            <w:tcW w:w="0" w:type="auto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Izveštaj za 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2"/>
              <w:gridCol w:w="132"/>
              <w:gridCol w:w="132"/>
              <w:gridCol w:w="106"/>
            </w:tblGrid>
            <w:tr w:rsidR="00A4370A" w:rsidRPr="00A4370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hideMark/>
                </w:tcPr>
                <w:p w:rsidR="00A4370A" w:rsidRPr="00A4370A" w:rsidRDefault="00A4370A" w:rsidP="00A437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hideMark/>
                </w:tcPr>
                <w:p w:rsidR="00A4370A" w:rsidRPr="00A4370A" w:rsidRDefault="00A4370A" w:rsidP="00A437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hideMark/>
                </w:tcPr>
                <w:p w:rsidR="00A4370A" w:rsidRPr="00A4370A" w:rsidRDefault="00A4370A" w:rsidP="00A437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4370A" w:rsidRPr="00A4370A" w:rsidRDefault="00A4370A" w:rsidP="00A437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</w:tr>
          </w:tbl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godinu</w:t>
            </w: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2"/>
        <w:gridCol w:w="5849"/>
        <w:gridCol w:w="211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PODACI O PREDUZEĆU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Poreski identifikacioni broj (PIB)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Matični broj preduzeća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Pun naziv preduzeća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Adresa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Mesto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Šifra mesta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Poštanski broj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Ulica i broj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Telefaks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E mail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Opština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Šifra opštine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Šifra pretežne delatnosti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28"/>
        <w:gridCol w:w="504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PODACI O ODGOVORNOM LICU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Ime i prezime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29"/>
        <w:gridCol w:w="503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PODACI O LICU ODGOVORNOM ZA SARADNJU SA AGENCIJOM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Ime i prezime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E mail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2"/>
        <w:gridCol w:w="3471"/>
        <w:gridCol w:w="159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PODACI O POSTROJENJU KOJE JE IZVOR ZAGAĐIVANJA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Naziv postrojenja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Adresa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Mesto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Šifra mesta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Poštanski broj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Ulica i broj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Telefaks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E mail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Opština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Šifra opštine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Geografske koordinate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postrojenja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PRTR kod postrojenja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sz w:val="15"/>
          <w:szCs w:val="15"/>
          <w:vertAlign w:val="superscript"/>
          <w:lang w:eastAsia="sr-Latn-RS"/>
        </w:rPr>
        <w:t>1.</w:t>
      </w:r>
      <w:r w:rsidRPr="00A4370A">
        <w:rPr>
          <w:rFonts w:ascii="Arial" w:eastAsia="Times New Roman" w:hAnsi="Arial" w:cs="Arial"/>
          <w:lang w:eastAsia="sr-Latn-RS"/>
        </w:rPr>
        <w:t xml:space="preserve"> Popunjava se jedan od prikazanih načina označavanja geografske širine i dužine.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5"/>
        <w:gridCol w:w="3744"/>
        <w:gridCol w:w="731"/>
        <w:gridCol w:w="2192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9999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Pod materijalnom i krivičnom odgovornošću potvrđujem da su u izveštaju date informacije istinite, a količine i vrednosti tačne i određene ili procenjene u skladu sa važećom zakonskom </w:t>
            </w:r>
            <w:proofErr w:type="spellStart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regulativom</w:t>
            </w:r>
            <w:proofErr w:type="spellEnd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Republike Srbije.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Ime i prezime odgovorne osobe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Overa i pečat</w:t>
            </w:r>
          </w:p>
        </w:tc>
        <w:tc>
          <w:tcPr>
            <w:tcW w:w="1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Potpis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Datum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14"/>
        <w:gridCol w:w="1918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REKAPITULACIJA ISPUSTA U VAZDUH, VODE I TLO I PROIZVODNJE OTPADA U </w:t>
            </w: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POSTROJENJU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Ukupan broj ispusta u vazduh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Ukupan broj ispusta u vode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Ukupan broj ispusta na/u tlo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Ukupan broj vrsta otpada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9"/>
        <w:gridCol w:w="4475"/>
        <w:gridCol w:w="1918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PODACI O REŽIMU RADA U POSTROJENJU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1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Režim rada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Kontinualan</w:t>
            </w:r>
            <w:proofErr w:type="spellEnd"/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Semi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kontinualan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Sezonski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Početak sezone (mesec)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Kraj sezone (mesec)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Broj smena dnevno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Jedna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Dve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Broj radnih dana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nedeljno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godišnje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sezonski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9"/>
        <w:gridCol w:w="4475"/>
        <w:gridCol w:w="1918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PODACI O ZAPOSLENIMA U POSTROJENJU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1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Ukupan broj zaposlenih u postrojenju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Stalno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Povremeno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Broj zaposlenih po smenama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Prva smena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Druga smena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Treća smena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19"/>
        <w:gridCol w:w="213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PODACI O KORIŠĆENIM GORIVIMA U POSTROJENJU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Gorivo br. 1.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Naziv goriva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Tip goriva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Jedinica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Potrošnja na dan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Način lagerovanja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Maksimalni kapacitet lagera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Prosečna količina na lageru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20"/>
        <w:gridCol w:w="212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Gorivo br. 2.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Naziv goriva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Tip goriva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Jedinica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Potrošnja na dan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Način lagerovanja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Maksimalni kapacitet lagera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Prosečna količina na lageru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20"/>
        <w:gridCol w:w="212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Gorivo br. 3.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Naziv goriva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Tip goriva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Jedinica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Potrošnja na dan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Način lagerovanja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Maksimalni kapacitet lagera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Prosečna količina na lageru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20"/>
        <w:gridCol w:w="212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Gorivo br. 4.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Naziv goriva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Tip goriva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Jedinica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Potrošnja na dan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Način lagerovanja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Maksimalni kapacitet lagera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Prosečna količina na lageru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42"/>
        <w:gridCol w:w="190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PODACI O PROIZVODIMA IZ POSTROJENJA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Proizvod br. 1.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Šifra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Opis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Jedinica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Godišnja proizvodnja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Instalisani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kapacitet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Prosečno angažovani kapacitet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Način lagerovanja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Maksimalni kapacitet lagera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Prosečna količina na lageru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43"/>
        <w:gridCol w:w="189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Proizvod br. 2.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Šifra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Opis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Jedinica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Godišnja proizvodnja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Instalisani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kapacitet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Prosečno angažovani kapacitet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Način lagerovanja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Maksimalni kapacitet lagera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Prosečna količina na lageru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43"/>
        <w:gridCol w:w="189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Proizvod br. 3.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Šifra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Opis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Jedinica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Godišnja proizvodnja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Instalisani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kapacitet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Prosečno angažovani kapacitet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Način lagerovanja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Maksimalni kapacitet lagera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Prosečna količina na lageru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43"/>
        <w:gridCol w:w="189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Proizvod br. 4.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Šifra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Opis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Jedinica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Godišnja proizvodnja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Instalisani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kapacitet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Prosečno angažovani kapacitet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Način lagerovanja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Maksimalni kapacitet lagera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Prosečna količina na lageru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43"/>
        <w:gridCol w:w="189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Proizvod br. 5.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Šifra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Naziv proizvoda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Opis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Jedinica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Godišnja proizvodnja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Instalisani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kapacitet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Prosečno angažovani kapacitet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Način lagerovanja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Maksimalni kapacitet lagera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Prosečna količina na lageru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49"/>
        <w:gridCol w:w="183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PODACI O SIROVINAMA U POSTROJENJU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Sirovina br. 1.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Hemijski naziv (po IUPAC-u)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Trgovačko ime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Agregatno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stanje pri lagerovanju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Jedinica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Potrošnja na dan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Način lagerovanja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Maksimalni kapacitet lagera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Prosečna količina na lageru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49"/>
        <w:gridCol w:w="183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Sirovina br. 2.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Hemijski naziv (po IUPAC-u)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Trgovačko ime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Agregatno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stanje pri lagerovanju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Jedinica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Potrošnja na dan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Način lagerovanja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Maksimalni kapacitet lagera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Prosečna količina na lageru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49"/>
        <w:gridCol w:w="183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Sirovina br. 3.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Hemijski naziv (po IUPAC-u)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Trgovačko ime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Agregatno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stanje pri lagerovanju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Jedinica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Potrošnja na dan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Način lagerovanja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Maksimalni kapacitet lagera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Prosečna količina na lageru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49"/>
        <w:gridCol w:w="183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Sirovina br. 4.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Hemijski naziv (po IUPAC-u)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Trgovačko ime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Agregatno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stanje pri lagerovanju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Jedinica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Potrošnja na dan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Način lagerovanja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Maksimalni kapacitet lagera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Prosečna količina na lageru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49"/>
        <w:gridCol w:w="183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Sirovina br. 5.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Hemijski naziv (po IUPAC-u)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Trgovačko ime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Agregatno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stanje pri lagerovanju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Jedinica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Potrošnja na dan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Način lagerovanja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Maksimalni kapacitet lagera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Prosečna količina na lageru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49"/>
        <w:gridCol w:w="183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Sirovina br. 5.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Hemijski naziv (po IUPAC-u)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Trgovačko ime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Agregatno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stanje pri lagerovanju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Jedinica mere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Potrošnja na dan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Način lagerovanja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Maksimalni kapacitet lagera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Prosečna količina na lageru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4370A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2.</w:t>
      </w:r>
    </w:p>
    <w:p w:rsidR="00A4370A" w:rsidRPr="00A4370A" w:rsidRDefault="00A4370A" w:rsidP="00A437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4370A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EMISIJE U VAZDUH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9"/>
        <w:gridCol w:w="1732"/>
        <w:gridCol w:w="287"/>
        <w:gridCol w:w="1914"/>
        <w:gridCol w:w="1460"/>
        <w:gridCol w:w="820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PODACI O IZVORU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1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Broj i naziv izvora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Broj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Naziv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Vrsta izvora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Energetski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Industrijski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Geografska dužina i širina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E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Nadmorska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visina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mnv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Instalisana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toplotna snaga na ulazu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MWth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) </w:t>
            </w:r>
            <w:r w:rsidRPr="00A4370A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2.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Godišnja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iskorišćenost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kapaciteta (%)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Visina izvora (m)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Unutrašnji prečnik izvora na vrhu (m)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Srednja godišnja temperatura izlaznih gasova na mernom mestu (°C)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Srednja godišnja brzina izlaznih gasova na mernom mestu (m/s)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Srednji godišnji izlazni protok na mernom mestu (m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>N/h)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Režim rada izvora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Kontinualan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Diskontinualan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6"/>
        <w:gridCol w:w="3105"/>
        <w:gridCol w:w="2831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PODACI O RADU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Broj radnih dana izvora godišnje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Broj radnih sati izvora na dan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Ukupni broj radnih sati godišnje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1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Raspodela godišnjih emisija po sezonama (%)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Zima (Dec, Jan, Feb)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Proleće (Mar, Apr, Maj)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Leto (Jun, Jul, Avg)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Jesen (Sep, Okt, Nov)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4"/>
        <w:gridCol w:w="2100"/>
        <w:gridCol w:w="1187"/>
        <w:gridCol w:w="1187"/>
        <w:gridCol w:w="1187"/>
        <w:gridCol w:w="1187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PODACI O KORIŠĆENOM GORIVU</w:t>
            </w:r>
            <w:r w:rsidRPr="00A4370A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2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Gorivo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Gorivo 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Gorivo 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Gorivo 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Gorivo 4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Naziv goriva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Ukupna godišnja potrošnja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Donja toplotna moć goriva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kJ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/kg)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12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Sastav goriva (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mas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. %)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Cl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>_______________</w:t>
      </w:r>
      <w:r w:rsidRPr="00A4370A">
        <w:rPr>
          <w:rFonts w:ascii="Arial" w:eastAsia="Times New Roman" w:hAnsi="Arial" w:cs="Arial"/>
          <w:lang w:eastAsia="sr-Latn-RS"/>
        </w:rPr>
        <w:br/>
      </w:r>
      <w:r w:rsidRPr="00A4370A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2.</w:t>
      </w:r>
      <w:r w:rsidRPr="00A4370A">
        <w:rPr>
          <w:rFonts w:ascii="Arial" w:eastAsia="Times New Roman" w:hAnsi="Arial" w:cs="Arial"/>
          <w:i/>
          <w:iCs/>
          <w:lang w:eastAsia="sr-Latn-RS"/>
        </w:rPr>
        <w:t xml:space="preserve"> Samo za energetske izvore 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4370A">
        <w:rPr>
          <w:rFonts w:ascii="Arial" w:eastAsia="Times New Roman" w:hAnsi="Arial" w:cs="Arial"/>
          <w:b/>
          <w:bCs/>
          <w:lang w:eastAsia="sr-Latn-RS"/>
        </w:rPr>
        <w:t>NAPOMENA: Za svaki izvor emisija zagađujućih materija u vazduh, popunjava se poseban obrazac.</w:t>
      </w:r>
    </w:p>
    <w:p w:rsidR="00A4370A" w:rsidRPr="00A4370A" w:rsidRDefault="00A4370A" w:rsidP="00A437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4370A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GODIŠNJI BILANS EMISIJA ZAGAĐUJUĆIH MATERIJA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1"/>
        <w:gridCol w:w="1153"/>
        <w:gridCol w:w="1254"/>
        <w:gridCol w:w="466"/>
        <w:gridCol w:w="989"/>
        <w:gridCol w:w="1469"/>
        <w:gridCol w:w="1254"/>
        <w:gridCol w:w="1256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PODACI O BILANSU I NAČINU ODREĐIVANJA EMISIJA ZAGAĐUJUĆIH MATERIJA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Naziv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zagađujuće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materije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Koncentracija zagađujućih materija u dimnom gasu</w:t>
            </w:r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Emitovane količine u toku normalnog rada postrojenja </w:t>
            </w:r>
            <w:r w:rsidRPr="00A4370A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1.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Emitovane količine u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akcidentnim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situacijama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Način određivanja </w:t>
            </w:r>
            <w:r w:rsidRPr="00A4370A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3.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Metoda određivanja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Srednja godišnja izmerena vrednost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Način određivanja </w:t>
            </w:r>
            <w:r w:rsidRPr="00A4370A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3.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mg/ normalni m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g/h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kg/god</w:t>
            </w:r>
            <w:r w:rsidRPr="00A4370A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kg/god</w:t>
            </w:r>
            <w:r w:rsidRPr="00A4370A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sz w:val="15"/>
          <w:szCs w:val="15"/>
          <w:vertAlign w:val="superscript"/>
          <w:lang w:eastAsia="sr-Latn-RS"/>
        </w:rPr>
        <w:t>_______________</w:t>
      </w:r>
      <w:r w:rsidRPr="00A4370A">
        <w:rPr>
          <w:rFonts w:ascii="Arial" w:eastAsia="Times New Roman" w:hAnsi="Arial" w:cs="Arial"/>
          <w:sz w:val="15"/>
          <w:szCs w:val="15"/>
          <w:vertAlign w:val="superscript"/>
          <w:lang w:eastAsia="sr-Latn-RS"/>
        </w:rPr>
        <w:br/>
      </w:r>
      <w:r w:rsidRPr="00A4370A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1.</w:t>
      </w:r>
      <w:r w:rsidRPr="00A4370A">
        <w:rPr>
          <w:rFonts w:ascii="Arial" w:eastAsia="Times New Roman" w:hAnsi="Arial" w:cs="Arial"/>
          <w:i/>
          <w:iCs/>
          <w:lang w:eastAsia="sr-Latn-RS"/>
        </w:rPr>
        <w:t xml:space="preserve"> Emitovane količine se dobijaju množenjem srednje godišnje izmerene vrednosti sa srednjim godišnjim izlaznim protokom i ukupnim brojem radnih sati godišnje (mg/god). Dobijenu vrednost pomnožiti sa 10</w:t>
      </w:r>
      <w:r w:rsidRPr="00A4370A">
        <w:rPr>
          <w:rFonts w:ascii="Arial" w:eastAsia="Times New Roman" w:hAnsi="Arial" w:cs="Arial"/>
          <w:i/>
          <w:iCs/>
          <w:sz w:val="15"/>
          <w:szCs w:val="15"/>
          <w:vertAlign w:val="superscript"/>
          <w:lang w:eastAsia="sr-Latn-RS"/>
        </w:rPr>
        <w:t>-6</w:t>
      </w:r>
      <w:r w:rsidRPr="00A4370A">
        <w:rPr>
          <w:rFonts w:ascii="Arial" w:eastAsia="Times New Roman" w:hAnsi="Arial" w:cs="Arial"/>
          <w:i/>
          <w:iCs/>
          <w:lang w:eastAsia="sr-Latn-RS"/>
        </w:rPr>
        <w:t xml:space="preserve"> radi dobijanja u jedinici kg/god.</w:t>
      </w:r>
      <w:r w:rsidRPr="00A4370A">
        <w:rPr>
          <w:rFonts w:ascii="Arial" w:eastAsia="Times New Roman" w:hAnsi="Arial" w:cs="Arial"/>
          <w:lang w:eastAsia="sr-Latn-RS"/>
        </w:rPr>
        <w:br/>
      </w:r>
      <w:r w:rsidRPr="00A4370A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 xml:space="preserve">2 </w:t>
      </w:r>
      <w:r w:rsidRPr="00A4370A">
        <w:rPr>
          <w:rFonts w:ascii="Arial" w:eastAsia="Times New Roman" w:hAnsi="Arial" w:cs="Arial"/>
          <w:i/>
          <w:iCs/>
          <w:lang w:eastAsia="sr-Latn-RS"/>
        </w:rPr>
        <w:t>Vrednosti se zaokružuju na jednu decimalu. Decimala se razdvaja tačkom.</w:t>
      </w:r>
      <w:r w:rsidRPr="00A4370A">
        <w:rPr>
          <w:rFonts w:ascii="Arial" w:eastAsia="Times New Roman" w:hAnsi="Arial" w:cs="Arial"/>
          <w:lang w:eastAsia="sr-Latn-RS"/>
        </w:rPr>
        <w:br/>
      </w:r>
      <w:r w:rsidRPr="00A4370A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 xml:space="preserve">3. </w:t>
      </w:r>
      <w:r w:rsidRPr="00A4370A">
        <w:rPr>
          <w:rFonts w:ascii="Arial" w:eastAsia="Times New Roman" w:hAnsi="Arial" w:cs="Arial"/>
          <w:i/>
          <w:iCs/>
          <w:lang w:eastAsia="sr-Latn-RS"/>
        </w:rPr>
        <w:t>Način određivanja (1. - Merenje, 2. - Proračun, 3. - Procena) - Uneti jedan od brojeva od 1 do 3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32"/>
      </w:tblGrid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NAPOMENE: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4370A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3.</w:t>
      </w:r>
    </w:p>
    <w:p w:rsidR="00A4370A" w:rsidRPr="00A4370A" w:rsidRDefault="00A4370A" w:rsidP="00A437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7" w:name="str_7"/>
      <w:bookmarkEnd w:id="17"/>
      <w:r w:rsidRPr="00A4370A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EMISIJE U VODE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4"/>
        <w:gridCol w:w="2713"/>
        <w:gridCol w:w="219"/>
        <w:gridCol w:w="1504"/>
        <w:gridCol w:w="2872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PODACI O ISPUSTU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8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Broj i naziv ispusta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Broj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Naziv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Vrsta otpadne vode koja se ispušta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Sanitarne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Tehnološke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Rashladne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Atmosferske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Geografske koordinate ispusta </w:t>
            </w:r>
            <w:r w:rsidRPr="00A4370A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1.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E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Režim rada ispusta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Kontinualan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Diskontinualan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Projektovani kapacitet ispusta (l/s)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Vremenski period ispuštanja (dan/god)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Ukupne količina ispuštene otpadne vode u izveštajnoj godini na ispustu (m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>/god)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Vrsta recipijenta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lastRenderedPageBreak/>
              <w:t>Naziv recipijenta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Sliv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2"/>
        <w:gridCol w:w="4475"/>
        <w:gridCol w:w="1735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POSTROJENJE ZA PREČIŠĆAVANJE OTPADNIH VODA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Nema postrojenja za prečišćavanje otpadnih voda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1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Uređaji u postrojenju za prečišćavanje otpadnih voda (PPOV)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Mehaničko prečišćavanje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Rešetka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Sito, mehanički filter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Peskolov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Aerisani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peskolov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Taložnik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- uzdužni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Taložnik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-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laminarni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Taložnik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- radijalni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Separator masti i ulja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Flotator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Peščani filter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Hemijsko prečišćavanje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Uređaj za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neutralizaciju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Uređaj za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detoksikaciju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Jonska izmena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Hlorisanje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Ozonizacija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Biološko prečišćavanje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Laguna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Aeracioni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bazen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Bio-filter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Bio-disk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Nitrifikacija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Denitrifikacija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Fermentacija mulja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Uređaji za izmenu toplote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Prirodna izmena toplote-bazeni, lagune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Rashladni toranj - prirodna cirkulacija vazduha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Rashladni toranj - prisilna cirkulacija vazduha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Zatvoreni rashladni uređaji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4370A">
        <w:rPr>
          <w:rFonts w:ascii="Arial" w:eastAsia="Times New Roman" w:hAnsi="Arial" w:cs="Arial"/>
          <w:b/>
          <w:bCs/>
          <w:lang w:eastAsia="sr-Latn-RS"/>
        </w:rPr>
        <w:t>NAPOMENA: Za svaki izvor emisija zagađujućih materija u vode, popunjava se poseban obrazac.</w:t>
      </w:r>
    </w:p>
    <w:p w:rsidR="00A4370A" w:rsidRPr="00A4370A" w:rsidRDefault="00A4370A" w:rsidP="00A437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8" w:name="str_8"/>
      <w:bookmarkEnd w:id="18"/>
      <w:r w:rsidRPr="00A4370A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ANALIZA OTPADNE VODE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1"/>
        <w:gridCol w:w="579"/>
        <w:gridCol w:w="1754"/>
        <w:gridCol w:w="1425"/>
        <w:gridCol w:w="1327"/>
        <w:gridCol w:w="1316"/>
        <w:gridCol w:w="1320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PODACI O BILANSU EMISIJA ZAGAĐUJUĆIH MATERIJA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Naziv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zagađujuće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materije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CAS broj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Srednja godišnja izmerena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vred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.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zag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. materije u otpadnoj vodi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Emitovane količine </w:t>
            </w:r>
            <w:r w:rsidRPr="00A4370A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1.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Način određivanja </w:t>
            </w:r>
            <w:r w:rsidRPr="00A4370A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3.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Metoda određivanja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Pri redovnom radu postrojenja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U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akcidentnoj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situaciji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mg/l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kg/god </w:t>
            </w:r>
            <w:r w:rsidRPr="00A4370A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kg/god </w:t>
            </w:r>
            <w:r w:rsidRPr="00A4370A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proofErr w:type="spellStart"/>
      <w:r w:rsidRPr="00A4370A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1.</w:t>
      </w:r>
      <w:r w:rsidRPr="00A4370A">
        <w:rPr>
          <w:rFonts w:ascii="Arial" w:eastAsia="Times New Roman" w:hAnsi="Arial" w:cs="Arial"/>
          <w:i/>
          <w:iCs/>
          <w:lang w:eastAsia="sr-Latn-RS"/>
        </w:rPr>
        <w:t>Emitovane</w:t>
      </w:r>
      <w:proofErr w:type="spellEnd"/>
      <w:r w:rsidRPr="00A4370A">
        <w:rPr>
          <w:rFonts w:ascii="Arial" w:eastAsia="Times New Roman" w:hAnsi="Arial" w:cs="Arial"/>
          <w:i/>
          <w:iCs/>
          <w:lang w:eastAsia="sr-Latn-RS"/>
        </w:rPr>
        <w:t xml:space="preserve"> količine se dobijaju množenjem srednje godišnje izmerene vrednosti </w:t>
      </w:r>
      <w:proofErr w:type="spellStart"/>
      <w:r w:rsidRPr="00A4370A">
        <w:rPr>
          <w:rFonts w:ascii="Arial" w:eastAsia="Times New Roman" w:hAnsi="Arial" w:cs="Arial"/>
          <w:i/>
          <w:iCs/>
          <w:lang w:eastAsia="sr-Latn-RS"/>
        </w:rPr>
        <w:t>zagađujuće</w:t>
      </w:r>
      <w:proofErr w:type="spellEnd"/>
      <w:r w:rsidRPr="00A4370A">
        <w:rPr>
          <w:rFonts w:ascii="Arial" w:eastAsia="Times New Roman" w:hAnsi="Arial" w:cs="Arial"/>
          <w:i/>
          <w:iCs/>
          <w:lang w:eastAsia="sr-Latn-RS"/>
        </w:rPr>
        <w:t xml:space="preserve"> materije u otpadnoj vodi sa ukupnom količinom ispuštene otpadne vode u izveštajnoj godini (g/god). Dobijena vrednost pomnožiti sa 10</w:t>
      </w:r>
      <w:r w:rsidRPr="00A4370A">
        <w:rPr>
          <w:rFonts w:ascii="Arial" w:eastAsia="Times New Roman" w:hAnsi="Arial" w:cs="Arial"/>
          <w:i/>
          <w:iCs/>
          <w:sz w:val="15"/>
          <w:szCs w:val="15"/>
          <w:vertAlign w:val="superscript"/>
          <w:lang w:eastAsia="sr-Latn-RS"/>
        </w:rPr>
        <w:t>-3</w:t>
      </w:r>
      <w:r w:rsidRPr="00A4370A">
        <w:rPr>
          <w:rFonts w:ascii="Arial" w:eastAsia="Times New Roman" w:hAnsi="Arial" w:cs="Arial"/>
          <w:i/>
          <w:iCs/>
          <w:lang w:eastAsia="sr-Latn-RS"/>
        </w:rPr>
        <w:t xml:space="preserve"> radi dobijanja u jedinici kg/god.</w:t>
      </w:r>
      <w:r w:rsidRPr="00A4370A">
        <w:rPr>
          <w:rFonts w:ascii="Arial" w:eastAsia="Times New Roman" w:hAnsi="Arial" w:cs="Arial"/>
          <w:lang w:eastAsia="sr-Latn-RS"/>
        </w:rPr>
        <w:br/>
      </w:r>
      <w:r w:rsidRPr="00A4370A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2</w:t>
      </w:r>
      <w:r w:rsidRPr="00A4370A">
        <w:rPr>
          <w:rFonts w:ascii="Arial" w:eastAsia="Times New Roman" w:hAnsi="Arial" w:cs="Arial"/>
          <w:i/>
          <w:iCs/>
          <w:lang w:eastAsia="sr-Latn-RS"/>
        </w:rPr>
        <w:t>Vrednosti se zaokružuju na jednu decimalu. Decimala se razdvaja tačkom.</w:t>
      </w:r>
      <w:r w:rsidRPr="00A4370A">
        <w:rPr>
          <w:rFonts w:ascii="Arial" w:eastAsia="Times New Roman" w:hAnsi="Arial" w:cs="Arial"/>
          <w:lang w:eastAsia="sr-Latn-RS"/>
        </w:rPr>
        <w:br/>
      </w:r>
      <w:proofErr w:type="spellStart"/>
      <w:r w:rsidRPr="00A4370A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3.</w:t>
      </w:r>
      <w:r w:rsidRPr="00A4370A">
        <w:rPr>
          <w:rFonts w:ascii="Arial" w:eastAsia="Times New Roman" w:hAnsi="Arial" w:cs="Arial"/>
          <w:i/>
          <w:iCs/>
          <w:lang w:eastAsia="sr-Latn-RS"/>
        </w:rPr>
        <w:t>Način</w:t>
      </w:r>
      <w:proofErr w:type="spellEnd"/>
      <w:r w:rsidRPr="00A4370A">
        <w:rPr>
          <w:rFonts w:ascii="Arial" w:eastAsia="Times New Roman" w:hAnsi="Arial" w:cs="Arial"/>
          <w:i/>
          <w:iCs/>
          <w:lang w:eastAsia="sr-Latn-RS"/>
        </w:rPr>
        <w:t xml:space="preserve"> određivanja (1. - Merenje, 2. - Proračun, 3. - Procena) - Uneti jedan od brojeva od 1. do 3.</w:t>
      </w:r>
    </w:p>
    <w:p w:rsidR="00A4370A" w:rsidRPr="00A4370A" w:rsidRDefault="00A4370A" w:rsidP="00A437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9" w:name="str_9"/>
      <w:bookmarkEnd w:id="19"/>
      <w:r w:rsidRPr="00A4370A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RECIPIJENT OTPADNIH VODA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6"/>
        <w:gridCol w:w="635"/>
        <w:gridCol w:w="1077"/>
        <w:gridCol w:w="1408"/>
        <w:gridCol w:w="1461"/>
        <w:gridCol w:w="1448"/>
        <w:gridCol w:w="1487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PODACI O RECIPIJENTU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Naziv </w:t>
            </w:r>
            <w:proofErr w:type="spellStart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zagađujuće</w:t>
            </w:r>
            <w:proofErr w:type="spellEnd"/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materije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CAS broj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Jedinica mere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Analiza recipijenta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Način određivanja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Metoda određivanja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pre ispusta otpadnih 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posle ispusta otpadnih voda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0" w:name="str_10"/>
      <w:bookmarkEnd w:id="20"/>
      <w:r w:rsidRPr="00A4370A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VODOVODNI SISTEMI *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8"/>
        <w:gridCol w:w="1644"/>
      </w:tblGrid>
      <w:tr w:rsidR="00A4370A" w:rsidRPr="00A4370A" w:rsidTr="00A4370A">
        <w:trPr>
          <w:tblCellSpacing w:w="0" w:type="dxa"/>
        </w:trPr>
        <w:tc>
          <w:tcPr>
            <w:tcW w:w="4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Ukupna površina teritorije opštine (ha)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Procenat ukupnog stanovništva priključenog na vodovod (%)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Količina proizvedene vode (m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>/god)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Ukupna količina vode isporučena svim potrošačima (m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>/god)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Ukupna količina vode isporučena stanovništvu (m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>/god)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Ukupna količina vode isporučena industriji i drugim institucijama (m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>/god)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3"/>
        <w:gridCol w:w="3653"/>
        <w:gridCol w:w="1552"/>
        <w:gridCol w:w="2374"/>
      </w:tblGrid>
      <w:tr w:rsidR="00A4370A" w:rsidRPr="00A4370A" w:rsidTr="00A4370A">
        <w:trPr>
          <w:tblCellSpacing w:w="0" w:type="dxa"/>
        </w:trPr>
        <w:tc>
          <w:tcPr>
            <w:tcW w:w="8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Glavni industrijski potrošači vode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Naziv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Šifra pretežne delatnosti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Količina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isporučene vode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(m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4370A">
              <w:rPr>
                <w:rFonts w:ascii="Arial" w:eastAsia="Times New Roman" w:hAnsi="Arial" w:cs="Arial"/>
                <w:lang w:eastAsia="sr-Latn-RS"/>
              </w:rPr>
              <w:t>/god)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1" w:name="str_11"/>
      <w:bookmarkEnd w:id="21"/>
      <w:r w:rsidRPr="00A4370A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KANALIZACIONI SISTEMI *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0"/>
        <w:gridCol w:w="1644"/>
        <w:gridCol w:w="3288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Procenat ukupnog stanovništva priključenog na kanalizaciju (%)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2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Da li se vrše merenja količina otpadnih voda na kanalizacionom sistemu?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Volumetrijski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Mernom opremom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Da li se vrši kontrola kvaliteta otpadnih voda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(Uneti broj puta godišnje)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 sistemu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 izlivu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4370A">
        <w:rPr>
          <w:rFonts w:ascii="Arial" w:eastAsia="Times New Roman" w:hAnsi="Arial" w:cs="Arial"/>
          <w:b/>
          <w:bCs/>
          <w:lang w:eastAsia="sr-Latn-RS"/>
        </w:rPr>
        <w:t>* Popunjavaju samo Javno komunalna preduzeća.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32"/>
      </w:tblGrid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NAPOMENE: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2" w:name="str_12"/>
      <w:bookmarkEnd w:id="22"/>
      <w:r w:rsidRPr="00A4370A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4.</w:t>
      </w:r>
    </w:p>
    <w:p w:rsidR="00A4370A" w:rsidRPr="00A4370A" w:rsidRDefault="00A4370A" w:rsidP="00A437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3" w:name="str_13"/>
      <w:bookmarkEnd w:id="23"/>
      <w:r w:rsidRPr="00A4370A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EMISIJE U TLO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1"/>
        <w:gridCol w:w="421"/>
        <w:gridCol w:w="3049"/>
        <w:gridCol w:w="274"/>
        <w:gridCol w:w="2557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PODACI O LOKACIJI ODLAGANJA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1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Broj i naziv lokacije na koju se odlaže otpad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Broj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Naziv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Geografske koordinate lokacije </w:t>
            </w:r>
            <w:r w:rsidRPr="00A4370A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1.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Vrsta otpada koji se odlaže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Indeksni broj otpada koji se odlaže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Količina odloženog otpada u toku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izveštajne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godine (t/god)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Ukupna količina odloženog otpada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Operacija odlaganja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Odlaganje otpada na/u tlo (D2)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Duboko ubrizgavanje (D3)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2"/>
        <w:gridCol w:w="615"/>
        <w:gridCol w:w="2094"/>
        <w:gridCol w:w="2123"/>
        <w:gridCol w:w="1381"/>
        <w:gridCol w:w="1387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PODACI O BILANSU ZAGAĐUJUĆIH MATERIJA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Naziv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zagađujuće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materije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CAS broj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Koncentracija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zagađujuće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 xml:space="preserve"> materije u otpadu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Količina zagađujućih materija u odloženom otpadu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Način određivanja </w:t>
            </w:r>
            <w:r w:rsidRPr="00A4370A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3.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Metoda određivanja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mg/kg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c.m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kg/god </w:t>
            </w:r>
            <w:r w:rsidRPr="00A4370A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2.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>________________</w:t>
      </w:r>
      <w:r w:rsidRPr="00A4370A">
        <w:rPr>
          <w:rFonts w:ascii="Arial" w:eastAsia="Times New Roman" w:hAnsi="Arial" w:cs="Arial"/>
          <w:lang w:eastAsia="sr-Latn-RS"/>
        </w:rPr>
        <w:br/>
      </w:r>
      <w:r w:rsidRPr="00A4370A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1.</w:t>
      </w:r>
      <w:r w:rsidRPr="00A4370A">
        <w:rPr>
          <w:rFonts w:ascii="Arial" w:eastAsia="Times New Roman" w:hAnsi="Arial" w:cs="Arial"/>
          <w:i/>
          <w:iCs/>
          <w:lang w:eastAsia="sr-Latn-RS"/>
        </w:rPr>
        <w:t xml:space="preserve"> Popunjava se jedan od prikazanih načina označavanja geografske širine i dužine.</w:t>
      </w:r>
      <w:r w:rsidRPr="00A4370A">
        <w:rPr>
          <w:rFonts w:ascii="Arial" w:eastAsia="Times New Roman" w:hAnsi="Arial" w:cs="Arial"/>
          <w:lang w:eastAsia="sr-Latn-RS"/>
        </w:rPr>
        <w:br/>
      </w:r>
      <w:r w:rsidRPr="00A4370A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2.</w:t>
      </w:r>
      <w:r w:rsidRPr="00A4370A">
        <w:rPr>
          <w:rFonts w:ascii="Arial" w:eastAsia="Times New Roman" w:hAnsi="Arial" w:cs="Arial"/>
          <w:i/>
          <w:iCs/>
          <w:lang w:eastAsia="sr-Latn-RS"/>
        </w:rPr>
        <w:t xml:space="preserve"> Vrednosti se zaokružuju na jednu decimalu. Decimala se razdvaja tačkom.</w:t>
      </w:r>
      <w:r w:rsidRPr="00A4370A">
        <w:rPr>
          <w:rFonts w:ascii="Arial" w:eastAsia="Times New Roman" w:hAnsi="Arial" w:cs="Arial"/>
          <w:lang w:eastAsia="sr-Latn-RS"/>
        </w:rPr>
        <w:br/>
      </w:r>
      <w:r w:rsidRPr="00A4370A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3.</w:t>
      </w:r>
      <w:r w:rsidRPr="00A4370A">
        <w:rPr>
          <w:rFonts w:ascii="Arial" w:eastAsia="Times New Roman" w:hAnsi="Arial" w:cs="Arial"/>
          <w:i/>
          <w:iCs/>
          <w:lang w:eastAsia="sr-Latn-RS"/>
        </w:rPr>
        <w:t xml:space="preserve"> Način određivanja (1. Merenje, 2. - Proračun, 3. - Procena) - Uneti jedan od brojeva od 1 do 3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4370A">
        <w:rPr>
          <w:rFonts w:ascii="Arial" w:eastAsia="Times New Roman" w:hAnsi="Arial" w:cs="Arial"/>
          <w:b/>
          <w:bCs/>
          <w:lang w:eastAsia="sr-Latn-RS"/>
        </w:rPr>
        <w:t>NAPOMENA: Za svaki izvor emisija zagađujućih materija na/u tlo, popunjava se poseban obrazac.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32"/>
      </w:tblGrid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NAPOMENE: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4" w:name="str_14"/>
      <w:bookmarkEnd w:id="24"/>
      <w:r w:rsidRPr="00A4370A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5.</w:t>
      </w:r>
    </w:p>
    <w:p w:rsidR="00A4370A" w:rsidRPr="00A4370A" w:rsidRDefault="00A4370A" w:rsidP="00A437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5" w:name="str_15"/>
      <w:bookmarkEnd w:id="25"/>
      <w:r w:rsidRPr="00A4370A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UPRAVLJANJE OTPADOM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0"/>
        <w:gridCol w:w="2057"/>
        <w:gridCol w:w="331"/>
        <w:gridCol w:w="95"/>
        <w:gridCol w:w="268"/>
        <w:gridCol w:w="80"/>
        <w:gridCol w:w="80"/>
        <w:gridCol w:w="149"/>
        <w:gridCol w:w="268"/>
        <w:gridCol w:w="80"/>
        <w:gridCol w:w="80"/>
        <w:gridCol w:w="443"/>
        <w:gridCol w:w="794"/>
        <w:gridCol w:w="239"/>
        <w:gridCol w:w="239"/>
        <w:gridCol w:w="239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VRSTE I KLASIFIKACIJA PROIZVEDENOG OTPADA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Mesto nastanka otpada</w:t>
            </w:r>
          </w:p>
        </w:tc>
        <w:tc>
          <w:tcPr>
            <w:tcW w:w="0" w:type="auto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Geografske koordinate lokacije otpada </w:t>
            </w:r>
            <w:r w:rsidRPr="00A4370A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E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Vrsta otpada</w:t>
            </w:r>
          </w:p>
        </w:tc>
        <w:tc>
          <w:tcPr>
            <w:tcW w:w="0" w:type="auto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Opis otpada</w:t>
            </w:r>
          </w:p>
        </w:tc>
        <w:tc>
          <w:tcPr>
            <w:tcW w:w="0" w:type="auto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Naziv otpada</w:t>
            </w:r>
          </w:p>
        </w:tc>
        <w:tc>
          <w:tcPr>
            <w:tcW w:w="0" w:type="auto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Kategorija otpada - Q lista </w:t>
            </w:r>
            <w:r w:rsidRPr="00A4370A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Q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Indeksni broj otpada iz Kataloga otpada </w:t>
            </w:r>
            <w:r w:rsidRPr="00A4370A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2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Karakter otpada </w:t>
            </w:r>
            <w:r w:rsidRPr="00A4370A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Inertan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1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Neopasan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1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Opasan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1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Izveštaj o ispitivanju otpada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Broj: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noWrap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Datum izdavanja: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Oznaka opasne karakteristike otpada </w:t>
            </w:r>
            <w:r w:rsidRPr="00A4370A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Kategorija opasnog otpada prema poreklu i sastavu </w:t>
            </w:r>
            <w:r w:rsidRPr="00A4370A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Fizičko stanje otpada </w:t>
            </w:r>
            <w:r w:rsidRPr="00A4370A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3.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Čvrsta materija - prah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11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Čvrsta materija - komadi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11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Viskozna pasta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11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Tečna materija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11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Talog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11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Komponente koje otpad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čine opasnim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CAS broj</w:t>
            </w:r>
          </w:p>
        </w:tc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Hemijski naziv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Sadržaj opasne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>materije</w:t>
            </w:r>
            <w:r w:rsidRPr="00A4370A">
              <w:rPr>
                <w:rFonts w:ascii="Arial" w:eastAsia="Times New Roman" w:hAnsi="Arial" w:cs="Arial"/>
                <w:lang w:eastAsia="sr-Latn-RS"/>
              </w:rPr>
              <w:br/>
              <w:t xml:space="preserve">(kg </w:t>
            </w:r>
            <w:proofErr w:type="spellStart"/>
            <w:r w:rsidRPr="00A4370A">
              <w:rPr>
                <w:rFonts w:ascii="Arial" w:eastAsia="Times New Roman" w:hAnsi="Arial" w:cs="Arial"/>
                <w:lang w:eastAsia="sr-Latn-RS"/>
              </w:rPr>
              <w:t>o.m</w:t>
            </w:r>
            <w:proofErr w:type="spellEnd"/>
            <w:r w:rsidRPr="00A4370A">
              <w:rPr>
                <w:rFonts w:ascii="Arial" w:eastAsia="Times New Roman" w:hAnsi="Arial" w:cs="Arial"/>
                <w:lang w:eastAsia="sr-Latn-RS"/>
              </w:rPr>
              <w:t>. / kg otpada)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5"/>
        <w:gridCol w:w="1278"/>
        <w:gridCol w:w="1278"/>
        <w:gridCol w:w="3561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KOLIČINE OTPADA </w:t>
            </w:r>
            <w:r w:rsidRPr="00A4370A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4.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Količina proizvedenog otpada u izveštajnoj godini (t) 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9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1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bottom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Stanje privremenog skladišta na dan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1. januar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bottom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31. decembar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Način određivanja količina otpada </w:t>
            </w:r>
            <w:r w:rsidRPr="00A4370A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5</w:t>
            </w:r>
            <w:r w:rsidRPr="00A4370A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4370A">
        <w:rPr>
          <w:rFonts w:ascii="Arial" w:eastAsia="Times New Roman" w:hAnsi="Arial" w:cs="Arial"/>
          <w:lang w:eastAsia="sr-Latn-RS"/>
        </w:rPr>
        <w:t>_______________</w:t>
      </w:r>
      <w:r w:rsidRPr="00A4370A">
        <w:rPr>
          <w:rFonts w:ascii="Arial" w:eastAsia="Times New Roman" w:hAnsi="Arial" w:cs="Arial"/>
          <w:lang w:eastAsia="sr-Latn-RS"/>
        </w:rPr>
        <w:br/>
      </w:r>
      <w:r w:rsidRPr="00A4370A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1.</w:t>
      </w:r>
      <w:r w:rsidRPr="00A4370A">
        <w:rPr>
          <w:rFonts w:ascii="Arial" w:eastAsia="Times New Roman" w:hAnsi="Arial" w:cs="Arial"/>
          <w:i/>
          <w:iCs/>
          <w:lang w:eastAsia="sr-Latn-RS"/>
        </w:rPr>
        <w:t xml:space="preserve"> Popunjava se jedan od prikazanih načina označavanja geografske širine i dužine.</w:t>
      </w:r>
      <w:r w:rsidRPr="00A4370A">
        <w:rPr>
          <w:rFonts w:ascii="Arial" w:eastAsia="Times New Roman" w:hAnsi="Arial" w:cs="Arial"/>
          <w:lang w:eastAsia="sr-Latn-RS"/>
        </w:rPr>
        <w:br/>
      </w:r>
      <w:r w:rsidRPr="00A4370A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2.</w:t>
      </w:r>
      <w:r w:rsidRPr="00A4370A">
        <w:rPr>
          <w:rFonts w:ascii="Arial" w:eastAsia="Times New Roman" w:hAnsi="Arial" w:cs="Arial"/>
          <w:i/>
          <w:iCs/>
          <w:lang w:eastAsia="sr-Latn-RS"/>
        </w:rPr>
        <w:t xml:space="preserve"> U svaku ćeliju treba uneti po jednu cifru</w:t>
      </w:r>
      <w:r w:rsidRPr="00A4370A">
        <w:rPr>
          <w:rFonts w:ascii="Arial" w:eastAsia="Times New Roman" w:hAnsi="Arial" w:cs="Arial"/>
          <w:i/>
          <w:iCs/>
          <w:lang w:eastAsia="sr-Latn-RS"/>
        </w:rPr>
        <w:br/>
      </w:r>
      <w:r w:rsidRPr="00A4370A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3.</w:t>
      </w:r>
      <w:r w:rsidRPr="00A4370A">
        <w:rPr>
          <w:rFonts w:ascii="Arial" w:eastAsia="Times New Roman" w:hAnsi="Arial" w:cs="Arial"/>
          <w:i/>
          <w:iCs/>
          <w:lang w:eastAsia="sr-Latn-RS"/>
        </w:rPr>
        <w:t xml:space="preserve"> Označiti sa X</w:t>
      </w:r>
      <w:r w:rsidRPr="00A4370A">
        <w:rPr>
          <w:rFonts w:ascii="Arial" w:eastAsia="Times New Roman" w:hAnsi="Arial" w:cs="Arial"/>
          <w:i/>
          <w:iCs/>
          <w:lang w:eastAsia="sr-Latn-RS"/>
        </w:rPr>
        <w:br/>
      </w:r>
      <w:r w:rsidRPr="00A4370A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4.</w:t>
      </w:r>
      <w:r w:rsidRPr="00A4370A">
        <w:rPr>
          <w:rFonts w:ascii="Arial" w:eastAsia="Times New Roman" w:hAnsi="Arial" w:cs="Arial"/>
          <w:i/>
          <w:iCs/>
          <w:lang w:eastAsia="sr-Latn-RS"/>
        </w:rPr>
        <w:t xml:space="preserve"> Količine otpada se daju zaokružene na jednu decimalu ukoliko su količine manje od 10 t. Ako su količine veće od 10 t onda se zaokružuju na celu tonu.</w:t>
      </w:r>
      <w:r w:rsidRPr="00A4370A">
        <w:rPr>
          <w:rFonts w:ascii="Arial" w:eastAsia="Times New Roman" w:hAnsi="Arial" w:cs="Arial"/>
          <w:lang w:eastAsia="sr-Latn-RS"/>
        </w:rPr>
        <w:br/>
      </w:r>
      <w:r w:rsidRPr="00A4370A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5.</w:t>
      </w:r>
      <w:r w:rsidRPr="00A4370A">
        <w:rPr>
          <w:rFonts w:ascii="Arial" w:eastAsia="Times New Roman" w:hAnsi="Arial" w:cs="Arial"/>
          <w:i/>
          <w:iCs/>
          <w:lang w:eastAsia="sr-Latn-RS"/>
        </w:rPr>
        <w:t xml:space="preserve"> Način određivanja količina otpada (1. - Merenje, 2. - Proračun, 3. - Procena) - Uneti jedan od brojeva od 1 do 3 </w:t>
      </w:r>
    </w:p>
    <w:p w:rsidR="00A4370A" w:rsidRPr="00A4370A" w:rsidRDefault="00A4370A" w:rsidP="00A4370A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4370A">
        <w:rPr>
          <w:rFonts w:ascii="Arial" w:eastAsia="Times New Roman" w:hAnsi="Arial" w:cs="Arial"/>
          <w:b/>
          <w:bCs/>
          <w:lang w:eastAsia="sr-Latn-RS"/>
        </w:rPr>
        <w:t>NAPOMENA: Za svaku vrstu otpada popunjava se poseban obrazac.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570"/>
        <w:gridCol w:w="570"/>
        <w:gridCol w:w="436"/>
        <w:gridCol w:w="553"/>
        <w:gridCol w:w="612"/>
        <w:gridCol w:w="424"/>
        <w:gridCol w:w="430"/>
        <w:gridCol w:w="401"/>
        <w:gridCol w:w="577"/>
        <w:gridCol w:w="424"/>
        <w:gridCol w:w="430"/>
        <w:gridCol w:w="401"/>
        <w:gridCol w:w="430"/>
        <w:gridCol w:w="401"/>
        <w:gridCol w:w="377"/>
        <w:gridCol w:w="536"/>
        <w:gridCol w:w="401"/>
        <w:gridCol w:w="577"/>
      </w:tblGrid>
      <w:tr w:rsidR="00A4370A" w:rsidRPr="00A4370A" w:rsidTr="00A4370A">
        <w:trPr>
          <w:tblCellSpacing w:w="0" w:type="dxa"/>
        </w:trPr>
        <w:tc>
          <w:tcPr>
            <w:tcW w:w="0" w:type="auto"/>
            <w:gridSpan w:val="1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NAČIN UPRAVLJANJA OTPADOM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Broj dokumenta o kretanju otpada / opasnog otpada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Datum predaje otpada prevozniku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Transport otpada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Skladištenje otpada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Odlaganje / Tretman otpada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Izvoz otpada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Naziv prevoznika otpada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Broj dozvole za prevoz opasnih materija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Tip prevoznog sredstva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Naziv postrojenja za skladištenje otpada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Broj dozvole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Otpad predat na skladištenje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Naziv postrojenja za odlaganje / tretman otpada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Broj dozvole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Otpad predat na odlaganje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Otpad predat na tretman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Zemlja izvoza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Količina izvezenog otpada (t)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 xml:space="preserve">D ili R oznaka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Naziv i adresa postrojenja za odlaganje / tretman otpada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Količina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D oznaka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Količina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D oznaka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Količina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4370A">
              <w:rPr>
                <w:rFonts w:ascii="Arial" w:eastAsia="Times New Roman" w:hAnsi="Arial" w:cs="Arial"/>
                <w:lang w:eastAsia="sr-Latn-RS"/>
              </w:rPr>
              <w:t>R oznaka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4370A" w:rsidRPr="00A4370A" w:rsidRDefault="00A4370A" w:rsidP="00A4370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32"/>
      </w:tblGrid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4370A" w:rsidRPr="00A4370A" w:rsidRDefault="00A4370A" w:rsidP="00A4370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4370A">
              <w:rPr>
                <w:rFonts w:ascii="Arial" w:eastAsia="Times New Roman" w:hAnsi="Arial" w:cs="Arial"/>
                <w:b/>
                <w:bCs/>
                <w:lang w:eastAsia="sr-Latn-RS"/>
              </w:rPr>
              <w:t>NAPOMENE:</w:t>
            </w: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4370A" w:rsidRPr="00A4370A" w:rsidTr="00A43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370A" w:rsidRPr="00A4370A" w:rsidRDefault="00A4370A" w:rsidP="00A4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4B3530" w:rsidRDefault="004B3530"/>
    <w:sectPr w:rsidR="004B3530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70A"/>
    <w:rsid w:val="00136F35"/>
    <w:rsid w:val="00156ECD"/>
    <w:rsid w:val="004B3530"/>
    <w:rsid w:val="00A4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6">
    <w:name w:val="heading 6"/>
    <w:basedOn w:val="Normal"/>
    <w:link w:val="Naslov6Char"/>
    <w:uiPriority w:val="9"/>
    <w:qFormat/>
    <w:rsid w:val="00A4370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A4370A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156EC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156E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56EC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156EC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6">
    <w:name w:val="heading 6"/>
    <w:basedOn w:val="Normal"/>
    <w:link w:val="Naslov6Char"/>
    <w:uiPriority w:val="9"/>
    <w:qFormat/>
    <w:rsid w:val="00A4370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A4370A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156EC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156E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56EC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156EC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120</Pages>
  <Words>11694</Words>
  <Characters>66656</Characters>
  <Application>Microsoft Office Word</Application>
  <DocSecurity>0</DocSecurity>
  <Lines>555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2013-02-05T08:19:00Z</dcterms:created>
  <dcterms:modified xsi:type="dcterms:W3CDTF">2018-09-07T12:33:00Z</dcterms:modified>
</cp:coreProperties>
</file>