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2B7" w:rsidRPr="003A32B7" w:rsidRDefault="003A32B7" w:rsidP="003A32B7">
      <w:pPr>
        <w:pStyle w:val="Naslov"/>
        <w:jc w:val="center"/>
        <w:rPr>
          <w:rFonts w:eastAsia="Times New Roman"/>
          <w:lang w:eastAsia="sr-Latn-RS"/>
        </w:rPr>
      </w:pPr>
      <w:r w:rsidRPr="003A32B7">
        <w:rPr>
          <w:rFonts w:eastAsia="Times New Roman"/>
          <w:lang w:eastAsia="sr-Latn-RS"/>
        </w:rPr>
        <w:t>PRAVILNIK</w:t>
      </w:r>
    </w:p>
    <w:p w:rsidR="003A32B7" w:rsidRPr="003A32B7" w:rsidRDefault="003A32B7" w:rsidP="003A32B7">
      <w:pPr>
        <w:pStyle w:val="Naslov"/>
        <w:jc w:val="center"/>
        <w:rPr>
          <w:rFonts w:eastAsia="Times New Roman"/>
          <w:lang w:eastAsia="sr-Latn-RS"/>
        </w:rPr>
      </w:pPr>
      <w:r w:rsidRPr="003A32B7">
        <w:rPr>
          <w:rFonts w:eastAsia="Times New Roman"/>
          <w:lang w:eastAsia="sr-Latn-RS"/>
        </w:rPr>
        <w:t>O REGISTRU HEMIKALIJA</w:t>
      </w:r>
    </w:p>
    <w:p w:rsidR="0012032A" w:rsidRDefault="003A32B7" w:rsidP="003A32B7">
      <w:pPr>
        <w:pStyle w:val="Podnaslov"/>
        <w:jc w:val="center"/>
        <w:rPr>
          <w:rFonts w:eastAsia="Times New Roman"/>
          <w:lang w:eastAsia="sr-Latn-RS"/>
        </w:rPr>
      </w:pPr>
      <w:r w:rsidRPr="003A32B7">
        <w:rPr>
          <w:rFonts w:eastAsia="Times New Roman"/>
          <w:lang w:eastAsia="sr-Latn-RS"/>
        </w:rPr>
        <w:t>("Sl. glasnik RS", br. 16/2016, 6/2017 i 117/2017)</w:t>
      </w:r>
    </w:p>
    <w:p w:rsidR="003A32B7" w:rsidRPr="003A32B7" w:rsidRDefault="003A32B7" w:rsidP="003A32B7">
      <w:pPr>
        <w:rPr>
          <w:lang w:eastAsia="sr-Latn-RS"/>
        </w:rPr>
      </w:pPr>
      <w:bookmarkStart w:id="0" w:name="_GoBack"/>
      <w:bookmarkEnd w:id="0"/>
    </w:p>
    <w:p w:rsidR="0012032A" w:rsidRPr="0012032A" w:rsidRDefault="0012032A" w:rsidP="0012032A">
      <w:pPr>
        <w:spacing w:after="0" w:line="240" w:lineRule="auto"/>
        <w:jc w:val="center"/>
        <w:rPr>
          <w:rFonts w:ascii="Arial" w:eastAsia="Times New Roman" w:hAnsi="Arial" w:cs="Arial"/>
          <w:sz w:val="31"/>
          <w:szCs w:val="31"/>
          <w:lang w:eastAsia="sr-Latn-RS"/>
        </w:rPr>
      </w:pPr>
      <w:bookmarkStart w:id="1" w:name="str_1"/>
      <w:bookmarkEnd w:id="1"/>
      <w:r w:rsidRPr="0012032A">
        <w:rPr>
          <w:rFonts w:ascii="Arial" w:eastAsia="Times New Roman" w:hAnsi="Arial" w:cs="Arial"/>
          <w:sz w:val="31"/>
          <w:szCs w:val="31"/>
          <w:lang w:eastAsia="sr-Latn-RS"/>
        </w:rPr>
        <w:t xml:space="preserve">I UVODNE ODREDBE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 w:name="clan_1"/>
      <w:bookmarkEnd w:id="2"/>
      <w:r w:rsidRPr="0012032A">
        <w:rPr>
          <w:rFonts w:ascii="Arial" w:eastAsia="Times New Roman" w:hAnsi="Arial" w:cs="Arial"/>
          <w:b/>
          <w:bCs/>
          <w:sz w:val="24"/>
          <w:szCs w:val="24"/>
          <w:lang w:eastAsia="sr-Latn-RS"/>
        </w:rPr>
        <w:t xml:space="preserve">Član 1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Ovim pravilnikom propisuju se hemikalije koje se ne upisuju u Registar hemikalija (u daljem tekstu: Registar), donja granica količine hemikalije određenih svojstava i načina korišćenja ispod koje se ta hemikalija ne upisuje u Registar i bliže se propisuje sadržina dosijea o hemikaliji i koji se podaci o svakoj hemikaliji vode u Registru.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 w:name="clan_2"/>
      <w:bookmarkEnd w:id="3"/>
      <w:r w:rsidRPr="0012032A">
        <w:rPr>
          <w:rFonts w:ascii="Arial" w:eastAsia="Times New Roman" w:hAnsi="Arial" w:cs="Arial"/>
          <w:b/>
          <w:bCs/>
          <w:sz w:val="24"/>
          <w:szCs w:val="24"/>
          <w:lang w:eastAsia="sr-Latn-RS"/>
        </w:rPr>
        <w:t xml:space="preserve">Član 2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Pojedini izrazi upotrebljeni u ovom pravilniku imaju sledeće značenje: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višekomponentne hemikalije jesu hemikalije koje se sastoje od pojedinačno (odvojeno) upakovanih hemikalija u zajedničkom pakovanju koje se pre korišćenja mešaju u određenom odnosu, a svaka od tih hemikalija ne može pojedinačno da se koristi;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REACH registarski broj je broj koji supstanca dobija prilikom registracije od strane Evropske agencije za hemikalije (ECHA). </w:t>
      </w:r>
    </w:p>
    <w:p w:rsidR="0012032A" w:rsidRPr="0012032A" w:rsidRDefault="0012032A" w:rsidP="0012032A">
      <w:pPr>
        <w:spacing w:after="0" w:line="240" w:lineRule="auto"/>
        <w:jc w:val="center"/>
        <w:rPr>
          <w:rFonts w:ascii="Arial" w:eastAsia="Times New Roman" w:hAnsi="Arial" w:cs="Arial"/>
          <w:sz w:val="31"/>
          <w:szCs w:val="31"/>
          <w:lang w:eastAsia="sr-Latn-RS"/>
        </w:rPr>
      </w:pPr>
      <w:bookmarkStart w:id="4" w:name="str_2"/>
      <w:bookmarkEnd w:id="4"/>
      <w:r w:rsidRPr="0012032A">
        <w:rPr>
          <w:rFonts w:ascii="Arial" w:eastAsia="Times New Roman" w:hAnsi="Arial" w:cs="Arial"/>
          <w:sz w:val="31"/>
          <w:szCs w:val="31"/>
          <w:lang w:eastAsia="sr-Latn-RS"/>
        </w:rPr>
        <w:t xml:space="preserve">II HEMIKALIJE KOJE SE NE UPISUJU U REGISTAR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5" w:name="clan_3"/>
      <w:bookmarkEnd w:id="5"/>
      <w:r w:rsidRPr="0012032A">
        <w:rPr>
          <w:rFonts w:ascii="Arial" w:eastAsia="Times New Roman" w:hAnsi="Arial" w:cs="Arial"/>
          <w:b/>
          <w:bCs/>
          <w:sz w:val="24"/>
          <w:szCs w:val="24"/>
          <w:lang w:eastAsia="sr-Latn-RS"/>
        </w:rPr>
        <w:t xml:space="preserve">Član 3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 Registar se ne upisuje hemikalija koja se ne može svrstati ni pod jednu od carinskih tarifnih oznaka datih u Spisku carinskih tarifnih oznaka hemikalija koje se upisuju u Registar hemikalija.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Spisak carinskih tarifnih oznaka hemikalija iz stava 1. ovog člana dat je u Prilogu 1, koji je odštampan uz ovaj pravilnik i čini njegov sastavni deo.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Pored hemikalije iz stava 1. ovog člana u Registar se ne upisuje hemikalija proizvedena ili uvezena u količini manjoj od 100 kg godišnje. </w:t>
      </w:r>
    </w:p>
    <w:p w:rsidR="0012032A" w:rsidRPr="0012032A" w:rsidRDefault="0012032A" w:rsidP="0012032A">
      <w:pPr>
        <w:spacing w:after="0" w:line="240" w:lineRule="auto"/>
        <w:jc w:val="center"/>
        <w:rPr>
          <w:rFonts w:ascii="Arial" w:eastAsia="Times New Roman" w:hAnsi="Arial" w:cs="Arial"/>
          <w:sz w:val="31"/>
          <w:szCs w:val="31"/>
          <w:lang w:eastAsia="sr-Latn-RS"/>
        </w:rPr>
      </w:pPr>
      <w:bookmarkStart w:id="6" w:name="str_3"/>
      <w:bookmarkEnd w:id="6"/>
      <w:r w:rsidRPr="0012032A">
        <w:rPr>
          <w:rFonts w:ascii="Arial" w:eastAsia="Times New Roman" w:hAnsi="Arial" w:cs="Arial"/>
          <w:sz w:val="31"/>
          <w:szCs w:val="31"/>
          <w:lang w:eastAsia="sr-Latn-RS"/>
        </w:rPr>
        <w:t xml:space="preserve">III DOSIJE O HEMIKALIJI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7" w:name="clan_4"/>
      <w:bookmarkEnd w:id="7"/>
      <w:r w:rsidRPr="0012032A">
        <w:rPr>
          <w:rFonts w:ascii="Arial" w:eastAsia="Times New Roman" w:hAnsi="Arial" w:cs="Arial"/>
          <w:b/>
          <w:bCs/>
          <w:sz w:val="24"/>
          <w:szCs w:val="24"/>
          <w:lang w:eastAsia="sr-Latn-RS"/>
        </w:rPr>
        <w:t xml:space="preserve">Član 4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Dosije o hemikaliji (u daljem tekstu: Dosije) sadrži sledeće podatke: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opšte podatke o hemikaliji;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2) poreklo hemikalije;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način korišćenja hemikalije;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obeležavanje hemikalije;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5) sastav hemikalije;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6) sadržaj isparljivih organskih jedinjenja.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8" w:name="clan_5"/>
      <w:bookmarkEnd w:id="8"/>
      <w:r w:rsidRPr="0012032A">
        <w:rPr>
          <w:rFonts w:ascii="Arial" w:eastAsia="Times New Roman" w:hAnsi="Arial" w:cs="Arial"/>
          <w:b/>
          <w:bCs/>
          <w:sz w:val="24"/>
          <w:szCs w:val="24"/>
          <w:lang w:eastAsia="sr-Latn-RS"/>
        </w:rPr>
        <w:t xml:space="preserve">Član 5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hemikalije koje imaju identično trgovačko ime i identičan hemijski sastav, i to: iste sastojke koje ulaze u sastav hemikalije i isti maseni udeo svakog sastojka u hemikaliji, osim za supstance koje po svojoj prirodi nemaju definisan hemijski sastav, dostavlja se jedan dosije.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hemikalije koje se razlikuju u nekom od elemenata iz stava 1. ovog člana, osim ako se razlike odnose na šarže, dostavlja se pojedinačan dosije.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9" w:name="clan_6"/>
      <w:bookmarkEnd w:id="9"/>
      <w:r w:rsidRPr="0012032A">
        <w:rPr>
          <w:rFonts w:ascii="Arial" w:eastAsia="Times New Roman" w:hAnsi="Arial" w:cs="Arial"/>
          <w:b/>
          <w:bCs/>
          <w:sz w:val="24"/>
          <w:szCs w:val="24"/>
          <w:lang w:eastAsia="sr-Latn-RS"/>
        </w:rPr>
        <w:t xml:space="preserve">Član 6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Dosije o hemikaliji za hemikaliju koja je već upisana u Registar sadrži sledeće podatke: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opšte podatke o hemikaliji;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poreklo hemikalije.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0" w:name="clan_7"/>
      <w:bookmarkEnd w:id="10"/>
      <w:r w:rsidRPr="0012032A">
        <w:rPr>
          <w:rFonts w:ascii="Arial" w:eastAsia="Times New Roman" w:hAnsi="Arial" w:cs="Arial"/>
          <w:b/>
          <w:bCs/>
          <w:sz w:val="24"/>
          <w:szCs w:val="24"/>
          <w:lang w:eastAsia="sr-Latn-RS"/>
        </w:rPr>
        <w:t xml:space="preserve">Član 7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Opšti podaci o hemikaliji sadrže: registarski broj hemikalije, trgovačko ime hemikalije, broj hemikalija u grupi hemikalija, carinsku tarifnu oznaku, količinu u kojoj je hemikalija stavljena u promet na godišnjem nivou, kao i podatak o godini za koju se upisuju podaci.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1" w:name="clan_8"/>
      <w:bookmarkEnd w:id="11"/>
      <w:r w:rsidRPr="0012032A">
        <w:rPr>
          <w:rFonts w:ascii="Arial" w:eastAsia="Times New Roman" w:hAnsi="Arial" w:cs="Arial"/>
          <w:b/>
          <w:bCs/>
          <w:sz w:val="24"/>
          <w:szCs w:val="24"/>
          <w:lang w:eastAsia="sr-Latn-RS"/>
        </w:rPr>
        <w:t xml:space="preserve">Član 8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Podaci o poreklu hemikalije sadrže informaciju o tome da li je hemikalija proizvedena u Republici Srbiji ili je uvezena.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Ako je hemikalija proizvedena u Republici Srbiji, dosije sadrži podatke o količini hemikalije koja je stavljena u promet, odnosno podatke o količini hemikalije koja je izvezena.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Ako je hemikalija uvezena, dosije sadrži podatke: naziv i zemlju proizvođača hemikalije, trgovačko ime hemikalije u zemlji porekla i podatke o razlozima uvoza (za sopstvene potrebe ili za stavljanje u promet).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2" w:name="clan_9"/>
      <w:bookmarkEnd w:id="12"/>
      <w:r w:rsidRPr="0012032A">
        <w:rPr>
          <w:rFonts w:ascii="Arial" w:eastAsia="Times New Roman" w:hAnsi="Arial" w:cs="Arial"/>
          <w:b/>
          <w:bCs/>
          <w:sz w:val="24"/>
          <w:szCs w:val="24"/>
          <w:lang w:eastAsia="sr-Latn-RS"/>
        </w:rPr>
        <w:t xml:space="preserve">Član 9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Podaci o načinu korišćenja hemikalije sadrže: kategoriju korišćenja i šifru delatnosti za sektor industrije u kome se hemikalija koristi.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Za podatke o kategoriji korišćenja navode se šifre koje se sastoje od latiničkog slova i petocifrenog broja.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Spisak šifara za kategoriju korišćenja dat je u Prilogu 2, koji je odštampan uz ovaj pravilnik i čini njegov sastavni deo.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Spisak šifara za kategoriju korišćenja iz stava 3. ovog člana sadrži i instrukciju za određivanje ove šifre za: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boje i lakove zavisno od vrste boje i laka, funkcije i upotrebe;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štamparske boje zavisno od vrste štamparske boje, vrste štampe kao i vrste materijala na kojem se štampa;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lepkove zavisno od vrste lepka i primene.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podatke o sektoru industrije u kojima se hemikalija koristi navode se šifre delatnosti u skladu sa propisom kojim se uređuje klasifikacija delatnosti.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Pored podataka iz stava 1. ovog člana za hemikalije koje se mogu svrstati pod carinske tarifne oznake koji počinju sa 28 i 29, dosije sadrži i podatke o raspodeli količine hemikalije za svaku od kategorija korišćenja, izraženo u procentima na godišnjem nivou.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3" w:name="clan_10"/>
      <w:bookmarkEnd w:id="13"/>
      <w:r w:rsidRPr="0012032A">
        <w:rPr>
          <w:rFonts w:ascii="Arial" w:eastAsia="Times New Roman" w:hAnsi="Arial" w:cs="Arial"/>
          <w:b/>
          <w:bCs/>
          <w:sz w:val="24"/>
          <w:szCs w:val="24"/>
          <w:lang w:eastAsia="sr-Latn-RS"/>
        </w:rPr>
        <w:t xml:space="preserve">Član 10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Podaci o obeležavanju hemikalije sadrže: znak opasnosti i oznaku rizika, odnosno oznaku za piktogram opasnosti, reč upozorenja i obaveštenje o opasnosti, u zavisnosti od toga na osnovu kog propisa je izvršeno obeležavanje.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4" w:name="clan_11"/>
      <w:bookmarkEnd w:id="14"/>
      <w:r w:rsidRPr="0012032A">
        <w:rPr>
          <w:rFonts w:ascii="Arial" w:eastAsia="Times New Roman" w:hAnsi="Arial" w:cs="Arial"/>
          <w:b/>
          <w:bCs/>
          <w:sz w:val="24"/>
          <w:szCs w:val="24"/>
          <w:lang w:eastAsia="sr-Latn-RS"/>
        </w:rPr>
        <w:t xml:space="preserve">Član 11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Podaci o sastavu hemikalije sadrže: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CAS broj, EC broj i REACH registarski broj, ako su dodeljeni;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hemijski naziv za supstancu ili trgovačko ime za smešu;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za sastojak klasifikovan kao opasan: klasifikaciju prema propisu kojim se uređuje klasifikacija, pakovanje, obeležavanje i oglašavanje hemikalije i određenog proizvoda (u daljem tekstu: DSD/DPD pravilnik), i to: klasu opasnosti, pisano upozorenje, kategoriju efekta za supstance koje su klasifikovane kao karcinogene, mutagene ili toksične po reprodukciju (CMR supstance) i oznaku rizika, odnosno klasifikaciju prema propisu kojim se uređuje klasifikacija, pakovanje, obeležavanje i oglašavanje hemikalije i određenog proizvoda u skladu sa Globalno harmonizovanim sistemom za klasifikaciju i obeležavanje UN (u daljem tekstu: CLP/GHS pravilnik), i to: klasu i kategoriju opasnosti kao i obaveštenje o opasnosti;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maseni udeo izražen u procentima.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dosije odnosi na supstancu, podaci o sastavu sadrže podatke o supstanci i nečistoćama, a kada se dosije odnosi na smešu podaci o sastavu sadrže podatke o hemikalijama koje ulaze u sastav smeše.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5" w:name="clan_12"/>
      <w:bookmarkEnd w:id="15"/>
      <w:r w:rsidRPr="0012032A">
        <w:rPr>
          <w:rFonts w:ascii="Arial" w:eastAsia="Times New Roman" w:hAnsi="Arial" w:cs="Arial"/>
          <w:b/>
          <w:bCs/>
          <w:sz w:val="24"/>
          <w:szCs w:val="24"/>
          <w:lang w:eastAsia="sr-Latn-RS"/>
        </w:rPr>
        <w:t xml:space="preserve">Član 12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Podaci iz člana 11. stav 1. ovog pravilnika daju se za svaku nečistoću sadržanu u supstanci i za svaku supstancu sadržanu u smeši.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Podatak o masenom udelu supstance upisuje se u dosije kao tačna vrednost za sve supstance čiji je maseni udeo u hemikaliji od 0% do 1%, a kao ceo broj za supstance čiji je maseni udeo veći od 1%.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maseni udeo supstance u hemikaliji varira u zavisnosti od sirovina (polaznih supstanci) za proizvodnju te hemikalije, u dosije se upisuje opseg masenog udela, odnosno maksimalna vrednost masenog udela, izraženog u procentima.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6" w:name="clan_13"/>
      <w:bookmarkEnd w:id="16"/>
      <w:r w:rsidRPr="0012032A">
        <w:rPr>
          <w:rFonts w:ascii="Arial" w:eastAsia="Times New Roman" w:hAnsi="Arial" w:cs="Arial"/>
          <w:b/>
          <w:bCs/>
          <w:sz w:val="24"/>
          <w:szCs w:val="24"/>
          <w:lang w:eastAsia="sr-Latn-RS"/>
        </w:rPr>
        <w:t xml:space="preserve">Član 13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Izuzetno od čl. 11. i 12. ovog pravilnika, za hemikalije koje se ne upisuju kao grupa hemikalija, podaci o sastavu hemikalije najmanje sadrže: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za hemikalije koje su klasifikovane kao opasne, za svaki sastojak klasifikovan kao opasan: </w:t>
      </w:r>
    </w:p>
    <w:p w:rsidR="0012032A" w:rsidRPr="0012032A" w:rsidRDefault="0012032A" w:rsidP="0012032A">
      <w:pPr>
        <w:spacing w:before="100" w:beforeAutospacing="1" w:after="100" w:afterAutospacing="1" w:line="240" w:lineRule="auto"/>
        <w:ind w:left="992"/>
        <w:rPr>
          <w:rFonts w:ascii="Arial" w:eastAsia="Times New Roman" w:hAnsi="Arial" w:cs="Arial"/>
          <w:lang w:eastAsia="sr-Latn-RS"/>
        </w:rPr>
      </w:pPr>
      <w:r w:rsidRPr="0012032A">
        <w:rPr>
          <w:rFonts w:ascii="Arial" w:eastAsia="Times New Roman" w:hAnsi="Arial" w:cs="Arial"/>
          <w:lang w:eastAsia="sr-Latn-RS"/>
        </w:rPr>
        <w:t xml:space="preserve">(1) CAS broj, EC broj i REACH registarski broj, ukoliko su dodeljeni; </w:t>
      </w:r>
    </w:p>
    <w:p w:rsidR="0012032A" w:rsidRPr="0012032A" w:rsidRDefault="0012032A" w:rsidP="0012032A">
      <w:pPr>
        <w:spacing w:before="100" w:beforeAutospacing="1" w:after="100" w:afterAutospacing="1" w:line="240" w:lineRule="auto"/>
        <w:ind w:left="992"/>
        <w:rPr>
          <w:rFonts w:ascii="Arial" w:eastAsia="Times New Roman" w:hAnsi="Arial" w:cs="Arial"/>
          <w:lang w:eastAsia="sr-Latn-RS"/>
        </w:rPr>
      </w:pPr>
      <w:r w:rsidRPr="0012032A">
        <w:rPr>
          <w:rFonts w:ascii="Arial" w:eastAsia="Times New Roman" w:hAnsi="Arial" w:cs="Arial"/>
          <w:lang w:eastAsia="sr-Latn-RS"/>
        </w:rPr>
        <w:t xml:space="preserve">(2) hemijski naziv za supstancu ili trgovačko ime za smešu; </w:t>
      </w:r>
    </w:p>
    <w:p w:rsidR="0012032A" w:rsidRPr="0012032A" w:rsidRDefault="0012032A" w:rsidP="0012032A">
      <w:pPr>
        <w:spacing w:before="100" w:beforeAutospacing="1" w:after="100" w:afterAutospacing="1" w:line="240" w:lineRule="auto"/>
        <w:ind w:left="992"/>
        <w:rPr>
          <w:rFonts w:ascii="Arial" w:eastAsia="Times New Roman" w:hAnsi="Arial" w:cs="Arial"/>
          <w:lang w:eastAsia="sr-Latn-RS"/>
        </w:rPr>
      </w:pPr>
      <w:r w:rsidRPr="0012032A">
        <w:rPr>
          <w:rFonts w:ascii="Arial" w:eastAsia="Times New Roman" w:hAnsi="Arial" w:cs="Arial"/>
          <w:lang w:eastAsia="sr-Latn-RS"/>
        </w:rPr>
        <w:t xml:space="preserve">(3) klasifikaciju prema propisima kojima se uređuje klasifikacija, pakovanje, obeležavanje i oglašavanje hemikalija i određenih proizvoda; </w:t>
      </w:r>
    </w:p>
    <w:p w:rsidR="0012032A" w:rsidRPr="0012032A" w:rsidRDefault="0012032A" w:rsidP="0012032A">
      <w:pPr>
        <w:spacing w:before="100" w:beforeAutospacing="1" w:after="100" w:afterAutospacing="1" w:line="240" w:lineRule="auto"/>
        <w:ind w:left="992"/>
        <w:rPr>
          <w:rFonts w:ascii="Arial" w:eastAsia="Times New Roman" w:hAnsi="Arial" w:cs="Arial"/>
          <w:lang w:eastAsia="sr-Latn-RS"/>
        </w:rPr>
      </w:pPr>
      <w:r w:rsidRPr="0012032A">
        <w:rPr>
          <w:rFonts w:ascii="Arial" w:eastAsia="Times New Roman" w:hAnsi="Arial" w:cs="Arial"/>
          <w:lang w:eastAsia="sr-Latn-RS"/>
        </w:rPr>
        <w:t xml:space="preserve">(4) maseni udeo odnosno opseg masenog udela tog sastojka, izražen u procentima;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za hemikalije koje nisu klasifikovane kao opasne dostavljaju se podaci o sastojku hemikalije koji je klasifikovan kao opasan, a nalazi se u količini od najmanje 1% od mase hemikalije koja nije u gasovitom stanju, odnosno najmanje 0,2% od zapremine hemikalije u gasovitom stanju, u skladu sa tačkom 1) ovog stava;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za polimere dostavljaju se podaci o vrsti polimera, i to: hemijski naziv, CAS broj i EC broj ukoliko su dodeljeni, podaci o sastojku koji je klasifikovan kao opasan, a nalazi se u količini od najmanje 1% od mase polimera, u skladu sa tačkom 1) ovog stava.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7" w:name="clan_14"/>
      <w:bookmarkEnd w:id="17"/>
      <w:r w:rsidRPr="0012032A">
        <w:rPr>
          <w:rFonts w:ascii="Arial" w:eastAsia="Times New Roman" w:hAnsi="Arial" w:cs="Arial"/>
          <w:b/>
          <w:bCs/>
          <w:sz w:val="24"/>
          <w:szCs w:val="24"/>
          <w:lang w:eastAsia="sr-Latn-RS"/>
        </w:rPr>
        <w:t xml:space="preserve">Član 14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u Registar upisuju detergenti, dosije pored podataka iz člana 11. ovog pravilnika sadrži i podatke o surfaktantu, i to: naziv i zemlju proizvođača, hemijski naziv za supstancu ili trgovačko ime za smešu kao i podatke o biorazgradljivosti.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8" w:name="clan_15"/>
      <w:bookmarkEnd w:id="18"/>
      <w:r w:rsidRPr="0012032A">
        <w:rPr>
          <w:rFonts w:ascii="Arial" w:eastAsia="Times New Roman" w:hAnsi="Arial" w:cs="Arial"/>
          <w:b/>
          <w:bCs/>
          <w:sz w:val="24"/>
          <w:szCs w:val="24"/>
          <w:lang w:eastAsia="sr-Latn-RS"/>
        </w:rPr>
        <w:t xml:space="preserve">Član 15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Ako je za određenu supstancu izdato odobrenje za upotrebu alternativnog hemijskog naziva supstance, umesto hemijskog naziva navodi se taj naziv, kao i broj i datum akta kojim je odobrena njegova upotreba.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19" w:name="clan_16"/>
      <w:bookmarkEnd w:id="19"/>
      <w:r w:rsidRPr="0012032A">
        <w:rPr>
          <w:rFonts w:ascii="Arial" w:eastAsia="Times New Roman" w:hAnsi="Arial" w:cs="Arial"/>
          <w:b/>
          <w:bCs/>
          <w:sz w:val="24"/>
          <w:szCs w:val="24"/>
          <w:lang w:eastAsia="sr-Latn-RS"/>
        </w:rPr>
        <w:t xml:space="preserve">Član 16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u Registar upisuju boje i lakovi, dosije sadrži podatke o podkategoriji kojoj pripada smeša i sadržaj isparljivih organskih jedinjenja.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Podkategorija smeše iz stava 1. ovog člana određuje se u skladu sa propisom kojim se uređuju ograničenja i zabrane proizvodnje, stavljanja u promet i korišćenja hemikalija.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0" w:name="clan_17"/>
      <w:bookmarkEnd w:id="20"/>
      <w:r w:rsidRPr="0012032A">
        <w:rPr>
          <w:rFonts w:ascii="Arial" w:eastAsia="Times New Roman" w:hAnsi="Arial" w:cs="Arial"/>
          <w:b/>
          <w:bCs/>
          <w:sz w:val="24"/>
          <w:szCs w:val="24"/>
          <w:lang w:eastAsia="sr-Latn-RS"/>
        </w:rPr>
        <w:t xml:space="preserve">Član 17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Pored podataka iz člana 4. ovog pravilnika, za supstancu koja izaziva zabrinutost, odnosno smešu koja sadrži tu supstancu, dosije sadrži: bliži opis načina korišćenja, opis mera za smanjenje rizika i predlog načina sistematskog praćenja korišćenja.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Dosije iz stava 1. ovog člana sadrži, ukoliko su dostupne i informacije o alternativnoj supstanci, i to: naziv supstance, podatke o opasnostima, odnosno riziku koje te supstance mogu da predstavljaju po zdravlje ljudi i životnu sredinu, kao i tehničke i socio-ekonomske podatke o izvodljivosti zamene.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1" w:name="clan_18"/>
      <w:bookmarkEnd w:id="21"/>
      <w:r w:rsidRPr="0012032A">
        <w:rPr>
          <w:rFonts w:ascii="Arial" w:eastAsia="Times New Roman" w:hAnsi="Arial" w:cs="Arial"/>
          <w:b/>
          <w:bCs/>
          <w:sz w:val="24"/>
          <w:szCs w:val="24"/>
          <w:lang w:eastAsia="sr-Latn-RS"/>
        </w:rPr>
        <w:t xml:space="preserve">Član 18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u Registar upisuje grupa hemikalija koje imaju različita trgovačka imena a isti hemijski sastav i istu kategoriju korišćenja, grupa polimera i hemikalije koje čine višekomponentne hemikalije, dostavlja se dosije za svaku hemikaliju iz grupe uz spisak koji sadrži: registarski broj hemikalije ukoliko je dodeljen, trgovačka imena svih hemikalija iz te grupe i količinu svake hemikalije stavljene u promet.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2" w:name="clan_19"/>
      <w:bookmarkEnd w:id="22"/>
      <w:r w:rsidRPr="0012032A">
        <w:rPr>
          <w:rFonts w:ascii="Arial" w:eastAsia="Times New Roman" w:hAnsi="Arial" w:cs="Arial"/>
          <w:b/>
          <w:bCs/>
          <w:sz w:val="24"/>
          <w:szCs w:val="24"/>
          <w:lang w:eastAsia="sr-Latn-RS"/>
        </w:rPr>
        <w:t xml:space="preserve">Član 19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u Registar upisuje koherentna grupa hemikalija dostavlja se jedan dosije za sve hemikalije iz grupe uz dodatak koji sadrži: registarski broj hemikalije ukoliko je dodeljen, trgovačko ime i količinu svake hemikalije iz grupe stavljene u promet, hemijski naziv ili trgovačko ime, CAS broj i EC broj svakog sastojka po kome se hemikalije međusobno razlikuju, kao i maseni udeo tog sastojka izražen u procentima.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3" w:name="clan_20"/>
      <w:bookmarkEnd w:id="23"/>
      <w:r w:rsidRPr="0012032A">
        <w:rPr>
          <w:rFonts w:ascii="Arial" w:eastAsia="Times New Roman" w:hAnsi="Arial" w:cs="Arial"/>
          <w:b/>
          <w:bCs/>
          <w:sz w:val="24"/>
          <w:szCs w:val="24"/>
          <w:lang w:eastAsia="sr-Latn-RS"/>
        </w:rPr>
        <w:t xml:space="preserve">Član 20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Izgled i sadržaj spiska iz člana 18. ovog pravilnika, kao i dodatka iz člana 19. ovog pravilnika dati su u Prilogu 3 - Spisak trgovačkih imena i dodatak za grupe hemikalija, koji je odštampan uz ovaj pravilnik i čini njegov sastavni deo.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4" w:name="clan_21"/>
      <w:bookmarkEnd w:id="24"/>
      <w:r w:rsidRPr="0012032A">
        <w:rPr>
          <w:rFonts w:ascii="Arial" w:eastAsia="Times New Roman" w:hAnsi="Arial" w:cs="Arial"/>
          <w:b/>
          <w:bCs/>
          <w:sz w:val="24"/>
          <w:szCs w:val="24"/>
          <w:lang w:eastAsia="sr-Latn-RS"/>
        </w:rPr>
        <w:t xml:space="preserve">Član 21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Izgled i sadržaj dosijea o hemikaliji iz čl. 4, 6. i 17. ovog pravilnika dati su u prilozima 4, 5. i 6, koji su odštampani uz ovaj pravilnik i čine njegov sastavni deo.</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Dosije se dostavlja u štampanom, odnosno elektronskom obliku potpisan od strane odgovornog lica sa pečatom, odnosno kvalifikovanim elektronskim potpisom.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5" w:name="clan_22"/>
      <w:bookmarkEnd w:id="25"/>
      <w:r w:rsidRPr="0012032A">
        <w:rPr>
          <w:rFonts w:ascii="Arial" w:eastAsia="Times New Roman" w:hAnsi="Arial" w:cs="Arial"/>
          <w:b/>
          <w:bCs/>
          <w:sz w:val="24"/>
          <w:szCs w:val="24"/>
          <w:lang w:eastAsia="sr-Latn-RS"/>
        </w:rPr>
        <w:t xml:space="preserve">Član 22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Prilog 4. ovog pravilnika dostavlja se prilikom prvog upisa hemikalije u Registar ili prilikom upisa hemikalije kojoj je već dodeljen registarski broj, a za koju je u odnosu na podatke za upis iz prethodne godine promenjen bilo koji podatak koji se odnosi na: poreklo hemikalije, način korišćenja, obeležavanje, sastav hemikalije i sadržaj isparljivih organskih jedinjenja.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Izuzetno, Prilog 5 ovog pravilnika može se dostaviti kada se u Registar upisuje hemikalija kojoj je već dodeljen registarski broj, a za koju su podaci navedeni u stavu 1. ovog člana nepromenjeni u odnosu na podatke za upis iz prethodne godine.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Prilog 6 ovog pravilnika dostavlja se kada se u Registar upisuje supstanca koja izaziva zabrinutost, odnosno smeša koja sadrži tu supstancu. </w:t>
      </w:r>
    </w:p>
    <w:p w:rsidR="0012032A" w:rsidRPr="0012032A" w:rsidRDefault="0012032A" w:rsidP="0012032A">
      <w:pPr>
        <w:spacing w:after="0" w:line="240" w:lineRule="auto"/>
        <w:jc w:val="center"/>
        <w:rPr>
          <w:rFonts w:ascii="Arial" w:eastAsia="Times New Roman" w:hAnsi="Arial" w:cs="Arial"/>
          <w:sz w:val="31"/>
          <w:szCs w:val="31"/>
          <w:lang w:eastAsia="sr-Latn-RS"/>
        </w:rPr>
      </w:pPr>
      <w:bookmarkStart w:id="26" w:name="str_4"/>
      <w:bookmarkEnd w:id="26"/>
      <w:r w:rsidRPr="0012032A">
        <w:rPr>
          <w:rFonts w:ascii="Arial" w:eastAsia="Times New Roman" w:hAnsi="Arial" w:cs="Arial"/>
          <w:sz w:val="31"/>
          <w:szCs w:val="31"/>
          <w:lang w:eastAsia="sr-Latn-RS"/>
        </w:rPr>
        <w:t xml:space="preserve">IV PODACI O HEMIKALIJI KOJI SE UPISUJU U REGISTAR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7" w:name="clan_23"/>
      <w:bookmarkEnd w:id="27"/>
      <w:r w:rsidRPr="0012032A">
        <w:rPr>
          <w:rFonts w:ascii="Arial" w:eastAsia="Times New Roman" w:hAnsi="Arial" w:cs="Arial"/>
          <w:b/>
          <w:bCs/>
          <w:sz w:val="24"/>
          <w:szCs w:val="24"/>
          <w:lang w:eastAsia="sr-Latn-RS"/>
        </w:rPr>
        <w:t xml:space="preserve">Član 23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 Registar se pored podataka sadržanih u Dosijeu upisuju i podaci o podnosiocu prijave, i to: ime i adresa, poreski identifikacioni broj, vrsta delatnosti, ime odgovornog lica u subjektu privrednog poslovanja, a gde je propisana obaveza da ima savetnika za hemikalije i njegovo ime.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8" w:name="clan_24"/>
      <w:bookmarkEnd w:id="28"/>
      <w:r w:rsidRPr="0012032A">
        <w:rPr>
          <w:rFonts w:ascii="Arial" w:eastAsia="Times New Roman" w:hAnsi="Arial" w:cs="Arial"/>
          <w:b/>
          <w:bCs/>
          <w:sz w:val="24"/>
          <w:szCs w:val="24"/>
          <w:lang w:eastAsia="sr-Latn-RS"/>
        </w:rPr>
        <w:t xml:space="preserve">Član 24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Kada se u Registar upisuje hemikalija pod novim trgovačkim imenom, a koja je već upisana u Registar, proizvođač, uvoznik ili dalji korisnik, dostavlja registarski broj pod kojim je hemikalija sa starim trgovačkim imenom upisana u Registar.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29" w:name="clan_25"/>
      <w:bookmarkEnd w:id="29"/>
      <w:r w:rsidRPr="0012032A">
        <w:rPr>
          <w:rFonts w:ascii="Arial" w:eastAsia="Times New Roman" w:hAnsi="Arial" w:cs="Arial"/>
          <w:b/>
          <w:bCs/>
          <w:sz w:val="24"/>
          <w:szCs w:val="24"/>
          <w:lang w:eastAsia="sr-Latn-RS"/>
        </w:rPr>
        <w:t xml:space="preserve">Član 25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Grupa hemikalija koje imaju različita trgovačka imena a isti hemijski sastav i istu kategoriju korišćenja upisuje se u Registar kao jedna hemikalija.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Kao grupa hemikalija može se upisati i grupa od nekoliko supstanci koje imaju različita trgovačka imena, istu kategoriju korišćenja, isti CAS broj, odnosno EC broj, a koje po svojoj prirodi nemaju definisan hemijski sastav.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0" w:name="clan_26"/>
      <w:bookmarkEnd w:id="30"/>
      <w:r w:rsidRPr="0012032A">
        <w:rPr>
          <w:rFonts w:ascii="Arial" w:eastAsia="Times New Roman" w:hAnsi="Arial" w:cs="Arial"/>
          <w:b/>
          <w:bCs/>
          <w:sz w:val="24"/>
          <w:szCs w:val="24"/>
          <w:lang w:eastAsia="sr-Latn-RS"/>
        </w:rPr>
        <w:t xml:space="preserve">Član 26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Grupa polimera upisuje se u Registar kao jedna hemikalija, ako su ti polimeri sintetizovani od istih osnovnih komponentni a razlikuju se u stepenu polimerizacije.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Ako su hemikalije iz grupe polimera klasifikovane kao opasne, pored karakteristika iz stava 1. ovog člana, te hemikalije upisuju se u Registar ako imaju i istu klasifikaciju, iste sastojke koji određuju klasifikaciju i isti opseg masenog udela tih sastojaka.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koji su klasifikovani kao opasni i polimeri koji nisu klasifikovani kao opasni, ne čine grupu polimera koja se u Registar upisuje kao jedna hemikalija.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1" w:name="clan_27"/>
      <w:bookmarkEnd w:id="31"/>
      <w:r w:rsidRPr="0012032A">
        <w:rPr>
          <w:rFonts w:ascii="Arial" w:eastAsia="Times New Roman" w:hAnsi="Arial" w:cs="Arial"/>
          <w:b/>
          <w:bCs/>
          <w:sz w:val="24"/>
          <w:szCs w:val="24"/>
          <w:lang w:eastAsia="sr-Latn-RS"/>
        </w:rPr>
        <w:t xml:space="preserve">Član 27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Hemikalije koje čine višekomponentne hemikalije upisuju se u Registar kao jedna hemikalija.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2" w:name="clan_28"/>
      <w:bookmarkEnd w:id="32"/>
      <w:r w:rsidRPr="0012032A">
        <w:rPr>
          <w:rFonts w:ascii="Arial" w:eastAsia="Times New Roman" w:hAnsi="Arial" w:cs="Arial"/>
          <w:b/>
          <w:bCs/>
          <w:sz w:val="24"/>
          <w:szCs w:val="24"/>
          <w:lang w:eastAsia="sr-Latn-RS"/>
        </w:rPr>
        <w:t xml:space="preserve">Član 28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Koherentna grupa hemikalija (detergenti, boje i lakovi, ulja i maziva, ostale koherentne grupe hemikalija) upisuje se u Registar kao jedna hemikalija ukoliko sve hemikalije iz grupe: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1) imaju istu carinsku tarifnu oznaku;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imaju isti deo trgovačkog imena koji označava robnu ili trgovačku marku;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imaju istu kategoriju korišćenja;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imaju istu klasifikaciju, iste sastojke koji određuju klasu opasnosti hemikalija i isti opseg masenog udela tih sastojaka;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5) imaju sličan sastav tj. da se hemikalije u grupi razlikuju u najviše dva sastojka (kao što su pigmenti ili aditivi) i/ili u masenom udelu sastojaka i/ili u fizičkim svojstvima.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Hemikalije klasifikovane kao opasne i hemikalije koje nisu klasifikovane kao opasne, ne mogu da čine koherentnu grupu hemikalija koja se u Registar upisuje kao jedna hemikalija.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Izuzetno od stava 1. ovog člana ne mogu se upisati u Registar kao grupa hemikalija detergenti koji sadrže alergene čiji je maseni udeo veći od 0,01%.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3" w:name="clan_29"/>
      <w:bookmarkEnd w:id="33"/>
      <w:r w:rsidRPr="0012032A">
        <w:rPr>
          <w:rFonts w:ascii="Arial" w:eastAsia="Times New Roman" w:hAnsi="Arial" w:cs="Arial"/>
          <w:b/>
          <w:bCs/>
          <w:sz w:val="24"/>
          <w:szCs w:val="24"/>
          <w:lang w:eastAsia="sr-Latn-RS"/>
        </w:rPr>
        <w:t xml:space="preserve">Član 29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Proizvođač, uvoznik ili dalji korisnik koji proizvodi ili uvozi supstancu, navedenu u propisu kojim se uređuje Lista supstanci koje izazivaju zabrinutost, u količini jednakoj ili većoj od 100 kg godišnje, odnosno smešu u količini jednakoj ili većoj od 100 kg godišnje a koja sadrži tu supstancu, dostavlja podatke iz člana 17. ovog pravilnika.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Dalji korisnik koji koristi supstance i smeše iz stava 1. ovog člana u količini jednakoj ili većoj od 100 kg godišnje, podnosi prijavu radi upisa tih hemikalija u Registar i dostavlja podatke iz člana 17. ovog pravilnika.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4" w:name="clan_30"/>
      <w:bookmarkEnd w:id="34"/>
      <w:r w:rsidRPr="0012032A">
        <w:rPr>
          <w:rFonts w:ascii="Arial" w:eastAsia="Times New Roman" w:hAnsi="Arial" w:cs="Arial"/>
          <w:b/>
          <w:bCs/>
          <w:sz w:val="24"/>
          <w:szCs w:val="24"/>
          <w:lang w:eastAsia="sr-Latn-RS"/>
        </w:rPr>
        <w:t xml:space="preserve">Član 30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Ministarstvo nadležno za zaštitu životne sredinevodi Registar i u obliku elektronske baze podataka. </w:t>
      </w:r>
    </w:p>
    <w:p w:rsidR="0012032A" w:rsidRPr="0012032A" w:rsidRDefault="0012032A" w:rsidP="0012032A">
      <w:pPr>
        <w:spacing w:after="0" w:line="240" w:lineRule="auto"/>
        <w:jc w:val="center"/>
        <w:rPr>
          <w:rFonts w:ascii="Arial" w:eastAsia="Times New Roman" w:hAnsi="Arial" w:cs="Arial"/>
          <w:sz w:val="31"/>
          <w:szCs w:val="31"/>
          <w:lang w:eastAsia="sr-Latn-RS"/>
        </w:rPr>
      </w:pPr>
      <w:bookmarkStart w:id="35" w:name="str_5"/>
      <w:bookmarkEnd w:id="35"/>
      <w:r w:rsidRPr="0012032A">
        <w:rPr>
          <w:rFonts w:ascii="Arial" w:eastAsia="Times New Roman" w:hAnsi="Arial" w:cs="Arial"/>
          <w:sz w:val="31"/>
          <w:szCs w:val="31"/>
          <w:lang w:eastAsia="sr-Latn-RS"/>
        </w:rPr>
        <w:t xml:space="preserve">V PRELAZNE I ZAVRŠNE ODREDBE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6" w:name="clan_31"/>
      <w:bookmarkEnd w:id="36"/>
      <w:r w:rsidRPr="0012032A">
        <w:rPr>
          <w:rFonts w:ascii="Arial" w:eastAsia="Times New Roman" w:hAnsi="Arial" w:cs="Arial"/>
          <w:b/>
          <w:bCs/>
          <w:sz w:val="24"/>
          <w:szCs w:val="24"/>
          <w:lang w:eastAsia="sr-Latn-RS"/>
        </w:rPr>
        <w:t xml:space="preserve">Član 31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postupke upisa hemikalije u Registar hemikalija započete do stupanja na snagu ovog pravilnika primenjuju se odredbe Pravilnika o Registru hemikalija ("Službeni glasnik RS", br. 100/11, 16/12, 47/12, 15/13, 115/13 i 1/15).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7" w:name="clan_32"/>
      <w:bookmarkEnd w:id="37"/>
      <w:r w:rsidRPr="0012032A">
        <w:rPr>
          <w:rFonts w:ascii="Arial" w:eastAsia="Times New Roman" w:hAnsi="Arial" w:cs="Arial"/>
          <w:b/>
          <w:bCs/>
          <w:sz w:val="24"/>
          <w:szCs w:val="24"/>
          <w:lang w:eastAsia="sr-Latn-RS"/>
        </w:rPr>
        <w:t xml:space="preserve">Član 32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Danom stupanja na snagu ovog pravilnika prestaje da važi Pravilnik o Registru hemikalija ("Službeni glasnik RS", br. 100/11, 16/12, 47/12, 15/13, 115/13 i 1/15). </w:t>
      </w:r>
    </w:p>
    <w:p w:rsidR="0012032A" w:rsidRPr="0012032A" w:rsidRDefault="0012032A" w:rsidP="0012032A">
      <w:pPr>
        <w:spacing w:before="240" w:after="120" w:line="240" w:lineRule="auto"/>
        <w:jc w:val="center"/>
        <w:rPr>
          <w:rFonts w:ascii="Arial" w:eastAsia="Times New Roman" w:hAnsi="Arial" w:cs="Arial"/>
          <w:b/>
          <w:bCs/>
          <w:sz w:val="24"/>
          <w:szCs w:val="24"/>
          <w:lang w:eastAsia="sr-Latn-RS"/>
        </w:rPr>
      </w:pPr>
      <w:bookmarkStart w:id="38" w:name="clan_33"/>
      <w:bookmarkEnd w:id="38"/>
      <w:r w:rsidRPr="0012032A">
        <w:rPr>
          <w:rFonts w:ascii="Arial" w:eastAsia="Times New Roman" w:hAnsi="Arial" w:cs="Arial"/>
          <w:b/>
          <w:bCs/>
          <w:sz w:val="24"/>
          <w:szCs w:val="24"/>
          <w:lang w:eastAsia="sr-Latn-RS"/>
        </w:rPr>
        <w:t xml:space="preserve">Član 33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Ovaj pravilnik stupa na snagu osmog dana od dana objavljivanja u "Službenom glasniku Republike Srbije".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lastRenderedPageBreak/>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39" w:name="str_6"/>
      <w:bookmarkEnd w:id="39"/>
      <w:r w:rsidRPr="0012032A">
        <w:rPr>
          <w:rFonts w:ascii="Arial" w:eastAsia="Times New Roman" w:hAnsi="Arial" w:cs="Arial"/>
          <w:b/>
          <w:bCs/>
          <w:sz w:val="31"/>
          <w:szCs w:val="31"/>
          <w:lang w:eastAsia="sr-Latn-RS"/>
        </w:rPr>
        <w:t>Prilog 1</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SPISAK CARINSKIH TARIFNIH OZNAKA HEMIKALIJA KOJE SE UPISUJU U REGISTAR HEMIKALIJA</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40"/>
        <w:gridCol w:w="7490"/>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Šelak; prirodne gume, smole, gumi-smole i uljane smole (npr: balzami):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1301 20 00 00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Gumiarabika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1301 90 00 00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Biljni sokovi i ekstrakti; pektinske materije, pektinati i pektati; agar- agar i ostale sluzi i zgušnjivači, dobijeni od biljnih proizvoda, modifikovani ili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Biljni sokovi i ekstrakti: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Opijum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slatkog korena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hmelja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biljaka roda Ephedra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1302 19 05 00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oleosmola vanile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1302 19 70 00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Sojino ulje i njegove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Sirovo ulje, uključujući degumirano (bez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tehničku ili industrijsku upotrebu, osim za upotrebu u proizvodnji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1507 90 90 00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Ulje od kikirikija i njegove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1508 90 90 00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Maslinovo ulje i njegove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1509 10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Iz prvog presovanja: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1509 10 10 00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lampant maslinovo ulje iz prvog presovanja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1509 10 20 00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ekstra devičansko maslinovo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1509 10 80 00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 xml:space="preserve">1509 90 00 00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ulja i njihove frakcije, dobijeni isključivo od maslina, rafinisani ili nerafinisani, ali hemijski nemodifikovani, uključujući mešavine tih ulja ili frakcija sa uljima ili frakcijama iz tar. broja 1509: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1510 00 10 00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1510 00 90 00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Palmino ulje i njegove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čvrste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1511 90 19 00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1511 90 91 00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1511 90 99 00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Ulje od semena suncokreta, šafranike ili pamukovog semena i njihove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Ulje od semena suncokreta ili šafranike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1512 11 91 00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ulje od suncokreta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1512 11 99 00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ulje od šafranike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1512 19 10 00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1512 19 90 00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Ulje od pamuka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iz kojeg je uklonjen gosipol ili 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1512 21 10 00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1512 21 90 00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1512 29 90 00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Ulje od kokosovog oraha (kopre), palminog jezgra (koštice) ili palminog oraha (babasu ulje) i njihove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Ulje od kokosovog oraha (kopre)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1513 11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1513 11 91 00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1513 11 99 00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čvrste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1513 19 99 00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Ulje od palminog jezgra (koštice) ili palminog oraha (babasu ulje)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 - - </w:t>
            </w:r>
            <w:r w:rsidRPr="0012032A">
              <w:rPr>
                <w:rFonts w:ascii="Arial" w:eastAsia="Times New Roman" w:hAnsi="Arial" w:cs="Arial"/>
                <w:lang w:eastAsia="sr-Latn-RS"/>
              </w:rPr>
              <w:t xml:space="preserve">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1513 21 30 00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čvrste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1513 29 90 00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Ulje od repice ili ulje od slačice i njihove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Ulje od uljane repice sa malim sadržajem eruka kiseline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1514 11 90 00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1514 19 10 00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1514 19 90 00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1514 99 90 00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stabilne biljne masti i ulja (uključujući ulje jojobe) i njihove frakcije, rafinisani ili nerafinisani, ali hemijski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Laneno ulje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Kukuruzno ulje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Ricinusovo ulje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proizvodnju aminoundekanoinske kiseline koja se koristi u proizvodnji sintetičkih tekstilnih vlakana i veštačkih plastičnih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1515 30 90 00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1515 50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Susamovo ulje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1515 50 11 00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1515 50 19 00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1515 50 91 00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1515 50 99 00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tung-ulje; ulja od jojobe i oitikike; vosak od mirte i japanski vosak;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ulje od semena duvana i njegove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1515 90 21 00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1515 90 29 00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ulja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1515 90 51 00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čvrsto,u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1515 90 59 00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čvrsto, ostalo; tečno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čvrsto,u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1515 90 99 00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čvrsto, ostalo; tečno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Masti i ulja životinjskog ili biljnog porekla i njihove frakcije, delimično ili potpuno hidrogenizovani, interesterifikovani, reesterifikovani ili elaidinizovani, rafinisani ili nerafinisani, ali dalje nepripremljeni: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Životinjske masti i ulja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Biljne masti i ulja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hidrogenizovano ricinusovo ulje, tzv. "opal vosak"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 neposrednom pakovanju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1516 20 95 00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ulje od repice, lanenog semena, suncokreta, ilipe, karite, makore, tulukune ili palminih oraha (babasu ulje) za tehničku ili industrijsku upotrebu, osim za proizvodnju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1516 20 96 00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ulje od kikirikija, semena pamuka, soje ili suncokreta; ostala ulja koja sadrže manje od 50% slobodnih masnih kiselina po masi, osim ulja od palminog jezgra (koštice), ilipe, kokosovih oraha, uljane repice i kopaiba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1516 20 98 00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Životinjske ili biljne masti i ulja i njihove frakcije, kuvani, oksidisani, dehidrisani, sumporisani, duvani, polimerizovani zagrevanjem u vakuumu ili u inertnom gasu ili drukčije hemijski modifikovani, isključujući one iz tar. broja 1516; mešavine ili preparati od životinjskih ili biljnih masti i ulja ili od frakcija različitih masti ili ulja iz ove glave, nepodobni za jelo, na drugom mestu nepomenuti ili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1518 00 10 00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Linoksin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Stabilna neetarska biljna ulja, tečna, mešana, za tehničku ili industrijsku upotrebu, osim za upotrebu u proizvodnji prehrambenih proizvoda za ljudsku ishranu: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1518 00 31 00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1518 00 39 00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1518 00 91 00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životinjske ili biljne masti i ulja i njihove frakcije, kuvani, oksidisani, dehidrisani, sumporisani, duvani, polimerizovani zagrevanjem u vakuumu ili u inertnom gasu ili drukčije hemijski modifikovani, osim onih iz tar. broja 1516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1518 00 95 00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nejestive mešavine ili preparati od životinjskih ili od životinjskih i biljnih masti i ulja i njihove frakcije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1518 00 99 00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1520 00 00 00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Glicerol sirov; glicerolske vode i lužine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Biljni voskovi (osim triglicerida), vosak od pčela, voskovi od ostalih insekata i spermacet, rafinisani ili nerafinisani, obojeni ili neobojeni: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Biljni voskovi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spermacet, rafinisan ili nerafinisan obojen ili nebojen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vosak od pčela i voskovi od ostalih insekata, rafinisani ili nerafinisani, obojeni ili nebojeni: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1521 90 91 00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1521 90 99 00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Degra; ostaci dobijeni pri preradi masnih materija i voskova životinjskog ili biljnog porekla: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degra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ostaci dobijeni pri preradi masnih materija i voskova životinjskog ili biljnog porekla: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ulje koje ima karakteristike maslinovog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sapunski koagulati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uljni ostaci i talozi; sapunski koagulati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1522 00 99 00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2207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Nedenaturisan etil-alkohol alkoholne jačine 80% vol ili jači; Etil-alkohol i ostali alkoholi, denaturisani, bilo koje jačine: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2207 10 00 00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Etil-alkohol alkoholne jačine 80% vol ili jači, nedenaturisani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2207 20 00 00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Etil-alkohol i ostali alkoholi, bilo koje jačine, denaturisani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 (uključujući so za jelo i denaturisanu so) i čist natrijum-hlorid, u vodenom rastvoru ili ne, bilo da sadrže ili ne sadrže dodata antiaglomeraciona sredstva ili sredstva za bolju fluidnost; morska 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2501 00 10 00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morska voda i slani rastvori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obična so (uključujući so za jelo i denaturisanu so) i hemijski čist natrijum-hlorid, u vodenom rastvoru ili ne, bilo da sadrže ili ne sadrže dodata antiaglomeraciona sredstva ili sredstva za bolju fluidnost: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2501 00 31 00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hemijsku transformaciju (razdvajanje Na od Cl) potrebnu zbog proizvodnje drugih 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2501 00 51 00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denaturisana ili za ostale industrijske potrebe (uključujući i prečišćavanje), osim soli namenjene za konzervisanje ili pripremu hrane za ljude ili životinje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2501 00 99 00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Sumpor svih vrsta, osim sublimisanog, taložnog i koloidnog sumpora: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2503 0010 00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sirovi ili neprečišćeni sumpor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2503 0090 00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Prirodni barijum sulfat (bariti); prirodni barijum karbonat (viterit) kalcinisani ili nekalcinisani, osim barijum oksida iz tar. broja 2816: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2511 10 00 00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Prirodni barijum sulfat (bariti)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2511 20 00 00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Prirodni barijum karbonat (viterit)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Kreč negašen, gašeni kreč i hidraulični kreč, osim kalcijum oksida i hidroksida iz tar. broja 2825: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2522 10 00 00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Kreč negašen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Kreč gašen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2522 30 00 00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Hidraulični kreč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Portland cement, aluminatni cement, cement od zgure, supersulfatni cement i slični hidraulični cementi, obojeni ili neobojeni, u obliku klinkera ili 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Cement u obliku klinkera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Portland cement: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Beli cement, veštački obojen ili neobojen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Aluminatni cement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2523 90 00 00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hidraulični cementi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Liskun, uključujući cepke; otpaci od liskuna: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Liskun u prahu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Steatit prirodni, netesan ili grubo tesan, nesečen ili samo isečen testerom ili na drugi način, u blokove ili ploče pravougaonog (uključujući kvadratni) oblika; talk: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Drobljen ili mleven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2528 00 00 00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Borati prirodni i njihovi koncentrati (kalcinisani ili nekalcinisani), osim borata izdvojenih iz prirodne slane vode; prirodna borna kiselina koja sadrži ne preko 85% H</w:t>
            </w:r>
            <w:r w:rsidRPr="0012032A">
              <w:rPr>
                <w:rFonts w:ascii="Arial" w:eastAsia="Times New Roman" w:hAnsi="Arial" w:cs="Arial"/>
                <w:sz w:val="15"/>
                <w:szCs w:val="15"/>
                <w:vertAlign w:val="subscript"/>
                <w:lang w:eastAsia="sr-Latn-RS"/>
              </w:rPr>
              <w:t>3</w:t>
            </w:r>
            <w:r w:rsidRPr="0012032A">
              <w:rPr>
                <w:rFonts w:ascii="Arial" w:eastAsia="Times New Roman" w:hAnsi="Arial" w:cs="Arial"/>
                <w:lang w:eastAsia="sr-Latn-RS"/>
              </w:rPr>
              <w:t>BO</w:t>
            </w:r>
            <w:r w:rsidRPr="0012032A">
              <w:rPr>
                <w:rFonts w:ascii="Arial" w:eastAsia="Times New Roman" w:hAnsi="Arial" w:cs="Arial"/>
                <w:sz w:val="15"/>
                <w:szCs w:val="15"/>
                <w:vertAlign w:val="subscript"/>
                <w:lang w:eastAsia="sr-Latn-RS"/>
              </w:rPr>
              <w:t>3</w:t>
            </w:r>
            <w:r w:rsidRPr="0012032A">
              <w:rPr>
                <w:rFonts w:ascii="Arial" w:eastAsia="Times New Roman" w:hAnsi="Arial" w:cs="Arial"/>
                <w:lang w:eastAsia="sr-Latn-RS"/>
              </w:rPr>
              <w:t xml:space="preserve"> računato na suv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Feldspat; leucit; nefelin i nefelin sijenit i fluorit: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2529 10 00 00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Feldspat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Fluorit: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2529 21 00 00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po masi ne preko 97% kalcijum fluorida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2529 22 00 00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po masi preko 97% kalcijum fluorida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2529 30 00 00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Leucit; nefelin i nefelin sijenit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2706 00 00 00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Katran dobijen destilacijom kamenog, mrkog uglja (lignit), treseta i ostali mineralni katrani, dehidratisani ili nedehidratisani ili delimično destilisani ili ne, uključujući rekonstituisane katrane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i ostali proizvodi destilacije katrana kamenog uglja na visokoj temperaturi; slični proizvodi kod kojih masa aromatičnih sastojaka prelazi masu nearomatičnih sastojaka: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2707 10 00 00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Benzol (benzen)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Toluol (toluen)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Ksilol (ksileni)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Naftalin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Ostale mešavine aromatičnih ugljovodonika, kod kojih 65% ili više, po zapremini (uključujući gubitke), destiliše na 250°C prema metodi ISO 3405 (ekvivalentna sa ASTM D 86 metodom)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Kreozotna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sirova laka ulja, kod kojih 90% ili više, po zapremini, destiliše na temperaturama ne preko 200°C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sumporisane frakcije; antracen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bazni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fenoli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dobijanje proizvoda iz tar. broja 2803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2707 99 99 00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Smola i koks od smole, dobijeni od katrana kamenog uglja ili od drugih mineralnih katrana: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2708 10 00 00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Smola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dobijena od nafte i ulja dobijena od bitumenoznih minerala, osim sirovih; proizvodi, na drugom mestu nepomenuti niti obuhvaćeni, koji sadrže po masi 70% ili više ulja od nafte ili ulja dobijena od bitumenoznih minerala, tako da su ova ulja osnovni sastojci tih proizvoda; otpadna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Ulja dobijena od nafte i ulja dobijena od bitumenoznih minerala (osim sirovih) i proizvodi na drugom mestu nepomenuti niti obuhvaćeni, koji sadrže po masi 70% ili više ulja od nafte ili ulja dobijena od bitumenoznih minerala, tako da su ova ulja osnovni sastojci tih proizvoda, osim onih koji sadrže biodizel i osim otpadnih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laka ulja 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2710 12 11 00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2710 12 15 00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podvrgavanje hemijskoj preradi u procesima, osim onih navedenih u tar. podbroju 2710 12 11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specijalni benzini: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2710 12 21 00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vajt špirit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2710 12 25 00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motorni benzin: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2710 12 31 00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avio benzin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ostali, sa sadržajem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ne preko 0,013 g po litru: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2710 12 41 00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 oktanskog broja (RON), manje od 95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2710 12 45 00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 oktanskog broja (RON) 95 ili više, ali manje od 98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2710 12 49 00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 oktanskog broja (RON) 98 ili više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preko 0,013 g po litru: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2710 12 51 00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 oktanskog broja (RON), manje od 98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2710 12 59 00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 oktanskog broja (RON) 98 ili više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2710 12 70 00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gorivo za mlazne motore, benzinskog tipa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2710 12 90 00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ostala laka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srednja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2710 19 15 00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podvrgavanje hemijskoj preradi u procesima, osim onih navedenih u tar. podbroju 2710 19 11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kerozin (petrolej):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2710 19 21 00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gorivo za mlazne motore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2710 19 25 00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2710 19 29 00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teška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gasna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2710 19 35 00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podvrgavanje hemijskoj preradi u procesima, osim onih navedenih u tar. podbroju 2710 19 31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2710 19 43 00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ne preko 0,001%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2710 19 46 00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preko 0,001% po masi, ali ne preko 0,002%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2710 19 47 00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preko 0,002% po masi, ali ne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2710 19 48 00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sasadržajem sumpora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ulja za loženje: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2710 19 51 00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2710 19 55 00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podvrgavanje hemijskoj preradi u procesima, osim onih navedenih u tar. podbroju 2710 19 51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2710 19 62 00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ne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2710 19 64 00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preko 0,1% po masi, ali ne preko 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2710 19 68 00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sa sadržajem sumpora preko 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ulja za podmazivanje; ostala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2710 19 71 00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2710 19 75 00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podvrgavanje hemijskoj preradi u procesima, osim onih navedenih u tar. podbroju 2710 19 71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2710 19 81 00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motorna ulja, kompresorska ulja za podmazivanje, turbinska ulja za podmazivanje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2710 19 83 00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hidraulična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bela ulja, tečni parafin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2710 19 87 00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ulja za menjače i reduktore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sredstva za obradu metala, ulja za skidanje kalupa i antikorozivna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2710 19 93 00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elektroizolaciona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2710 19 99 00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ostala ulja za podmazivanje i ostala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Ulja dobijena od nafte i ulja dobijena od bitumenoznih minerala, (osim sirovih) i proizvodi na drugom mestu nepomenuti niti obuhvaćeni, koji sadrže po masi 70% ili više ulja od nafte ili ulja dobijenih od bitumenoznih minerala, tako da su ova ulja osnovni sastojci tih proizvoda, koji sadrže biodizel i osim otpadnih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gasna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ne preko 0,001 %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2710 20 15 00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preko 0,001% po masi, ali ne preko 0,002%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2710 20 17 00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preko 0,002% po masi, ali ne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ulja za loženje: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ne preko 0,1%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2710 20 35 00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preko 0,1% po masi, ali ne preko 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sumpora preko 1%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laka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2710 20 90 11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motorni benzin, osim avio benzina, sa sadržajem olova ne preko 0,013 g po litru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2710 20 90 19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ostala laka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ulja za podmazivanje; ostala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2710 20 90 91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bela ulja, tečni parafin; ulja za menjače i reduktore; elektroizolaciona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2710 20 90 99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Naftni gasovi i ostali gasoviti ugljovodonici: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Tečni: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Prirodni gas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Propan: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propan čistoće ne manje od 99%: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pogonsko gorivo ili za grejanje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2711 12 93 00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podvrgavanje hemijskoj preradi u procesima, osim onih navedenih u tar. podbroju 2711 12 91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2711 12 94 00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čistoće preko 90%, ali manje od 99%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2711 12 97 00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2711 13 10 00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2711 13 30 00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podvrgavanje hemijskoj preradi u procesima, osim onih navedenih u tar. podbroju 2711 13 10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2711 13 91 00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čistoće preko 90%, ali manje od 95%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2711 13 97 00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 propilen, butilen i butadien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 gasovitom stanju: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Prirodni gas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2711 29 00 00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Vazelin; parafin, mikrokristalni vosak od nafte, presovani parafini, ozokerit, vosak od mrkog uglja (lignit), vosak od treseta, ostali mineralni voskovi i slični proizvodi dobijeni sintezom ili drugim postupcima, obojeni ili neobojeni: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Vazelin: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sirov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Parafin, koji sadrži, po masi, manje od 0,75%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sintetički parafin, molekulske mase od 460, ali ne preko 1560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ozokerit, vosak od mrkog uglja (lignit) ili vosak od treseta (prirodni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sirovi: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preradu u specifičnim procesima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2712 90 33 00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podvrgavanje hemijskoj preradi u procesima, osim onih navedenih u tar. podbroju 2712 90 31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za ostale svrhe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mešavina od 1-alkena, koja sadrži po masi 80% ili više 1- alkena u lancu dužine od 24, ali ne preko do 28 ugljenikovih atoma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2712 90 99 00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Naftni koks, bitumen od nafte i ostali ostaci od ulja od nafte ili iz ulja dobijenih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Naftni koks: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Nekalcinisan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2713 12 00 00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Kalcinisan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2713 20 00 00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Bitumen od nafte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2713 90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ostaci iz ulja od nafte ili ulja dobijenih iz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2713 90 10 00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dobijanje proizvoda iz tar. broja 2803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2713 90 90 00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2715 00 00 00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Bitumenske mešavine na bazi prirodnog asfalta, prirodnog bitumena, bitumena od nafte, mineralnog katrana ili mineralne katranske smole (npr: bitumen kit (mastiks), "cut-backs")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 HEMIJSKI ELEMENTI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Fluor, hlor, brom i jod: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2801 20 00 00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2801 30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Fluor; brom: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2801 30 10 00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fluor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2801 30 90 00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brom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2802 00 00 00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Sumpor, sublimisan ili taložen; koloidni sumpor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2803 00 00 00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Ugljenik (čađ i ostali oblici ugljenika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Vodonik, retki gasovi i ostali nemetali: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Vodonik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Retki gasovi: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Argon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helijum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Azot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Kiseonik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2804 50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Bor; telur: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2804 50 10 00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2804 50 90 00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telur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Silicijum: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najmanje 99,99% silicijuma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2804 69 00 00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Fosfor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Arsen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Selen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Alkalni ili zemno-alkalni metali; metali retkih zemlji, skandijum i itrijum međusobno pomešani ili nepomešani, međusobno legirani ili nelegirani; živa: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Alkalni ili zemno-alkalni metali: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Kalcijum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stroncijum i barijum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Metali retkih zemlji, skandijum i itrijum, međusobno pomešani ili nepomešani, međusobno legirani ili nelegirani: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međusobne mešavine i legure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čistoće po masi od 95% ili više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cerijum, lantan, prazedijum, neodijum i samarijum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europijum, gadolinijum, terbijum, disprozijum, holmijum, erbijum, tulijum, iterbijum, lutecijum i itrijum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skandijum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2805 30 80 00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Živa: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2805 40 10 00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bocama, neto-mase 34,5 kg (standardna masa), čija FOB vrednost, po boci, ne prelazi 224 €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2805 40 90 00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II NEORGANSKE KISELINE I NEORGANSKA KISEONIČNA JEDINJENJA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Hlorovodonik (hlorovodonična kiselina); hlorosulfonska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2806 10 00 00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Hlorovodonik (hlorovodonična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2806 20 00 00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Hlorosulfonska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2807 00 00 00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Sumporna kiselina; oleum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2808 00 00 00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Azotna kiselina; sulfoazotne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Difosfor pentoksid; fosforna kiselina; polifosforne kiseline, hemijski određene ili neodređene: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2809 10 00 00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Difosfor pentoksid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2809 20 00 00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Fosforna kiselina i polifosforne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Oksidi bora; borne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2810 00 10 00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Dibor trioksid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2810 00 90 00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neorganske kiseline i ostala neorganska kiseonična jedinjenja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Ostale neorganske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Fluorovodonik (fluorovodonična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cijanovodonik (cijanovodonična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2811 19 10 00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bromovodonik (bromovodonična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2811 19 80 00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Ostala neorganska kiseonična jedinjenja nemetala</w:t>
            </w:r>
            <w:r w:rsidRPr="0012032A">
              <w:rPr>
                <w:rFonts w:ascii="Arial" w:eastAsia="Times New Roman" w:hAnsi="Arial" w:cs="Arial"/>
                <w:b/>
                <w:bCs/>
                <w:lang w:eastAsia="sr-Latn-RS"/>
              </w:rPr>
              <w:t>:</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2811 21 00 00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Ugljen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2811 22 00 00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Silicijum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2811 29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2811 29 05 00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sumpor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2811 29 10 00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sumpor trioksid (anhidrid sumporne kiseline); arsentrioksid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2811 29 30 00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oksidi azota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2811 29 90 00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III HALOGENA I SUMPORNA JEDINJENJA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Halogenidi i oksihalogenidi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Hloridi i oksihloridi: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Karbonil dihlorid (fozgen)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2812 12 00 00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Fosfor oksihlorid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Fosfor trihlorid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Fosfor pentahlorid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Sumpor monohlorid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Sumpor dihlorid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Tionil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2812 19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od fosfora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2812 90 00 00</w:t>
            </w:r>
            <w:r w:rsidRPr="0012032A">
              <w:rPr>
                <w:rFonts w:ascii="Arial" w:eastAsia="Times New Roman" w:hAnsi="Arial" w:cs="Arial"/>
                <w:b/>
                <w:bCs/>
                <w:sz w:val="15"/>
                <w:szCs w:val="15"/>
                <w:vertAlign w:val="superscript"/>
                <w:lang w:eastAsia="sr-Latn-RS"/>
              </w:rPr>
              <w:t>*1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Sulfidi nemetala; komercijalni fosfor trisulfid: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2813 10 00 00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Ugljen disulfid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2813 90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2813 90 10 00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sulfidi fosfora, komercijalni fosfor trisulfid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2813 90 90 00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IV NEORGANSKE BAZE I OKSIDI, HIDROKSIDI I PEROKSIDI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Amonijak, bezvodni ili u vodenom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2814 10 00 00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Bezvodni amonijak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2814 20 00 00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Amonijak u vodenom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Natrijum hidroksid (kaustična soda); kalijum hidroksid (kaustična potaša); peroksidi natrijuma ili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hidroksid (kaustična soda):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Čvrst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vodenom rastvoru (lužina sode ili tečna soda)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Kalijum hidroksid (kaustična potaša)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2815 30 00 00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Peroksidi natrijuma ili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Magnezijum hidroksid i peroksid; oksidi, hidroksidi i peroksidi stroncijuma ili barijuma: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Hidroksid i peroksid magnezijuma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2816 40 00 00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hidroksidi i peroksidi stroncijuma ili barijuma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2817 00 00 00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Cink oksid; cink peroksid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Veštački korund, hemijski određen ili neodređen; aluminijum oksid; aluminijum hidroksid: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2818 10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Veštački korund, hemijski određen ili neodređen: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sadrži po masi 98,5% ili više aluminijum oksida: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2818 10 11 00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manje od 50% ukupne težine čestica veličine preko 10 mm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2818 10 19 00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50% ili više ukupne težine čestica veličine preko 10 mm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sadrži po masi do 98,5% aluminijum oksida: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2818 10 91 00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manje od 50% ukupne težine čestica veličine preko 10 mm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2818 10 99 00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50% ili više ukupne težine čestica veličine preko 10 mm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2818 20 00 00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Aluminijum oksid, osim veštačkog korunda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2818 30 00 00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Aluminijum hidroksid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hroma: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2819 10 00 00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Hrom trioksid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2819 90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2819 90 10 00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hrom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2819 90 90 00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Oksidi mangana: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2820 10 00 00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Mangan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2820 90 10 00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mangan oksid,koji sadrži po masi 77% ili više mangana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2820 90 90 00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Oksidi i hidroksidi gvožđa; zemljane boje koje sadrže, po masi 70% ili više vezanog gvožđa preračunatog kao Fe</w:t>
            </w:r>
            <w:r w:rsidRPr="0012032A">
              <w:rPr>
                <w:rFonts w:ascii="Arial" w:eastAsia="Times New Roman" w:hAnsi="Arial" w:cs="Arial"/>
                <w:sz w:val="15"/>
                <w:szCs w:val="15"/>
                <w:vertAlign w:val="subscript"/>
                <w:lang w:eastAsia="sr-Latn-RS"/>
              </w:rPr>
              <w:t>2</w:t>
            </w:r>
            <w:r w:rsidRPr="0012032A">
              <w:rPr>
                <w:rFonts w:ascii="Arial" w:eastAsia="Times New Roman" w:hAnsi="Arial" w:cs="Arial"/>
                <w:lang w:eastAsia="sr-Latn-RS"/>
              </w:rPr>
              <w:t>O</w:t>
            </w:r>
            <w:r w:rsidRPr="0012032A">
              <w:rPr>
                <w:rFonts w:ascii="Arial" w:eastAsia="Times New Roman" w:hAnsi="Arial" w:cs="Arial"/>
                <w:sz w:val="15"/>
                <w:szCs w:val="15"/>
                <w:vertAlign w:val="subscript"/>
                <w:lang w:eastAsia="sr-Latn-RS"/>
              </w:rPr>
              <w:t>3</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gvožđa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2821 20 00 00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Zemljane boje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2822 00 00 00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Oksidi i hidroksidi kobalta; komercijalni oksidi kobalta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2823 00 00 00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Oksidi titana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Oksidi olova; minijum, narandžasto olovo: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Olovo monoksid (olovna gleđ, olovno žutilo):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Hidrazin i hidroksilamin i njihove neorganske soli; ostale neorganske baze; ostali oksidi, hidroksidi i peroksidi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Hidrazin i hidroksilamin i njihove neorganske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 i hidroksid litijuma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vanadijuma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nikla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germanijuma i cirkonijum dioksid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i hidroksidi molibdena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Oksidi antimona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kalcijum oksid, hidroksid i peroksid: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kalcijum hidroksid, čistoće 98% ili više, preračunato na suvu masu, u obliku čestica, od kojih ne više od 1% po masi, ima veličinu čestica koja prelazi 75 mikrometara i ne više od 4%, po masi, ima veličinu čestica manjih od 1,3 mikrometra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oksidi i hidroksidi berilijuma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oksidi i hidroksidi volframa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oksidi kadmijuma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2825 90 85 00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 SOLI I PEROKSISOLI NEORGANSKIH KISELINA I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Fluoridi, fluorosilikati, fluoroaluminati i ostale kompleksne soli fluora: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Fluoridi: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aluminijuma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natrijuma ili amonijum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2826 30 00 00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heksafluoroaluminat (sintetički kriolit)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dikalijum heksafluorocirkonat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2826 90 80 00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Hloridi, oksihloridi i hidroksihloridi; bromidi i oksibromidi; jodidi i oksijodidi: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Amonijum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Kalcijum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hloridi: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magnezijuma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aluminijuma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nikla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kalaja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gvožđa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kobalta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2827 39 85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2827 39 85 10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cinka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2827 39 85 90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Oksihloridi i hidroksihloridi: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2827 49 10 00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2827 49 90 00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Bromidi i oksibromidi: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2827 51 00 00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bromidi natrijuma ili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2827 59 00 00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2827 60 00 00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Jodidi i oksijodidi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Hipohloriti; komercijalni kalcijum hipohlorit; hloriti; hipobromiti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2828 10 00 00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Komercijalni kalcijum hipohlorit i ostali kalcijum hipohloriti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2828 90 00 00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Hlorati i perhlorati; bromati i perbromati; jodati i perjodati: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2829 11 00 00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perhlorati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2829 90 40 00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bromati kalijuma ili 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2829 90 80 00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Sulfidi; polisulfidi,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2830 10 00 00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sulfidi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2830 90 11 00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sulfidi kalcijuma, antimona ili gvožđa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2830 90 85 00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Ditioniti i sulfoksilati: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2831 10 00 00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2831 90 00 00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Sulfiti; tiosulfati: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sulfiti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sulfiti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2832 30 00 00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Tiosulfati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Sulfati; stipse; peroksosulfati (persulfati):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sulfati: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Dinatrijum sulfat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Ostali sulfati</w:t>
            </w:r>
            <w:r w:rsidRPr="0012032A">
              <w:rPr>
                <w:rFonts w:ascii="Arial" w:eastAsia="Times New Roman" w:hAnsi="Arial" w:cs="Arial"/>
                <w:b/>
                <w:bCs/>
                <w:lang w:eastAsia="sr-Latn-RS"/>
              </w:rPr>
              <w:t>:</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2833 21 00 00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Magnezijuma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Aluminijuma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Nikla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Barijuma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kadmijuma; hroma; cinka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kobalta; titana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2833 29 80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2833 29 80 10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gvožđa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2833 29 80 90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Stipse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2833 40 00 00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Peroksosulfati (persulfati)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Nitriti; nitrati: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Nitriti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Nitrati: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2834 21 00 00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2834 29 20 00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barijuma; berilijuma; kadmijuma; kobalta; nikla;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2834 29 40 00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2834 29 80 00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Fosfinati (hipofosfiti), fosfonati (fosfiti) i fosfati; polifosfati,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Fosfinati (hipofosfiti) i fosfonati (fosfiti)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Fosfati: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mono- ili dinatrijuma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kalcijum hidrogenortofosfat (dikalcijum fosfat)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fosfati kalcijuma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triamonijum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2835 29 30 00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trinatrijuma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2835 29 90 00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Polifosfati: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 trifosfat (natrijum tripolifosfat)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2835 39 00 00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Karbonati; peroksokarbonati (perkarbonati); komercijalni amonijum karbonat koji sadrži amonijum karbamat: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Dinatrijum karbonat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hidrogenkarbonat (natrijum bikarbonat)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Kalijum 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Kalcijum karbonat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Barijum karbonat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litijum 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stroncijum karbonat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2836 99 11 00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magnezijuma;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2836 99 17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2836 99 17 10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komercijalni amonijum karbonat i ostali amonijum 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2836 99 17 20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olovo 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2836 99 17 90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2836 99 90 00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peroksokarbonati (perkarbonati)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Cijanidi, oksicijanidi i kompleksni cijanidi: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Cijanidi i oksicijanidi: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2837 11 00 00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2837 19 00 00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Kompleksni cijanidi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Silikati; komercijalni silikati alkalnih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2839 11 00 00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 metasilikati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2839 19 00 00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2839 90 00 00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Borati; peroksoborati (perborati):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Dinatrijum tetraborat (prečišćen boraks):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Bezvodni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dinatrijum tetraborat pentahidrat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borati: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borati natrijuma, bezvodni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2840 30 00 00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Peroksoborati (perborati)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Soli oksometalnih ili peroksometalnih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dihromat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2841 50 00 00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hromati i dihromati; peroksohromati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Manganiti, manganati i permanganati: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Kalijum permanganat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2841 69 00 00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Molibdati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Volframati (tungstati)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cinkati i vanadati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2841 90 85 00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soli neorganskih kiselina ili perokso-kiselina (uključujući aluminosilikate, hemijski određene ili neodređene), osim azida: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Dvostruki ili kompleksni silikati, uključujući aluminosilikate, hemijski određene ili neodređene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2842 90 10 00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soli, dvojne ili komleksne soli selenovih i telurovih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2842 90 80 00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VI RAZNO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Plemeniti metali u koloidnom stanju; neorganska ili organska jedinjenja plemenitih metala, hemijski određena ili neodređena; amalgami plemenitih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Plemeniti metali u koloidnom stanju: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srebro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srebra: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srebro nitrat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2843 30 00 00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zlata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2843 90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Ostala jedinjenja; amalgami: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2843 90 10 00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amalgami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2843 90 90 00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Neorganska ili organska jedinjenja metala retkih zemlji, itrijuma ili skandijuma ili od mešavina tih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cerijuma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jedinjenja lantana, prazedijuma, neodijuma ili samarijuma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jedinjenja europijuma, gadolinijuma, terbijuma, disprozijuma, holmijuma, erbijuma, tulijuma, iterbijuma, lutecijuma ili itrijuma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jedinjenja skandijuma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2846 90 90 00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jedinjenja mešavina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2847 00 00 00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Vodonik-peroksid, očvrsnut ili neočvrsnut ureom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Karbidi,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2849 10 00 00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Kalcijuma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2849 20 00 00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Silicijuma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2849 90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2849 90 10 00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 xml:space="preserve">2849 90 30 00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volframa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2849 90 50 00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aluminijuma; hroma; molibdena; vanadijuma; tantala; titana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2849 90 90 00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Hidridi, nitridi, azidi, silicidi i boridi, hemijski određeni ili neodređeni, osim jedinjenja koja su takođe karbidi iz tar. broja 2849: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2850 00 20 00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Hidridi; nitridi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2850 00 60 00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Azidi, silicidi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2850 00 90 00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2852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žive, neorganska ili organska, hemijski određena ili neodređena, isključujući amalgame: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Hemijski određena: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neorganska jedinjenja žive: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2852 10 00 11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oksidi; hloridi; cijanidi i oksicijanidi, hromati i dihromati; peroksohromati; hidridi; nitridi; azidi; silicidi; boridi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2852 10 00 19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2852 10 00 20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živin tanat; živin kazeinat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2852 10 00 90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neorganska jedinjenja žive: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2852 90 00 11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oksidi; hloridi; cijanidi i oksicijanidi; hromati ili dihromati; peroksohromati; hidridi; nitridi; azidi; silicidi; boridi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2852 90 00 19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2852 90 00 20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živin tanat; živin kazeinat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2852 90 00 90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Fosfidi, hemijski određeni ili neodređeni, osim fosfida gvožđa; ostala neorganska jedinjenja (uključujući destilisanu ili elektro-provodljivu vodu i vodu slične čistoće); tečni vazduh (sa izdvojenim ili neizdvojenim retkim - inertnim gasovima); komprimovani vazduh; amalgami, osim amalgama plemenitih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2853 10 00 00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Cijanogen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2853 90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2853 90 30 00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tečni vazduh (sa izdvojenim ili neizdvojenim retkim - inertnim gasovima); komprimovani vazduh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2853 90 90 00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 UGLJOVODONICI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Aciklični ugljovodonici: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Zasićeni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Nezasićeni: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Propen (propilen)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Buten (butilen) i njegovi izomeri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Buta- 1,3 -dien i izopren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2901 29 00 00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Ciklični ugljovodonici: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Ciklani, cikleni i cikloterpeni: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Cikloheksan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Toluen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Ksileni: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o-ksilen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m-ksilen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p-ksilen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2902 44 00 00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Izomeri ksilena u mešavini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Stiren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Etilbenzen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Kumol (kumen)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2902 90 00 10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naftalin i antracen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2902 90 00 90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Halogeni derivati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Hlorovani derivati zasićenih acikličnih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dihlorometan (metilen -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hloroform (trihlorometan)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 dihlorid (ISO) (1, 2- dihloroetan)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Hlorovani derivati nezasićenih acikličnih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Vinilhlorid (hloroetilen)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Trihloroetilen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Tetrahloroetilen (perhloroetilen)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Fluorovani, bromovani i jodirani derivati acikličnih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 dibromid (ISO) (1, 2- dibrometan)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bromidi: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2903 39 15 00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dibromometan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nezasićeni fluoridi: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- 2,3,3,3-tetrafluoropropen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2903 39 35 00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- 1,3,3,3-tetrafluoropropen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2903 39 39 00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ostali nezasićeni fluoridi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2903 39 80 00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jodidi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Halogeni derivati acikličnih ugljovodonika koji sadrže dva iliviše različitih halogenih elemenata: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2903 78 00 00</w:t>
            </w:r>
            <w:r w:rsidRPr="0012032A">
              <w:rPr>
                <w:rFonts w:ascii="Arial" w:eastAsia="Times New Roman" w:hAnsi="Arial" w:cs="Arial"/>
                <w:b/>
                <w:bCs/>
                <w:sz w:val="15"/>
                <w:szCs w:val="15"/>
                <w:vertAlign w:val="superscript"/>
                <w:lang w:eastAsia="sr-Latn-RS"/>
              </w:rPr>
              <w:t>**2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perhalogenovani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2903 79</w:t>
            </w:r>
            <w:r w:rsidRPr="0012032A">
              <w:rPr>
                <w:rFonts w:ascii="Arial" w:eastAsia="Times New Roman" w:hAnsi="Arial" w:cs="Arial"/>
                <w:b/>
                <w:bCs/>
                <w:sz w:val="15"/>
                <w:szCs w:val="15"/>
                <w:vertAlign w:val="superscript"/>
                <w:lang w:eastAsia="sr-Latn-RS"/>
              </w:rPr>
              <w:t>**2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2903 79 30 00</w:t>
            </w:r>
            <w:r w:rsidRPr="0012032A">
              <w:rPr>
                <w:rFonts w:ascii="Arial" w:eastAsia="Times New Roman" w:hAnsi="Arial" w:cs="Arial"/>
                <w:b/>
                <w:bCs/>
                <w:sz w:val="15"/>
                <w:szCs w:val="15"/>
                <w:vertAlign w:val="superscript"/>
                <w:lang w:eastAsia="sr-Latn-RS"/>
              </w:rPr>
              <w:t>**2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halogenovani samo sa bromom i hlorom, fluorom i hlorom ili sa fluorom i bromom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2903 79 80 00</w:t>
            </w:r>
            <w:r w:rsidRPr="0012032A">
              <w:rPr>
                <w:rFonts w:ascii="Arial" w:eastAsia="Times New Roman" w:hAnsi="Arial" w:cs="Arial"/>
                <w:b/>
                <w:bCs/>
                <w:sz w:val="15"/>
                <w:szCs w:val="15"/>
                <w:vertAlign w:val="superscript"/>
                <w:lang w:eastAsia="sr-Latn-RS"/>
              </w:rPr>
              <w:t>**2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Halogenovani derivati ciklanskih, ciklenskih ili cikloterpenskih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- 1, 2, 3, 4, 5, 6-heksahlorocikloheksan (HCH (ISO)), uključujući lindan (ISO,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aldrin (ISO), hlordan (ISO) i heptahlor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Mireks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- 1,2-dibromo-4-(1,2 dibromoetil) cikloheksan; tetrabromo-ciklooktani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2903 89 80 00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Halogenovani derivati aromatičnih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hlorobenzen, o-dihlorobenzen i p- dihlorobenzen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heksahlorbenzen (ISO) i DDT(ISO) (klofenotan (INN) (1,1,1-trihloro-2,2-bis (p-hlorfenil) etan)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Pentahlorobenzen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Heksabromobifenil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- 2,3,4,5,6-pentabromoetilbenzen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2903 99 80 00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Sulfo-, nitro-, ili nitrozo- derivati ugljovodonika, halogenovani ili nehalogenovani: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Derivati koji sadrže samo sulfo grupe, njihove soli i etil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Derivati koji sadrže samo nitro ili nitrozo grupe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Perfluorooktansulfonska kiselina, njene soli i perfluorooktansulfonil fluorid: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Perfluorooktansulfonska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Amonijum perfluorooktansulfonat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Litijum perfluorooktansulfonat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Kalijum perfluorooktansulfonat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Ostale soli perfluorooktansulfonske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2904 36 00 00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Perfluorooktansulfonil fluorid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Trihlornitrometan (hlorpikrin)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2904 99 00 10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sulfohalogenivani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2904 99 00 90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II ALKOHOLI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Aciklični alkoholi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Zasićeni monohidroksilni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Metanol (metilalkohol)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Propan-1-ol (propilalkohol) i propan-2-ol (izopropilalkohol)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Butan-1-ol (n-butilalkohol)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butanoli: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2905 14 10 00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- 2-metilpropan-2-ol (tercijerni butilalkohol)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2905 14 90 00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 xml:space="preserve">2905 16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Oktanol (oktilalkohol) i njegovi izomeri: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2905 16 20 00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oktan-2-ol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2905 16 85 00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Dodekan-1-ol (laurilalkohol), heksadekan-1-ol (cetilalkohol) i oktadekan-1-ol (stearilalkohol)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Nezasićeni monohidroksilni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Aciklični terpenski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alil 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 glikol (etandiol)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Propilen glikol (propan-1, 2-diol)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butan-1, 3-diol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butan-1, 4-diol: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2905 39 26 00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butan-1, 4-diol ili tetrametil glikol (1,4-butandiol) sa sadržajem bio-ugljenika 100%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2905 39 28 00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- 2,4,7,9 - tetrametildek-5-in-4,7-diol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2905 39 95 00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polihidroksilni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- 2-etil-2-(hidroksimetil) propan-1, 3-diol (trimetilolpropan)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Pentaeritritol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Manitol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2905 44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D-glucitol (sorbitol):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 vodenom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2905 44 11 00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sa sadržajem 2% ili manje po masi D-manitola, računato na sadržaj D-glucitola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2905 44 19 00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2905 44 91 00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sa sadržajem 2% ili manje po masi D-manitola, računato na sadržaj D-glucitola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2905 44 99 00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2905 45 00 00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Glicerol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2905 49 00 00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Halogeni, sulfo-, nitro- ili nitrozo- derivati acikličnih alkohola: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2905 51 00 00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Ethlorvinol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2905 59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2905 59 91 00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- 2,2-bis(bromometil)propandiol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2905 59 98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2905 59 98 10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od monohidroksilnih alkohola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2905 59 98 90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Ciklični alkoholi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Ciklanski, ciklenski ili cikloterpenski: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Mentol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Cikloheksanol, metilcikloheksanoli i dimetilcikloheksanoli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Steroli i inozitoli: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2906 13 10 00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steroli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2906 13 90 00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inozitoli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Benzilalkohol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2906 29 00 00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III FENOLI, FENOL-ALKOHOLI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Fenoli; fenol-alkoholi: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Monofenoli: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Fenol (hidroksibenzen)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Krezoli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Oktilfenol, nonilfenol i njihovi izomeri;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Naftoli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2907 15 10 00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- 1-naftol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2907 15 90 00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ksilenoli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Polifenoli; fenol-alkoholi: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Rezorcin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Hidrohinon (hinol)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- 4,4‘-izopropilidendifenol (bisfenol A, difenilolpropan)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2907 29 00 00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Halogeni, sulfo-, nitro- ili nitrozo-derivati fenola ili fenol-alkohola: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Derivati koji sadrže samo halogene supstituente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Pentahlorofenol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Dinoseb (ISO)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-4,6-dinitro-o-krezol (DNOC (ISO))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2908 99 00 00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IV ETRI, PEROKSIDI ALKOHOLA, PEROKSIDI ETARA, PEROKSIDI KETONA, EPOKSIDI SA TROČLANIM PRSTENOM, ACETALI I POLUACETALI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Etri, etar-alkoholi, etar-fenoli, etar-alkohol-fenoli, peroksidi alkohola, peroksidi etara, peroksidi ketona (hemijski određeni ili neodređeni)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etri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2909 11 00 00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Dietil-etar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tercijerni-butil etil etar (etil-tercio-butil-etar, ETBE)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Ciklanski, ciklenski ili cikloterpenski etri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Aromatični etri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difenil-etar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derivati halogenovani samo sa bromom: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2909 30 31 00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pentabromodifenil etar; 1, 2, 4,5- tetrabromo-3, 6 -bis (penta-bromofenoksi) 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2909 30 35 00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 2, bis (2, 4, 6-tribromofenoksi) etan, za proizvodnju akrilonitril-butadienstirena (ABS)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2909 30 38 00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2909 30 90 00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Etar alkoholi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- 2,2‘- oksidietanol (dietilen-glikol, digol)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Monobutil-etri etilen-glikola ili dietilen-glikola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2909 44 00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monoalkil-etri etilen-glikola ili dietilen-glikola: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2909 44 00 10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monoalkil-etri etilen-glikola ili dietilen-glikola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2909 44 00 90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2909 49 11 00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- 2-(2-hloroetoksi) etanol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2909 49 80 00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Etar-fenoli, etar-alkohol-fenoli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2909 50 00 10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gvajakol i gvajakol-sulfonati kalijuma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2909 50 00 90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2909 60 00 00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Peroksidi alkohola, peroksidi etara, peroksidi ketona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Epoksidi, epoksi-alkoholi, epoksi- fenoli i epoksietri, sa tročlanim prstenom,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Oksiran (etilen-oksid)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Metil-oksiran (propilen-oksid)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- 1-Hloro-2, 3-epoksipropan (epihlorohidrin)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Dieldrin (ISO,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Endrin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2910 90 00 00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2911 00 00 00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Acetali i poluacetali, sa ili bez drugih kiseoničnih funkcija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 JEDINJENJA SA ALDEHIDNOM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Aldehidi, sa ili bez drugih kiseoničnih funkcija; ciklični polimeri aldehida; para-formaldehid: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aldehidi bez drugih kiseoničnih funkcija: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Metanal (formaldehid)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2912 12 00 00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Etanal (acetaldehid)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Ciklični aldehidi bez drugih kiseoničnih funkcija: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Benzaldehid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Aldehid-alkoholi, aldehid-etri, aldehid-fenoli i aldehidi sa drugim kiseoničnim funkcijama: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Vanilin (4-hidroksi-3-metoksibenzaldehid)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Etilvanilin (3-etoksi-4-hidroksibenzaldehid)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2912 49 00 00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Ciklični polimeri aldehida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2912 60 00 00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Paraformaldehid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2913 00 00 00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Halogeni, sulfo-, nitro- ili nitrozo-derivati proizvoda iz tarifnog broja 2912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VI JEDINJENJA SA KETONSKOM I HINONSKOM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Ketoni i hinoni, sa ili bez drugih kiseoničnih funkcija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ketoni bez drugih kiseoničnih funkcija: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Aceton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Butanon (metil-etil-keton)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- 4-metilpentan-2-on (metil-izobutil-keton)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- 5-metilheksan-2-on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Ciklanski, ciklenski i cikloterpenski ketoni bez drugih kiseoničnih funkcija: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Cikloheksanon i metil cikloheksanoni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Jononi i metil-jononi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Aromatični ketoni bez drugih kiseoničnih funkcija: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Fenilaceton (fenil propan-2-on)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Keton-alkoholi i keton-aldehidi: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2914 40 10 00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- 4 -hidroksi-4-metilpentan-2-on (diaceton-alkohol)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2914 40 90 00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Keton-fenoli i ketoni sa drugim kiseoničnim funkcijama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Hinoni: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Antrahinon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2914 62 00 00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Koenzim Q10 (ubidecarenone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2914 69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2914 69 10 00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- 1,4-naftahinon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2914 69 80 00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2914 71 00 00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Hlorodekon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2914 79 00 00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VII KARBONSKE KISELINE I NJIHOVI ANHIDRIDI, HALOGENIDI, </w:t>
            </w:r>
            <w:r w:rsidRPr="0012032A">
              <w:rPr>
                <w:rFonts w:ascii="Arial" w:eastAsia="Times New Roman" w:hAnsi="Arial" w:cs="Arial"/>
                <w:lang w:eastAsia="sr-Latn-RS"/>
              </w:rPr>
              <w:lastRenderedPageBreak/>
              <w:t xml:space="preserve">PEROKSIDI I PERKISELINE I NJIHOVI HALOGENI, SULFO-, NITRO- ILI NITROZO-DERIVATI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Zasićene aciklične monokarbonske kiseline i njihovi anhidridi, halogenidi, peroksidi i perkiseline;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Mravlja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Mravlja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Soli mravlje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Estri mravlje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Sirćetna kiselina i njene soli; anhidrid sirćetne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Sirćetna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Anhidrid sirćetne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Estri sirćetne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Vinil-acetat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2915 33 00 00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n-butil-acetat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2915 36 00 00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Dinoseb (ISO) 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Mono-, di- ili trihlorsirćetne kiseline,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Propionska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2915 60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Butanske (buterne) kiseline, pentanske (valerijanske) kiseline,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butanske (buterne) kiseline i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2915 60 11 00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- 1-izopropil-2,2-dimetiltrimetilen diizobutirat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2915 60 19 00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2915 60 90 00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pentanske (valerijanske) kiseline i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2915 70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Palmitinska kiselina, stearinska kiselina,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2915 70 40 00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palmitinska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2915 70 50 00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stearinska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2915 90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laurinska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2915 90 70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2915 90 70 10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hloroformati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2915 90 70 90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Nezasićene aciklične monkarbonske kiseline, ciklične monokarbonske kiseline, njihovi anhidridi, halogenidi, peroksidi i perkiseline;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Nezasićene aciklične monokarbonske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Akrilna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Estri akrilne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Metakrilna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Estri metakrilne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Oleinska, linolna ili linoleinska kiselina,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Binapakril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2916 19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undecenske kiseline i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2916 19 40 00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krotonska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2916 19 95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2916 19 95 10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heksa-2, 4-dienska kiselina (sorbinska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2916 19 95 90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Ciklanske, ciklenske ili cikloterpenske monokarbonske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Aromatične monokarbonske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Benzoeva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Benzoil-peroksid i benzoil-hlorid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Fenil-sirćetna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estri fenil-sirćetne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2916 39 90 00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Polikarbonske kiseline, njihovi anhidridi, halogenidi, peroksidi i perkiseline;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Aciklične polikarbonske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Oksalna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Adipinska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Azelainska kiselina, sebacinska kiselina,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2917 13 10 00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sebacinska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2917 13 90 00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Anhidrid maleinske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malonska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etan-1,2-dikarboksilna kiselina ili butandionska kiselina (ćilibarana kiselina) sa sadržajem bio-ugljenika 100%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2917 19 80 00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Ciklanske, ciklenske i cikloterpenske polikarbonske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Aromatične polikarbonske kiseline,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Dioktil-ortoftalati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Dinonil ili didecil-ortoftalati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estri ortoftalne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Anhidrid ftalne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Tereftalna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Dimetil-tereftalat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2917 39 20 00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estri ili anhidridi tetrabromoftalne kiseline; benzen-1,2,4-trikarbonska kiselina; izoftaloil dihlorid koji sadrži 0,8% ili manje, po masi, tereftaloil dihlorida; naftalin-1,4,5,8-tetrakarbonska kiselina; anhidrid-tetrahloroftalne kiseline; natrijum 3,5-bis (metoksikarbonil) benzensulfonat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2917 39 95 00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Karbonske kiseline sa dodatnom kiseoničnom funkcijom i njihovi anhidridi, halogenidi, peroksidi i perkiseline;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Karbonske kiseline sa alkoholnom funkcijom, ali bez druge kiseonične funkcije,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Mlečna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Vinska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Soli i estri vinske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Limunska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Soli i estri limunske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Glukonska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- 2,2-difenil-2-oksisirćetna kiselina (benzilna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2918 18 00 00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Hlorobenzilat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2918 19 30 00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holna kiselina, 3-a, 12-a-dihidroksi-5-b-holan-24-olna kiselina (dezoksiholna kiselina), njihove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2918 19 40 00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- 2,2-bis (hidroksimetil) propionska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2918 19 98 00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Karbonske kiseline sa fenolnom funkcijom, ali bez druge kiseonične funkcije,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Salicilna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o-acetilsalicilna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estri salicilne kiseline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Karbonske kiseline sa aldehidnom ili ketonskom funkcijom, ali bez druge kiseonične funkcije, njihovi anhidridi, halogenidi, peroksidi, perkiseline 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- 2,4,5-T (ISO) (2,4,5-trihlorfenoksisirćetna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2918 99 40 00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- 2,6-dimetoksibenzoeva kiselina; dikamba (ISO), natrijum-fenoksiacetat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2918 99 90 00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VIII ESTRI NEORGANSKIH KISELINA NEMETALA I NJIHOVE SOLI 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Estri fosforne kiseline i njihove soli, uključujući laktofosfate;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2919 10 00 00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Tris (2,3-dibromopropil) fosfat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2919 90 00 00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Estri ostalih neorganskih kiselina nemetala (osim estara vodonikhalogenida) i njihove soli;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Estri tiofosforne kiseline (fosforotioati) i njihove soli;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Paration (ISO) i paration-metil (ISO) (metil-paration)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Estri organo fosfita i njihoe soli, njihovi halogeni, sulfo, nitro ili nitrozo </w:t>
            </w:r>
            <w:r w:rsidRPr="0012032A">
              <w:rPr>
                <w:rFonts w:ascii="Arial" w:eastAsia="Times New Roman" w:hAnsi="Arial" w:cs="Arial"/>
                <w:lang w:eastAsia="sr-Latn-RS"/>
              </w:rPr>
              <w:lastRenderedPageBreak/>
              <w:t xml:space="preserve">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2920 21 00 00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Dimetil-fosfit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Dietil-fosfit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Trimetil-fosfit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Trietil-fosfit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Endosulfan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estri sumporne i estri ugljene kiseline i njihove soli, njihovi halogeni, sulfo-, nitro- ili nitrozo-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2920 90 70 00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IX JEDINJENJA SA AZOTNOM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sa amino-funkcijom: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monoamini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Metilamin, di- ili trimetilamin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- 2-(N,N-dimetilamino)etil hlorid hidrohlorid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- 2-(N,N-dietilamino)etil hlorid hidrohlorid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- 2-(N,N-diisopropilamino)etil hlorid hidrohlorid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2921 19 40 00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 1, 3, 3-tetrametilbutilamin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dietilamin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2921 19 99 00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poliamini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Etilendiamin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Heksametilendiamin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Ciklanski, ciklenski ili cikloterpenski mono- ili poliamini,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cikloheksilamin i cikloheksildimetilamin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2921 30 91 00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cikloheks-1, 3-ilendiamin (1, 3-diaminocikloheksan)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2921 30 99 00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Aromatični monoamini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Anilin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Derivati anilina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Toluidini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Difenilamin i njegovi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- 1-naftilamin (a-naftilamin), 2-naftilamin (b-naftilamin)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Amfetamin (INN), benzfetamin (INN), deksamfetamin (INN), etilamfetamin (INN), fenkamfamin (INN), lefetamin (INN), levamfetamin (INN), mefenoreks (INN) i fentermin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2921 49 00 00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Aromatični poliamini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 m-, p-fenilendiamin, diaminotolueni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 m-, p- fenilendiamin, diaminotolueni, i njihovi halogeni, sulfo-, nitro- i </w:t>
            </w:r>
            <w:r w:rsidRPr="0012032A">
              <w:rPr>
                <w:rFonts w:ascii="Arial" w:eastAsia="Times New Roman" w:hAnsi="Arial" w:cs="Arial"/>
                <w:lang w:eastAsia="sr-Latn-RS"/>
              </w:rPr>
              <w:lastRenderedPageBreak/>
              <w:t xml:space="preserve">nitrozo-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2921 51 11 00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m-fenilendiamin, čistoće po masi od 99% ili više, koji sadrži: 1% ili manje po masi vode, 200 mg/kg ili manje o-fenilendiamina i 450 mg/kg ili manje p-fenilendiamina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2921 51 19 00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m-fenilenbis(metilamin); 2,2¢- dihloro-4,4¢-metilendianilin; 4,4¢- bi-o-toluidin; 1,8-naftilendiamin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2921 59 90 00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Amino jedinjenja sa kiseoničnom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Amino-alkoholi, osim onih koji sadrže više od jedne vrste kiseonične funkcije, njihovi etri i estri;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Monoetanolamin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Dietanolamin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Dekstropropoksifen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Trietanolamin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Dietanolamonijum perfluorooktan 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2922 17 00 0 0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Metildietanolamin i etildietanolamin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2922 18 00 00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- 2-(N,N-diisopropilamino)etanol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Amino-naftoli i ostali amino-fenoli, osim onih koji sadrže više od jedne vrste kiseonične funkcije, njihovi etri i estri;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Aminohidroksinaftalinsulfonske kiseline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2922 29 00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2922 29 00 10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anizidini, dianizidini, fenetidini,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2922 29 00 90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Amino-aldehidi, amino-ketoni i amino-hinoni, osim onih koji sadrže više od jedne vrste kiseonične funkcije;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Amfepramon (INN), metadon (INN) i normetadon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Amino-kiseline, osim onih koji sadrže više od jedne vrste kiseonične funkcije, i njihovi estri;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Lizin i njegovi estri;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Glutaminska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Antranilna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2922 44 00 00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Tilidin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2922 49 20 00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β - alanin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2922 49 85 00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2922 50 00 00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Fenoli amino-alkohola, fenoli amino-kiselina i ostala amino- jedinjenja sa kiseoničnom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Kvaternerne amonijumove soli i hidroksidi amonijuma; lecitini i ostali fosfoamino-lipidi,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2923 10 00 00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Holin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2923 20 00 00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Lecitini i ostali fosfoaminolipidi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2923 30 00 00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Tetraetilamonijum perfluorooktan 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2923 40 00 00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Didecildimetilamonijum perfluorookat sulfonat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2923 90 00 00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sa karboksiamidnom funkcijom; jedinjenja ugljene kiseline sa amidnom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Aciklični amidi (uključujući aciklične karbamate)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Meprobamat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Fluoracetamid (ISO), monokrotofos (ISO) i fosfamidon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Ciklični amidi (uključujući ciklične karbamate)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Ureini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- 2-acetamidobenzoeva kiselina (N- acetilantranilna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Etinamat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Alahor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lidokain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2924 29 70 00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sa karboksiimidnom funkcijom (uključujući saharin i njegove soli) i jedinjenja sa iminofunkcijom: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Imidi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Saharin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Glutetimid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2925 19 20 00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- 3,3¢,4,4¢,5,5¢,6,6¢-oktabromo-N-N¢-etilendiftalimid; N-N¢-etilen-bis(4,5 dibromheksahidro-3,6-metanoftalimid)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2925 19 95 00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Imini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Hlordimeform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2925 29 00 00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sa nitrilnom funkcijom: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Akrilonitril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- 1-Cijanogvanidin (dicijandiamid)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Fenproporeks (INN) i njegove soli; metadon (INN) intermediat(4-cijano-2-dimetilamino-4,4-difenilbutan)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Alfa-fenilacetoacetonitril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izoftalonitril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2926 90 70 00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2927 00 00 00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Diazo-, azo- ili azoksi-jedinjenja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Organski derivati hidrazina ili hidroksilamina: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2928 00 10 00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N,N-bis(2-metoksietil)hidroksilamin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2928 00 90 00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Jedinjenja sa ostalim azotnim funkcijama: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2929 10 00 00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Izocijanati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2929 90 00 00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X ORGANSKO-NEORGANSKA JEDINJENJA, HETEROCIKLIČNA JEDINJENJA, NUKLEINSKE KISELINE I NJIHOVE SOLI I SULFONAMIDI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Organsko-sumporna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Tiokarbamati i ditiokarbamati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Tiuram mono-, di- ili tetra-sulfidi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Metionin: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2930 40 10 00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metionin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2930 40 90 00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- 2-(N,N-dietilamino)etanetiol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Bis (2-hidroksietil)sulfid tiodiglikol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Aldilkarb (ISO), kaptafol (ISO) i matamidofos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2930 90 13 00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cistein i cistin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2930 90 16 00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derivati cisteina ili cistina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DL-2-hidroksi-4-(metiltio) buterna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- 2,2¢-tiodietilbis[3-(3,5-di-terc-butil-4-hidroksifenil) propionat]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mešavina izomera koji sadrže 4-metil-2,6-bis(metiltio)-m-fenilendiamin i 2-metil-4,6- bis (metiltio)-m-fenilendiamin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2930 90 98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2930 90 98 10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ditiokarbonati (ksantati)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2930 90 98 90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2931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organsko-neorganska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Olovni tetrametil i olovni tetraetil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tributilkalaja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organofosforni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Dimetil metilfosfonat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Dimetil propilfosfonat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Dietil etilfosfonat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Natrijum 3-(trihidroksilil)propil metilfosfonat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- 2,4,6-tripropil-1,3,5,2,4,6-trioksatrifosfinan 2,4,6-trioksid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(5-etil-2-metil-2-okso-1,3,2-dioksafosfinan-5-il)metil metil metilfosfonat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bis[(5-etil-2-metil-2-okso-1,3,2-dioksafosfinan-5-il)metil]metilfosfonat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2931 38 00 00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Soli metilfosfonske kiseline i (aminoiminometil)uree (u odnosu 1: 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2931 39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metilfosfonoil difluorid (metilfosfono-difluorid)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metilfosfonoil dihlorid (metilfosfono-dihlorid)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etidronska kiselina (INN) (1-hidroksietan-1,1-difosfonska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2931 39 60 00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(nitrilotrimetandil)tris(fosfinska kiselina, {etan-1,2-dilbis[nitrilobis(metilen)]}tetrakis(fosfonska kiselina), [(bis{2-[bis(fosfonometil)amino]etil}amino)metil]fosfonska kiselina, {heksan-1,6-dilbis[nitrilobis(metilen)]}tetrakis(fosfonska kiselina, {[(2-hidroksietil)imino]bis(metilen)}bis(fosfonska kiselina, i [(bis{6-6-[bis(fosfonometil)amino]heksil}amino)metil]fosfonska kiselina;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2931 39 90 00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2931 90 00 00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Heterociklična jedinjenja samo sa hetero-atomom ili heteroatomima kiseonika: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nekondenzovan furanov prsten (hidrogenizovana ili nehidrogenizovana) u strukturi: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Tetra-hidrofuran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- 2-furaldehid (furfuraldehid)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Furfuril- alkohol i tetra-hidro-furfuril- 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Surkaloze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Laktoni: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fenolftalein; 1-hidroksi-4-[1-(4-hidroksi-3-metoksikarbonil-1-naftil)-3-okso-1H, 3H-benzo[de]izohromen-1-il]-6-oktadeciloksi-2 -naftalin karbonska kiselina; 3‘-hloro-6‘-cikloheksilaminospiro [izobenzofuran 1(3H), 9‘- ksanten]-3-on; 6‘-(N-etil-p-toluidino)-2‘-metilspiro [izobenzofuran 1(3H), 9‘-ksanten]-3-on; metil-6-dokosiloksi-1hidroksi-4-[1-(4-hidroksi-3-metil-1-fenantril)-3-okso-1H, 3H-nafto[1,8-cd]piran-1-il]naftalin-2-karboksilat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2932 20 20 00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gama-butirolakton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Izosafrol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- 1-(1, 3-benzodioksol-5-il) propan-2-on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Piperonal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Safrol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Tetrahidrokanabinoli (svi izomeri)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2932 99 00 00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Heterociklična jedinjenja samo sa hetero-atomom (atomima) azota: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nekondezovan pirazolov prsten u strukturi (hidrogenizovana ili nehidrogenizovana):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Fenazon (antipirin) i njegovi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propifenazon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fenilbutazon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nekondezovan imidazolov prsten u strukturi (hidrogenizovana ili nehidrogenizovana):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Hidantoin i njegovi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2933 29 10 00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nafazolin-hidrohlorid (INNM) i nafazolin nitrat (INNM); fentolamin (INN); tolazolin- hidrohlorid (INNM)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2933 29 90 00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nekondezovan piridinov prsten u strukturi (hidrogenizovna ili nehidrogenizovana):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Piridin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2933 32 00 00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Piperidin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2933 33 00 00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Alfentanil (INN), anileridin (INN), bezitramid (INN), bromazepam (INN), difenoksin (INN), difenoksilat (INN), dipipanon (INN), fentanil (INN), ketobemidon (INN), metilfenidat (INN), pentazocin (INN), petidin (INN), petidin (INN) intermediat A, fenciklidin (INN) (RSR), fenoperidin (INN), pipradol (INN), piritramid (INN), propiram (INN) i trimepiridin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2933 39 10 00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iproniazid (INN); ketobemidon hidrohlorid (INNM); piridostigmin bromid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2933 39 20 00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- 2,3,5,6-tetrahloropiridin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2933 39 25 00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- 3,6-dihlorpiridin-2-karboksilna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2933 39 35 00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- 2-hidroksietilamonijum-3,6-dihlorpiridin-2-karboksilat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2933 39 40 00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- 2-butoksietil (3,5,6-trihloro-2-piridiloksi) 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2933 39 45 00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- 3,5-dihloro-2,4,6-trifluoropiridin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2933 39 50 00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fluoroksipir (ISO) metil estar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2933 39 55 00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- 4-metilpiridin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2933 39 99 00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hinolinsku ili izohinolinsku prstenastu strukturu (hidrogenozovana ili nehidrogenozovana), dalje nekondenzovana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Levorfanol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2933 49 10 00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halogeni derivati hinolina; derivati hinolin-karboksilne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2933 49 30 00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dekstrometorfan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2933 49 90 00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pirimidinski prsten u strukturi (hidrogenizovana ili nehidrogenizovana), ili piperazinski prsten u strukturi: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Malonilurea (barbiturna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Alobarbital (INN), amobarbital (INN), barbital (INN), butalbital (INN), butobarbital (INN), ciklobarbital (INN), metilfenobarbital (INN), pentobarbital (INN), fenobarbital (INN), sekbutabarbital (INN), sekobarbital (INN) i vinilbital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2933 53 10 00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fenobarbital (INN), barbital (INN),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2933 53 90 00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derivati maloniluree (barbiturna kiselina);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Loprazolam (INN), meklokvalon (INN), meta- kvalon (INN) i zipeprol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diazinon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2933 59 20 00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- 1,4 diazabiciklo[2.2.2]oktan (trietilendiamin)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2933 59 95 00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nekondezovan prsten triazina u strukturi (hidrogenizovana ili nehidrogenizovana):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Melamin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2933 69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2933 69 10 00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atrazin (ISO); propazin (ISO); simazin (ISO); heksahidro-1,3,5-trinitro-1,3,5-triazin (heksogen, trimetilentrinitramin)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2933 69 40 00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 metenamin (INN) (heksametilentetramin); 2,6-di-terc-butil-4-[4,6-</w:t>
            </w:r>
            <w:r w:rsidRPr="0012032A">
              <w:rPr>
                <w:rFonts w:ascii="Arial" w:eastAsia="Times New Roman" w:hAnsi="Arial" w:cs="Arial"/>
                <w:lang w:eastAsia="sr-Latn-RS"/>
              </w:rPr>
              <w:lastRenderedPageBreak/>
              <w:t xml:space="preserve">bis(oktiltio)-1,3,5-triazin-2-ilamino] fenol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2933 69 80 00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Laktami: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2933 71 00 00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- 6-heksanlaktam (epsilon-kaprolaktam)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2933 72 00 00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Klobazam (INN) i metiprilon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2933 79 00 00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laktami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Alprazolam (INN), kamazepam (INN), hlordiazep-oksid (INN), klonazepam (INN), klorazepat, delorazepam (INN), diazepam (INN), estazolam (INN), etil loflazepat (INN), fludiazepam (INN), flunitrazepam (INN), flurazepam (INN), halazepam (INN), lorazepam (INN), lormetazepam (INN), mazindol (INN), medazepam (INN), midazolam (INN), nimetazepam (INN), nitrazepam (INN), nordazepam (INN), oksazepam (INN), pinazepam (INN), prazepam (INN), pirovaleron (INN), temazepam (INN),tetrazepam (INN) i triazolan (INN);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2933 91 10 00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hlordiazepoksid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2933 91 90 00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Azinfos-metil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indol,3-metilindol (skatol),6-alil-6,7-dihidro-5H-dibenz [c,e] azepin (azapetin), fenindamin (INN) i njihove soli; imipramin hidrohlorid (INNM)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- 2,4- di-terc-butil-6-(5-hlorobenzotriazol-2-il) fenol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2933 99 80 00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Nukleinske kiseline i njihove soli, hemijski određene ili neodređene; ostala hetero-ciklična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nekondenzovan tiazolov prsten u strukturi (hidrogenizovana ili nehidrogenizovana)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benzotiazolov sistem prstena u strukturi (hidrogenizovana ili nehidrogenizovana), dalje nekondenzovana: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2934 20 20 00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di(benzotiazol-2-il)disulfid; benzotiazol-2-tiol (merkaptobenzotiazol)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2934 20 80 00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Jedinjenja koja imaju fenotiazinov sistem prstena u strukturi (hidrogenizovana ili nehidrogenizovana), dalje nekondenzovana: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tietilperazin (INN); tioridazin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2934 30 90 00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Aminoreks (INN), brotizolam (INN), klotiazepam (INN), kloksazolam (INN), dekstromoramid (INN), haloksazolam (INN), ketazolam (INN), mezokarb (INN), oksazolam (INN), pemolin (INN), fendimetrazin (INN), fenmetrazin (INN) i sufen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2934 99 60 00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hlorprotiksen (INN); tenalidin (INN) i njegovi tartarati i maleati; furazolidon (INN); 7-aminocefalosporanska kiselina; soli i estri (6R, 7R)-3-acetoksimetil-7-[(R)-2-formiloksi-2-fenilacetamido]-8-okso-5-tia-1-azabiciklo [4.2.0]okt-2-en-karboksilna kiselina; 1-[2-(1,3-dioksan-2-il) etil]-2-metilpiridin bromid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2934 99 90 00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2935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Sulfonamidi: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N-metilperfluorooktan sulfonamid sulphonamide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N-etilperfluorooktan sulfonamid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N-etil- N-(2-hidroksietil) perfluorooktan sulfonamid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N-(2-hidroksietil)- N-metilperfluorooktan sulfonamid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perfluorooktan sulfonamidi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- 3-[1-[7-(Heksadecilsulfonilamino)-1H-indol-3-il]-3-okso-1H,3H-naftol [1,8-cd] piran-1-il]- N,N-dimetil-1H-indol-7-sulfonamid; metosulam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2935 90 90 00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XII GLUKOZIDI I ALKALOIDI, PRIRODNI ILI DOBIJENI SINTEZOM I NJIHOVE SOLI, ETRI, ESTRI I OSTALI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Glukozidi, prirodni ili dobijeni sintezom i njihove soli, etri, estri i ostali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Rutozid (rutin) i njegovi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digitalis glukozidi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glicirizinska kiselina i glicirizati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2938 90 90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2938 90 90 10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strofantin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2938 90 90 20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saponini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2938 90 90 30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proscilaridin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2938 90 90 40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aescin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2938 90 90 90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Alkaloidi, prirodni ili dobijeni sintezom i njihove soli, etri, estri i ostali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Alkaloidi opijuma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koncentrati slame od maka; buprenorfin (INN), kodein, dihidrokodein (INN), etilmorfin, etorfin (INN), heroin, hidrokodon (INN), hidromorfon (INN), morfin, nikomorfin (INN), oksikodon (INN), oksimorfon (INN), folkodin (INN), tebakon (INN) i tebain;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Alkaloidi kininovca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2939 20 00 10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kinin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2939 20 00 90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Kofein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Efedrini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Efedrin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Pseudoefedrin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2939 43 00 00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Katin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2939 44 00 00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Norefedrin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2939 49 00 00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Teofilin i aminofilin (teofilin-etilendiamin)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2939 51 00 00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Fenetilin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2939 59 00 00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Alkaloidi glavnice raži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2939 61 00 00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Ergometrin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2939 62 00 00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Ergotamin (INN) i njegove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2939 63 00 00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Lizerginska kiselina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2939 69 00 00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biljnog porekla: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2939 71 00 00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Kokain, ekgonin, levometamfetamin, metamfetamin (INN), metamfetamin racemat; soli, estri i ostali njihovi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2939 79 00 00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2939 80 00 00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XIII OSTALA ORGANSKA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2940 00 00 00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Šećeri, hemijski čisti, osim saharoze, laktoze, maltoze, glukoze i fruktoze; etri šećera, acetali šećera i estri šećera, i njihove soli, osim proizvoda iz tar. brojeva 2937, 2938 ili 2939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Antibiotici: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Penicilini i njihovi derivati sa strukturom penicilinske kiseline;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2941 20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Streptomicini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2941 20 30 00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dihidrostreptomicin, njegove soli, estri i hidrati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2941 20 80 00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Tetraciklini i njihovi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Hloramfenikol i njegovi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Eritromicin i njegovi derivati;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2941 90 00 00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2942 00 00 00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organska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Azotna đubriva, mineralna ili hemijska: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Urea, u vodenom rastvoru ili 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urea sa sadržajem više od 45% azota po masi, računato na suvi anhidrovani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Amonijum sulfat, dvogube soli i mešavine amonijum sulfata i amonijum nitrata: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Amonijum sulfat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Amonijum nitrat, u vodenom rastvoru ili 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3102 30 10 00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vodenom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3102 30 90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3102 30 90 10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porozni amonijum nitrat za eksplozive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3102 30 90 90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3102 40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Mešavine amonijum nitrata sa kalcijum karbonatom ili drugim neorganskim neđubrivim materijama: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3102 40 10 00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azota ne preko 28%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3102 40 90 00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azota preko 28%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Natrijum nitrat: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Dvogube soli i mešavine kalcijum nitrata i amonijum nitrata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Mešavine uree i amonijum nitrata u vodenom ili amonijačnom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Ostala, uključujući mešavine koje nisu navedene u prethodnim tarifnim </w:t>
            </w:r>
            <w:r w:rsidRPr="0012032A">
              <w:rPr>
                <w:rFonts w:ascii="Arial" w:eastAsia="Times New Roman" w:hAnsi="Arial" w:cs="Arial"/>
                <w:lang w:eastAsia="sr-Latn-RS"/>
              </w:rPr>
              <w:lastRenderedPageBreak/>
              <w:t xml:space="preserve">podbrojevima: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3102 90 00 10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kalcijum cijanamid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3102 90 00 90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Fosfatna đubriva, mineralna ili hemijska: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Superfosfati: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Sa sadržajem po masi 35% ili više difosfor pentoksida (P</w:t>
            </w:r>
            <w:r w:rsidRPr="0012032A">
              <w:rPr>
                <w:rFonts w:ascii="Arial" w:eastAsia="Times New Roman" w:hAnsi="Arial" w:cs="Arial"/>
                <w:sz w:val="15"/>
                <w:szCs w:val="15"/>
                <w:vertAlign w:val="subscript"/>
                <w:lang w:eastAsia="sr-Latn-RS"/>
              </w:rPr>
              <w:t>2</w:t>
            </w:r>
            <w:r w:rsidRPr="0012032A">
              <w:rPr>
                <w:rFonts w:ascii="Arial" w:eastAsia="Times New Roman" w:hAnsi="Arial" w:cs="Arial"/>
                <w:lang w:eastAsia="sr-Latn-RS"/>
              </w:rPr>
              <w:t>O</w:t>
            </w:r>
            <w:r w:rsidRPr="0012032A">
              <w:rPr>
                <w:rFonts w:ascii="Arial" w:eastAsia="Times New Roman" w:hAnsi="Arial" w:cs="Arial"/>
                <w:sz w:val="15"/>
                <w:szCs w:val="15"/>
                <w:vertAlign w:val="subscript"/>
                <w:lang w:eastAsia="sr-Latn-RS"/>
              </w:rPr>
              <w:t>5</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3103 19 00 00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3103 90 00 00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Kalijumova đubriva, mineralna ili hemijska: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Kalijum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sa sadržajemkalijuma preračunatog kao K</w:t>
            </w:r>
            <w:r w:rsidRPr="0012032A">
              <w:rPr>
                <w:rFonts w:ascii="Arial" w:eastAsia="Times New Roman" w:hAnsi="Arial" w:cs="Arial"/>
                <w:sz w:val="15"/>
                <w:szCs w:val="15"/>
                <w:vertAlign w:val="subscript"/>
                <w:lang w:eastAsia="sr-Latn-RS"/>
              </w:rPr>
              <w:t>2</w:t>
            </w:r>
            <w:r w:rsidRPr="0012032A">
              <w:rPr>
                <w:rFonts w:ascii="Arial" w:eastAsia="Times New Roman" w:hAnsi="Arial" w:cs="Arial"/>
                <w:lang w:eastAsia="sr-Latn-RS"/>
              </w:rPr>
              <w:t xml:space="preserve">O, po masi, ne preko 40% računato na suv anhidrovan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3104 20 50 00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sa sadržajemkalijuma preračunatog kao K</w:t>
            </w:r>
            <w:r w:rsidRPr="0012032A">
              <w:rPr>
                <w:rFonts w:ascii="Arial" w:eastAsia="Times New Roman" w:hAnsi="Arial" w:cs="Arial"/>
                <w:sz w:val="15"/>
                <w:szCs w:val="15"/>
                <w:vertAlign w:val="subscript"/>
                <w:lang w:eastAsia="sr-Latn-RS"/>
              </w:rPr>
              <w:t>2</w:t>
            </w:r>
            <w:r w:rsidRPr="0012032A">
              <w:rPr>
                <w:rFonts w:ascii="Arial" w:eastAsia="Times New Roman" w:hAnsi="Arial" w:cs="Arial"/>
                <w:lang w:eastAsia="sr-Latn-RS"/>
              </w:rPr>
              <w:t xml:space="preserve">O, po masi, preko 40%, ali ne preko 62%, računato na suv anhidrovan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sa sadržajemkalijuma preračunatog kao K</w:t>
            </w:r>
            <w:r w:rsidRPr="0012032A">
              <w:rPr>
                <w:rFonts w:ascii="Arial" w:eastAsia="Times New Roman" w:hAnsi="Arial" w:cs="Arial"/>
                <w:sz w:val="15"/>
                <w:szCs w:val="15"/>
                <w:vertAlign w:val="subscript"/>
                <w:lang w:eastAsia="sr-Latn-RS"/>
              </w:rPr>
              <w:t>2</w:t>
            </w:r>
            <w:r w:rsidRPr="0012032A">
              <w:rPr>
                <w:rFonts w:ascii="Arial" w:eastAsia="Times New Roman" w:hAnsi="Arial" w:cs="Arial"/>
                <w:lang w:eastAsia="sr-Latn-RS"/>
              </w:rPr>
              <w:t xml:space="preserve">O, po masi preko 62%, računato na suv anhidrovan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Kalijum sulfat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Mineralna ili hemijska đubriva koja sadrže dva ili tri đubriva elementa azot, fosfor i kalijum; ostala đubriva; proizvodi iz ove Glave u obliku tableta ili sličnim oblicima ili u pakovanjima bruto mase ne preko 10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Proizvodi iz ove Glave u obliku tableta ili sličnim oblicima ili u pakovanjima bruto mase ne preko 10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3105 20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Mineralna ili hemijska đubriva koja sadrže tri đubriva elementa azot, fosfor i kalijum: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azota preko 10% po težini suvog anhidrovanog 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Diamonijum hidrogenortofosfat (diamonijum fosfat)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Amonijum dihidrogenortofosfat (monoamonijum fosfat) i njegove mešavine sa diamonijum hidrogenortofosfatom (diamonijum fosfat)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Ostala mineralna ili hemijska đubriva koja sadrže dva đubriva elementa azot i fosfor: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3105 51 00 00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sadrže nitrate i fosfate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3105 59 00 00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Mineralna ili hemijska đubriva koja sadrže dva đubriva elementa fosfor i kalijum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azota preko 10% po masi, računato na suv anhidrovan proizvod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3105 90 80 00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Ekstrakti za štavljenje biljnog porekla; tanini i njihove soli, etri, estri i ostali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Kvebračo ekstrakt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3201 20 00 00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Ekstrakt australijske akacije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3201 90 20 00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ekstrat ruja, ekstrat suve čašice žira, ekstrakt hrasta ili ekstrakt kestena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3201 90 90 00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Sintetičke organske materije za štavljenje; neorganske materije za štavljenje; preparati za štavljenje, bez obzira na to da li sadrže prirodne materije za štavljenje; enzimski preparati za predštavu: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Sintetičke organske materije za štavljenje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3202 90 00 00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Materije za bojenje biljnog ili životinjskog porekla (uključujući ekstrakte za bojenje, ali isključujući životinjsko crnilo), hemijski određene ili neodređene; preparati na bazi materija za bojenje biljnog ili životinjskog porekla navedeni u Napomeni 3. uz Glavu 32 Uredbe o usklađivanju nomenklature Carinske tarife za 2017. godinu ("Službeni glasnik RS", br. 97/16 i 17/17, u daljem tekstu: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3203 00 10 00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materije za bojenje biljnog porekla i preparati na bazi tih materija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3203 00 90 00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materije za bojenje životinjskog porekla i preparati na bazi tih materija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Sintetičke organske materije za bojenje, hemijski određene ili neodređene; preparati na bazi sintetičkih organskih materija za bojenje navedeni u Napomeni 3. uz Glavu 32 Uredbe; sintetički organski proizvodi koji se upotrebljavaju kao sredstva za povećanje intenziteta fluorescencije ili kao luminofori,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Sintetičke organske materije za bojenje i preparati na bazi tih materija navedeni u Napomeni 3. uz Glavu 32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Disperzne boje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Kisele boje, metalizirane ili nemetalizirane i preparati na bazi tih boja; nagrizajuće boje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Bazne boje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Direktne boje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Redukcione boje (uključujući i one koje se mogu u tom stanju upotrebiti i kao pigmenti)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Reaktivne boje i preparati na bazi tih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Pigmenti i preparati na bazi tih pigmenata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uključujući mešavine materija za bojenje iz dva ili više tar. podbrojeva od 3204 11 do 3204 19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3204 20 00 00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Sintetički organski proizvodi koji se upotrebljavaju kao sredstva za povećanje intenziteta fluorescencije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3205 00 00 00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Lak boje; preparati navedeni u Napomeni 3. uz Glavu 32 Uredbe na bazi lak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materije za bojenje; preparati navedeni u Napomeni 3. uz Glavu 32 Uredbe, osim onih iz tar. brojeva 3203, 3204 ili 3205; neorganski proizvodi koji se upotrebljavaju kao luminofori, hemijski određeni ili neodređeni: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Pigmenti i preparati na bazi titan dioksida: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80% ili više po masi titan dioksida računato na suvu materiju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Pigmenti i preparati na bazi jedinjenja hroma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Ostale materije za bojenje i ostali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Ultramarin i preparati na bazi ultramarina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3206 42 00 00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Litopon i ostali pigmenti i preparati na bazi cink sulfida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3206 49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 xml:space="preserve">3206 49 10 00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magnetit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3206 49 70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3206 49 70 10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pigmenti i preparati na bazi jedinjenja kadmijuma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3206 49 70 90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3206 50 00 00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Neorganski proizvodi koji se upotrebljavaju kao luminofori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Pripremljeni pigmenti, pripremljena sredstva za zamućivanje i pripremljene boje, staklasti emajli i glazure, "engobes", tečni "lustres" i slični preparati koji se upotrebljavaju u industriji keramike, emajla ili stakla; frita od stakla i ostalo staklo, u obliku praha, granula ili ljuspica: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Pripremljeni pigmenti, pripremljena sredstva za zamućivanje, pripremljene boje i slični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3207 20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Staklasti emajli i glazure, "engobes" i slični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3207 20 10 00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"engobes"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3207 20 90 00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3207 30 00 00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Tečni "lustres" i slični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Boje i premazi (uključujući emajle i lakove) na bazi sintetičkih polimera ili hemijski modifikovanih prirodnih polimera, dispergovanih ili rastvorenih u nevodenom medijumu; rastvori definisani Napomenom 4. uz Glavu 32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 bazi poliestara: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rastvori definisani Napomenom 4. uz Glavu 32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 bazi akrilnih ili vinilnih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rastvori definisani Napomenom 4. uz Glavu 32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rastvori definisani Napomenom 4. uz Glavu 32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poliuretan od 2,2‘-(terc-butilimino) dietanola i4,4’-metilendicikloheksil diizocijanata, u obliku rastvora u N,N-dimetilacetamidu, koji sadrži, po masi, 48% ili više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kopolimer od p-krezola i divinilbenzena u obliku rastvora u N,N-dimetilacetamidu, koji sadrži, po masi, 48% ili više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3208 90 19 10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elektroizolacioni lakovi na bazi poliuretana (PU) od 2,2’-(terc-butilamino) dietanola i 4,4’-metilendicikloheksil diizocijanata, u obliku rastvora u N,N-dimetilacetamidu, koji sadrži, po masi 20% ili više (max 36%)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3208 90 19 20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elektroizolacioni lakovi na bazi poliestarimida (PEI); elektroizolacioni lakovi na bazi kopolimera od p-krezola i divinilbenzena u obliku rastvora u N,N-dimetilacetamidu, koji sadrži, po masi, 20% ili više (max 40%)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3208 90 19 30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elektroizolacioni lakovi na bazi poliamidimida (PAI) od anhidrida trimelitne kiseline i diizocijanata u obliku rastvora u N-metilpirolidonu, koji sadrži, po masi, 25% ili više (max 40%)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3208 90 19 90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sintetičkih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3208 90 99 00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hemijski modifikovanih prirodnih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3209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Boje i premazi (uključujući emajle i lakove) na bazi sintetičkih polimera ili hemijski modifikovanih prirodnih polimera, dispergovani ili rastvoreni u 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3209 10 00 00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 bazi akrilnih ili vinilnih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3209 90 00 00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boje i premazi (uključujući emajle, lakove i vodene pigmente); pigmenti pripremljeni u vodi koji se koriste za doradu kože: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3210 00 10 00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Uljane boje i premazi (uključujući emajle i lakove)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3210 00 90 00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3211 00 00 00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Pripremljeni sikativi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Pigmenti (uključujući metalni prah i ljuspice) dispergovani u nevodenom medijumu, u obliku tečnosti ili paste, koji se upotrebljavaju u proizvodnji boja (uključujući emajle); folije za štampanje; boje i ostale materije za bojenje, pripremljeni u oblicima ili pakovanjima za prodaju na malo: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3212 90 00 00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Boje za umetničko slikarstvo, nastavu ili firmopisce, boje za nijansiranje, boje i slično za razonodu i zabavu, u tabletama, tubama, teglicama, bočicama, čančićima ili sličnim oblicima ili pakovanjima: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3213 10 00 00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Boje u setovima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3213 90 00 00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Staklorezački kit, kalemarski kit, smolni cementi, mase za zaptivanje i ostali kitovi; punila za molersko-farbarske radove; nevatrostalni preparati za površinsku obradu fasada, unutrašnjih zidova, podova, tavanica ili slično: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3214 10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Staklorezački kit, kalemarski kit, smolni cementi, mase za zaptivanje i ostali kitovi; punila za molersko-farbarske radove: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3214 10 10 00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staklorezački kit, kalemarski kit, smolni cementi, mase za zaptivanje i ostali kitovi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3214 10 90 00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punila za molersko-farbarske radove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Štamparske boje, mastila za pisanje ili crtanje i ostala mastila, bez obzira da li su koncentrovana, nekoncentrovana ili u čvrstom stanju: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Štamparske boje: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3215 11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Crna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3215 11 90 00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3215 19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3215 19 90 00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3215 90 70 00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Eterična ulja (bez terpena ili sa terpenima), uključujući zgusnuta i čista ulja; rezinoidi; ekstrahovane uljane smole; koncentrati eteričnih ulja u mastima, stabilnim uljima, voskovima ili slično, dobijeni postupkom ekstrakcije eteričnih ulja pomoću masti ili maceracijom; sporedni terpenski proizvodi dobijeni deterpenacijom eteričnih ulja; vodeni destilati i vodeni rastvori eteričnih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Eterična ulja od citrus-voća (agruma);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pomorandže: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3301 12 10 00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3301 12 90 00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3301 13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limuna: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3301 13 10 00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3301 13 90 00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3301 19 80 00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Eterična ulja, ostala, osim od citrus-voća (agruma):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Od nane (</w:t>
            </w:r>
            <w:r w:rsidRPr="0012032A">
              <w:rPr>
                <w:rFonts w:ascii="Arial" w:eastAsia="Times New Roman" w:hAnsi="Arial" w:cs="Arial"/>
                <w:i/>
                <w:iCs/>
                <w:lang w:eastAsia="sr-Latn-RS"/>
              </w:rPr>
              <w:t>Mentha piperita</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3301 24 10 00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3301 24 90 00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Od ostalih nana: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3301 25 10 00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3301 25 90 00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od karanfilića, niaouli i ylang-ylang: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3301 29 31 00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3301 29 41 00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koja sadrže terpen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bez terpena: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3301 29 71 00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od geranijuma; od vetivera; od jasmina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3301 29 79 00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od lavande ili lavandina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3301 29 91 00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Rezinoidi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sporedni terpenski proizvodi dobijeni deterpenacijom eteričnih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ekstrahovane uljane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3301 90 21 00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od slatkog korena i hmelja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3301 90 90 00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Mešavine mirisnih materija i mešavine (uključujući alkoholne rastvore) na bazi jedne ili više tih materija, koje se upotrebljavaju kao sirovine u industriji; ostali preparati na bazi mirisnih materija, koji se upotrebljavaju u proizvodnji pića: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3302 90 10 00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alkoholni rastvori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3302 90 90 00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za upotrebu pre brijanja, za brijanje ili posle brijanja, dezodoransi za ličnu upotrebu, preparati za kupanje, depilatori i ostali parfimerijski, kozmetički ili toaletni preparati, na drugom mestu nepomenuti niti obuhvaćeni; pripremljeni dezodoransi za prostorije, parfimisani ili neparfimisani, uključujući i one koji imaju dezinfekciona svojstva: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Preparati za parfimisanje ili dezodorisanje prostorija, uključujući mirisne preparate za religiozne obrede: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3307 41 00 00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"Agarbatti" i ostali mirisni preparati koji mirišu prilikom sagorevanja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3307 49 00 00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3307 90 00 00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Sapun; organski površinski aktivni proizvodi i preparati za upotrebu kao sapun, u obliku štapića, kolačića, livenih ili oblikovanih komada, sa dodatkom ili bez dodatka sapuna; organski površinski aktivni proizvodi i preparati za pranje kože, u obliku tečnosti ili krema i pripremljeni za prodaju na malo, sa dodatkom ili bez dodatka sapuna; hartija, vata, filc ili netkane tkanine, impregnisani, premazani ili prevučeni sapunom ili deterdžentom: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Sapun i organski površinski aktivni proizvodi i preparati u obliku štapića, kolačića, livenih ili oblikovanih komada, i hartija, vata, filc i netkani tekstil, impregnisani, premazani ili prevučeni sapunom ili deterdžentom: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3401 19 00 00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3401 20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Sapun u ostalim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3401 20 10 00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ljuspice, listovi, granule ili prah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3401 20 90 00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Organska površinski aktivna sredstva (osim sapuna); površinski aktivni preparati, preparati za pranje (uključujući pomoćne preparate za pranje) i preparati za čišćenje sa dodatkom ili bez dodatka sapuna, osim onih iz tar. broja 3401: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Organska površinski aktivna sredstva, pripremljena ili nepripremljena za prodaju na malo: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Anjonska: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vodeni rastvor koji sadrži, po masi, 30% ili više, ali ne preko 50% dinatrijum alkil [oksidi(benzensulfonata)]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Katjonska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Nejonogena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Preparati pripremljeni za prodaju na malo: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3402 20 20 00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površinski aktivni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preparati za pranje i preparati za čišćenje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3402 90 10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površinski aktivni preparati: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3402 90 10 10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za flotaciju rude (penušavci)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3402 90 10 90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3402 90 90 00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preparati za pranje i preparati za čišćenje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za podmazivanje (uključujući preparate na bazi ulja za hlađenje, preparati za otpuštanje vijaka i navrtki, preparati protiv rđe i korozije i preparati za oslobađanje kalupa, na bazi sredstava za podmazivanje) i preparati koji se upotrebljavaju za pouljavanje ili mašćenje tekstilnih materijala, kože, krzna ili drugih materijala, ali isključujući preparate koji sadrže, kao osnovne sastojke, 70% ili više po masi ulja od nafte ili ulja dobijena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Koji sadrže ulja od nafte ili ulja dobijenih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preparati za obradu tekstilnih materijala, kože, krzna ili drugih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koji sadrže 70% ili više, po masi, ulja od nafte ili ulja dobijenih od bitumenoznih minerala, ali ne kao osnovni sastojak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3403 19 20 00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sredstva za podmazivanje sa sadržajem bio-ugljenika najmanje 25% po masi, koja su biorazgradiva na nivou od najmanje 60%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3403 19 80 00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preparati za obradu tekstilnih materijala, kože, krzna ili drugih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3403 99 00 00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Veštački voskovi i pripremljeni voskovi: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Od poli(oksietilena) (polietilen glikola)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3404 90 00 10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pripremljeni voskovi, uključujući pečatne voskove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3404 90 00 91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od hemijski modifikovanog lignita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3404 90 00 99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i kreme, za obuću, nameštaj, podove, karoserije, staklo ili metal, paste i praškovi za ribanje i slični preparati (bez obzira na to da li su u obliku hartije, vate, filca, netkanog tekstila, celularne plastične mase ili celularnog kaučuka ili gume, impregnisani, premazani ili prevučeni takvim preparatima), osim voskova iz tar. broja 3404: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Sredstva za poliranje, kreme i slični preparati za obuću ili kožu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Sredstva za poliranje, kreme i slični preparati za održavanje drvenog nameštaja, podova ili ostale drvenarije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Politure i slični preparati za karoserije, osim politura za metal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Paste, praškovi i ostali preparati za uklanjanje masnoća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sredstva za poliranje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3405 90 90 00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3407 00 00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Mase za modelovanje, uključujući one pripremljene za zabavu dece; preparati poznati kao "zubarski vosak" ili kao "smeše za zubarske otiske", u setovima, u pakovanjima za prodaju na malo ili u obliku pločica, potkovica, štapića ili slično; ostali preparati za upotrebu u zubarstvu na bazi gipsa (pečenog gipsa ili kalcijum - sulfata):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3407 00 00 90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Kazein, kazeinati i ostali derivati kazeina; lepkovi od kazeina: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3501 90 10 00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lepkovi od kazeina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3501 90 90 00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Albumini (uključujući koncentrate od dve ili više belančevina iz surutke, koji sadrže, po masi, više od 80% belančevina iz surutke, računato na suvu materiju), albuminati i ostali derivati albumina: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Albumin iz jaja: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sušen: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nepodoban ili učinjen nepodobnim za ljudsku upotrebu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nepodoban ili učinjen nepodobnim za ljudsku upotrebu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3502 20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Albumin iz mleka, uključujući koncentrate od dve ili više belančevina iz surutke: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nepodoban ili učinjen nepodobnim za ljudsku upotrebu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3502 20 91 00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sušen (na primer: u listovima, ljuspicama, listićima, prahu)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3502 20 99 00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albumini, osim albumina iz jaja i mleka (laktalbumin):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nepodesni ili učinjeni nepodobnim za ljudsku upotrebu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3502 90 70 00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3502 90 90 00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albuminati i ostali derivati albumina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Želatin (uključujući želatin u listovima kvadratnog i pravougaonog oblika, neobrađeni ili obrađeni po površini ili bojeni) i derivati želatina; riblji želatin; ostali lepkovi životinjskog porekla, osim kazeinskih lepkova iz tar. broja 3501: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3503 00 10 00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Želatin i njegovi derivati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3503 00 80 00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Dekstrini i ostali modifikovani skrobovi (na primer, preželatinizovani ili esterifikovani skrobovi); lepkovi na bazi skrobova, ili na bazi dekstrina ili ostalih modifikovanih skrobova;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Dekstrini i ostali modifikovani skrobovi: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dekstrini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modifikovani skrobovi: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3505 10 50 00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skrobovi, esterifikovani ili eterifikovani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Lepkovi: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manje od 25% skrobova ili dekstrina ili ostalih modifikovanih skrobova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3505 20 30 00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25% ili više ali ne preko 55% skrobova ili dekstrina ili ostalih modifikovanih skrobova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3505 20 50 00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55% ili više ali ne preko 80% skrobova ili dekstrina ili ostalih modifikovanih skrobova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3505 20 90 00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80% ili više skrobova ili dekstrina ili ostalih modifikovanih skrobova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Pripremljeni lepkovi i ostala pripremljena sredstva za lepljenje, na drugom mestu nepomenuta niti obuhvaćena; proizvodi podesni za upotrebu kao lepkovi ili sredstva za lepljenje, pripremljeni za prodaju na malo kao lepkovi ili sredstva za lepljenje, u pakovanjima neto-mase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Proizvodi podesni za upotrebu kao lepkovi ili sredstva za lepljenje, pripremljeni za prodaju na malo kao lepkovi ili sredstva za lepljenje u pakovanjima neto mase ne preko 1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3506 91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Sredstva za lepljenje na bazi polimera iz tar. brojeva 3901 do 3913 ili na bazi kaučuka: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3506 91 10 00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sredstva za lepljenje u obliku optički čistih slobodnih filmova ili sredstva za lepljenje u obliku optički čiste tečnosti za očvršćavanje vrste koja se isključivo ili uglavnom koristi za proizvodnju ravnih panela ili panela sa </w:t>
            </w:r>
            <w:r w:rsidRPr="0012032A">
              <w:rPr>
                <w:rFonts w:ascii="Arial" w:eastAsia="Times New Roman" w:hAnsi="Arial" w:cs="Arial"/>
                <w:lang w:eastAsia="sr-Latn-RS"/>
              </w:rPr>
              <w:lastRenderedPageBreak/>
              <w:t xml:space="preserve">ekranom osetljivim na dodir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3506 91 90 00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3506 99 00 00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Enzimi; pripremljeni enzimi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3507 90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3507 90 30 00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lipoprotein lipaza; aspergilus alkalna proteaza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3507 90 90 00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3601 00 00 00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Barut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3602 00 00 00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Pripremljeni eksplozivi, osim baruta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3606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Ferocerijum i ostale piroforne legure u svim oblicima; proizvodi od zapaljivih materijala navedenih u Napomeni 2. uz Glavu 36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3606 10 00 00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Tečna goriva ili gasovita goriva prevedena u tečno stanje, koja se upotrebljavaju za punjenje ili dopunjavanje upaljača za cigarete i sličnih upaljača, u sudovima zapremine ne preko 300 cm</w:t>
            </w:r>
            <w:r w:rsidRPr="0012032A">
              <w:rPr>
                <w:rFonts w:ascii="Arial" w:eastAsia="Times New Roman" w:hAnsi="Arial" w:cs="Arial"/>
                <w:sz w:val="15"/>
                <w:szCs w:val="15"/>
                <w:vertAlign w:val="superscript"/>
                <w:lang w:eastAsia="sr-Latn-RS"/>
              </w:rPr>
              <w:t>3</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3606 90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3606 90 10 00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ferocerijum i ostale piroforne legure u svim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3606 90 90 00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3707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Hemijski preparati za fotografske namene (osim lakova, lepkova, sredstava za lepljenje i sličnih preparata); nepomešani proizvodi za fotografsku upotrebu, pripremljeni u odmerene doze ili pripremljeni za prodaju na malo u obliku gotovom za upotrebu: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3707 10 00 00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Emulzije, osetljive na svetlost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3707 90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razvijači i fiksiri: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3707 90 29 00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3707 90 90 00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Veštački grafit; koloidni ili polukoloidni grafit; preparati na bazi grafita ili drugih vrsta ugljenika u obliku paste, blokova, ploča ili drugih poluproizvoda: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Veštački grafit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3801 20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Koloidni ili polukoloidni grafit: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3801 20 10 00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koloidni grafit u suspenziji u ulju; polukoloidni grafit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3801 20 90 00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Aktivni ugalj; aktivni prirodni mineralni proizvodi; životinjsko crnilo, uključujući upotrebljeno životinjsko crnilo: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Aktivni ugalj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3803 00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Tal-ulje, rafinisano ili nerafinisano: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3803 00 10 00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3803 00 90 00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3804 00 00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Ostatne lužine iz proizvodnje drvne celuloze, nekoncentrovane ili koncentrovane, desaharifikovane ili hemijski tretirane, uključujući lignin-sulfonate, ali isključujući tal-ulje iz tar. broja 3803: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3804 00 00 10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Koncentrovana sulfitna lužina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3804 00 00 90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Smolni drvni ili sulfatni terpentin i ostala terpenska ulja dobijena destilacijom ili drugim postupkom od četinarskog drveta; sirovi dipenten; sulfitni terpentin i ostali sirovi paracimeni; borovo ulje koje sadrži alfa-terpineol kao glavni sastojak: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3805 10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Smolna, drvna ili sulfatna terpentinska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smolni terpentin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3805 10 30 00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terpentin od drveta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sulfatni terpentin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borovo ulje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3805 90 90 00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Kolofonijum i smolne kiseline i njihovi derivati; pinolin i kolofonijumska ulja; tečne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Kolofonijum i smolne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3806 20 00 00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Soli kolofonijuma i smolnih kiselina ili derivata kolofonijuma ili smolnih kiselina, osim soli adicionih jedinjenja kolofonijuma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3806 30 00 00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Smolni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3806 90 00 00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Katran od drveta; ulja od katrana od drveta; kreozot od drveta; nafta od drveta; biljna smola; pivarska smola i slični preparati na bazi kolofonijuma, smolnih kiselina ili biljnih smola: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3807 00 10 00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Katran od drveta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3807 00 90 00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3808 </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Insekticidi, rodenticidi, fungicidi, herbicidi, sredstva protiv klijanja, sredstva za regulaciju rasta biljaka, dezinfektanti i slični proizvodi pripremljeni u oblike ili pakovanja za prodaju na malo ili kao preparati ili proizvodi (na primer, sumporisane trake, fitilji, sveće i hartija za ubijanje muva):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Roba navedena u Napomeni 1. za tarifne podbrojeve 3808 52 i 3808 59 iz Glave 38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3808 52 00 00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DDT(ISO) klofenotan (INN)), u pakovanjima neto mase ne preko 300 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3808 59</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3808 59 00 10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insekticidi; herbicidi; dezinfektanti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3808 59 00 20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sredstva protiv klijanja i sredstva za regulaciju rasta biljaka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3808 59 00 90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Roba navedena u Napomeni 2. za tarifne podbrojeve 3808 61 i 3808 69 iz Glave 38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3808 61 00 00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pakovanjima neto mase ne preko 300 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3808 62 00 00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pakovanjima neto mase preko 300 g ali ne preko 7,5 kg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3808 69 00 00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Insekticidi: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3808 91 10 00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piretroida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3808 91 20 00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hlorovanih ugljovodonika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3808 91 30 00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karbamata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3808 91 40 00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organo-fosfornih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3808 91 90 00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Fungicidi: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neorganski: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3808 92 10 00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preparati na bazi jedinjenja bakra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3808 92 20 00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3808 92 30 00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ditiokarbamata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3808 92 40 00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benzimidazola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3808 92 50 00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diazola ili triazola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3808 92 60 00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diazina ili morfolina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3808 92 90 00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herbicidi, sredstva protiv klijanja i sredstva za regulisanje rasta biljaka: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herbicidi: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3808 93 11 00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fenoksi-fitohormona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3808 93 13 00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triazina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3808 93 15 00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amida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3808 93 17 00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karbamata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3808 93 21 00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dinitroanilin derivata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3808 93 23 00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na bazi derivata uree, uracila ili sulfoniluree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3808 93 27 00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3808 93 30 00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sredstva protiv klijanja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3808 93 90 00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sredstva za regulaciju rasta biljaka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3808 94</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Dezinfektanti: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3808 94 10 00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kvaternarnih amonijumovih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3808 94 20 00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halogenovanih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3808 94 90 00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3808 99</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3808 99 10 00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rodenticidi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3808 99 90 00</w:t>
            </w:r>
            <w:r w:rsidRPr="0012032A">
              <w:rPr>
                <w:rFonts w:ascii="Arial" w:eastAsia="Times New Roman" w:hAnsi="Arial" w:cs="Arial"/>
                <w:b/>
                <w:bCs/>
                <w:sz w:val="15"/>
                <w:szCs w:val="15"/>
                <w:vertAlign w:val="superscript"/>
                <w:lang w:eastAsia="sr-Latn-RS"/>
              </w:rPr>
              <w:t>***3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doradu, nosači boja za ubrzanje bojenja ili fiksiranje materija za bojenje i ostali proizvodi i preparati (na primer, sredstva za apreturu i nagrizanje), koji se upotrebljavaju u industriji tekstila, hartije, kože ili sličnim industrijama,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 bazi skrobnih materija: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ovih supstanci manje od 55%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3809 10 30 00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ovih supstanci 55%, ili više, ali ne preko 70%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3809 10 50 00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ovih supstanci 70%, ili više, ali ne preko 83%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 masi, ovih supstanci 83% ili više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se upotrebljavaju u tekstilnoj ili sličnoj industriji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3809 92 00 00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se upotrebljavaju u industriji hartije ili sličnoj industriji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3809 93 00 00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se upotrebljavaju u industriji kože ili sličnoj industriji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za nagrizanje metalnih površina; topitelji i drugi pomoćni preparati za meko ili tvrdo lemljenje ili zavarivanje; praškovi i paste za meko i tvrdo lemljenje ili zavarivanje, koji se sastoje od metala i drugih materijala; preparati koji se upotrebljavaju kao jezgra ili obloge za elektrode ili šipke za zavarivanje: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3810 10 00 00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Preparati za nagrizanje metalnih površina; praškovi i paste koji se sastoje od metala ili drugih materijala, za lemljenje ili zavarivanje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3810 90 10 00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preparati koji se upotrebljavaju kao jezgra ili obloge za elektrode ili šipke za zavarivanje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3810 90 90 00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protiv detonacije, preparati za sprečavanje oksidacije, za sprečavanje taloženja smole, poboljšivači viskoziteta, preparati za sprečavanje korozije i ostali pripremljeni aditivi za mineralna ulja (uključujući benzin) ili za druge tečnosti koje se upotrebljavaju za iste svrhe kao mineralna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Preparati protiv detonacije: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na bazi jedinjenja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3811 11 10 00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 bazi tetraetil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3811 11 90 00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Aditivi za ulja za podmazivanje: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ulja od nafte ili ulja dobijena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3811 90 00 00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Pripremljeni ubrzivači vulkanizacije; složeni plastifikatori za gumu ili plastične mase, na drugom mestu nepomenuti niti obuhvaćeni; preparati za sprečavanje oksidacije i ostali složeni stabilizatori za gumu ili plastične mase: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Pripremljeni ubrzivači vulkanizacije za gumu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Složeni plastifikatori za gumu ili plastične mase: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reakciona mešavina, koja sadrži benzil 3-izobutiriloksi-1-izopropil-2,2,-dimetilpropil ftalat i benzil 3-izobutiriloksi-2,2,4-trimetilpentil ftalat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Preparati protiv oksidacije i ostali složeni stabilizatori za gumu ili plastične mase: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Mešavina oligomera 2,2,4-trimetil 1,2 dihidro hinolina (TMQ)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3812 39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3812 39 10 00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preparati protiv oksidacije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3812 39 90 00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3813 00 00 00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i punjenja za aparate za gašenje požara; napunjene granate za gašenje požara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3814 00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Složeni organski rastvarači i razređivači, na drugom mestu nepomenuti niti obuhvaćeni; pripremljena sredstva za skidanje premaznih sredstava ili lakova: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3814 00 10 00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na bazi butil-acetata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3814 00 90 00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Inicijatori reakcije, ubrzivači reakcije i katalitički preparati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Katalizatori na nosaču: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niklom ili jedinjenjima nikla kao aktivnim materijama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plemenitim metalima ili jedinjenjima plemenitih metala kao aktivnim materijama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katalizatori u obliku zrnaca, od kojih 90% ili više, po masi, ima </w:t>
            </w:r>
            <w:r w:rsidRPr="0012032A">
              <w:rPr>
                <w:rFonts w:ascii="Arial" w:eastAsia="Times New Roman" w:hAnsi="Arial" w:cs="Arial"/>
                <w:lang w:eastAsia="sr-Latn-RS"/>
              </w:rPr>
              <w:lastRenderedPageBreak/>
              <w:t>pojedinačnu veličinu ne preko 10 mikrometara, koji sadrže mešavinu oksida na magnezijum silikatnom nosaču, koji sadrže po masi:</w:t>
            </w:r>
            <w:r w:rsidRPr="0012032A">
              <w:rPr>
                <w:rFonts w:ascii="Arial" w:eastAsia="Times New Roman" w:hAnsi="Arial" w:cs="Arial"/>
                <w:lang w:eastAsia="sr-Latn-RS"/>
              </w:rPr>
              <w:br/>
              <w:t>-20% ili više, ali ne preko 35% bakra i</w:t>
            </w:r>
            <w:r w:rsidRPr="0012032A">
              <w:rPr>
                <w:rFonts w:ascii="Arial" w:eastAsia="Times New Roman" w:hAnsi="Arial" w:cs="Arial"/>
                <w:lang w:eastAsia="sr-Latn-RS"/>
              </w:rPr>
              <w:br/>
              <w:t xml:space="preserve">-2% ili više, ali ne preko 3% bizmuta i imaju relativne gustine 0,2 ili veću, ali ne preko 1,0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3815 19 90 00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katalizatori koji sadrže etiltrifenil-fosfonium acetat u obliku rastvora u metanolu (metil alkoholu)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3815 90 90 00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3816 00 00 00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Vatrostalni cementi, vatrostalni malteri, vatrostalni betoni i slične vatrostalne mase, osim proizvoda iz tar. broja 3801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3817 00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Mešani alkilbenzeni i mešani alkil-naftalini, osim onih iz tar. broja 2707 ili 2902: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3817 00 50 00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Linearni alkilbenzen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3817 00 80 00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3818 00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Hemijski elementi dopirani za upotrebu u elektronici u obliku diskova, pločica, ili sličnih oblika; hemijska jedinjenja dopirana za upotrebu u elektronici: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3818 00 10 00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Dopirani silicijum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3818 00 90 00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3819 00 00 00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Tečnosti za hidraulične kočnice i ostale pripremljene tečnosti za hidrauličnu transmisiju, koje ne sadrže ili sadrže manje od 70% po masi ulja od nafte ili ulja dobijena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3820 00 00 00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protiv smrzavanja i pripremljene tečnosti za odleđivanje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3821 00 00 00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Pripremljene podloge za razvoj i održavanje mikroorganizama (uključujući viruse i slično) ili biljnih, ljudskih ili životinjskih ćelija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3822 00 00 00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Dijagnostički ili laboratorijski reagensi na podlozi, pripremljeni dijagnostički ili laboratorijski reagensi bez obzira da li su na podlozi ili ne, osim onih iz tar. brojeva 3002 ili 3006; overeni referentni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Industrijske monokarboksilne masne kiseline; kisela ulja od rafinacije; industrijski masni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Industrijske monokarboksilne masne kiseline; kisela ulja od rafinacije: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Stearinska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Oleinska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Masne kiseline tal-ulja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3823 19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destilisane masne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destilat masne kiseline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3823 70 00 00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Industrijski masni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Pripremljena vezivna sredstva za livačke kalupe ili livačka jezgra; hemijski proizvodi i preparati hemijske ili srodnih industrija (uključujući i one koji se sastoje od mešavina prirodnih proizvoda),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Pripremljena vezivna sredstva za livačke kalupe ili livačka jezgra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Neaglomerisani karbidi metala, međusobno pomešani ili pomešani sa metalnim vezivima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3824 40 00 00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Pripremljeni aditivi za cemente, maltere ili betone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3824 50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Nevatrostalni malteri i betoni: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3824 50 90 00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3824 60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Sorbitol, osim sorbitola iz tar. podbroja 2905 44: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vodenom rastvoru: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3824 60 11 00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koji sadrži 2% ili manje, po masi, D-manitola, računato na sadržaj D-glucitola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3824 60 19 00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3824 60 91 00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koji sadrži 2% ili manje, po masi, D-manitola, računato na sadržaj D-glucitola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3824 60 99 00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3824 78</w:t>
            </w:r>
            <w:r w:rsidRPr="0012032A">
              <w:rPr>
                <w:rFonts w:ascii="Arial" w:eastAsia="Times New Roman" w:hAnsi="Arial" w:cs="Arial"/>
                <w:b/>
                <w:bCs/>
                <w:sz w:val="15"/>
                <w:szCs w:val="15"/>
                <w:vertAlign w:val="superscript"/>
                <w:lang w:eastAsia="sr-Latn-RS"/>
              </w:rPr>
              <w:t>****4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koje sadrže perflurougljenike (PFCs) ili hidrofluorougljenike (HFCs), ali ne sadrže hlorofluorougljenike (CFCs) ili hidrohlorofluorougljenike (HCFCs):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3824 78 80 00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koje sadrže nezasićene hidrofluorougljenike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Roba navedena u Napomeni 3. uz Glavu 38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oksiran (etilen oksid),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polihlorovane difenile (PCBs), polihlorovane trifenile (PCTs) ili polibromovane difenile (PBBs)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3824 83 00 00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Koji sadrže tris(2,3-dibromopropil) fosfate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3824 84 00 00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sadrži aldrin (ISO); kamfehlor (ISO) (toksafen); hlordan (ISO); hlordekon (ISO); hlorbenzilat (ISO); DDT(ISO); (klofenotan (INN), 1,1,1-trihloro-2,2-bis(r- hlorofenil)etan); dieldrin (ISO, INN), endosulfan (ISO), endrin (ISO), heptahlor (ISO) ili mireks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3824 85 00 00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sadrži 1,2,3,4,5,6-heksahlorocikloheksan (HCH (ISO)), uključujući lindan (ISO, INN)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3824 86 00 00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sadrži pentahlorobenzen (ISO) ili heksahlorobenzen (ISO)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3824 87 00 00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sadrži perfluorooktan sulfonsku kiselinu, njene soli, perfluorooktan sulfonamide, ili perfluorooktan sulfonil fluoride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3824 88 00 00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Koja sadrži tetra-, penta-, heksa-, hepta- ili oktabromodifenil etre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Mešavine i preparati koji se uglavnom sastoje od (5-etil-2-metil-2-oksido-1,3,2-dioksafosfinan-5-il)metil metil metilfosfonata i bis[(5-etil-2-metil-2-oksido-1,3,2-dioksafosfinan -5-il)metil] metilfosfonata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naftni sulfonati, isključujući naftne sulfonate alkalnih metala, amonijum ili etanolamina; tiofenovana sulfonska kiselina iz ulja dobijenih iz bitumenoznih minerala i njihove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3824 99 15 00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izmenjivači jona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gasni apsorbensi za vakuum-cevi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3824 99 25 00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piroligniti (na primer, kalcijuma); sirovi kalcijum tartarat; sirovi kalcijum-citrat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naftenske kiseline, njihove soli nerastvorljive u vodi i njihovi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3824 99 45 00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preparati protiv ljuspanja i slični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preparati za elektroprevlačenje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3824 99 55 00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mešavine mono-, di- i tri, estara masnih kiselina glicerola (emulgatori masti)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3824 99 65 00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pomoćni proizvodi za livenje (osim onih obuhvaćenih tar. podbrojem 3824 10 00)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3824 99 70 00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vatrootporni, vodootporni i slični zaštitni preparati koji se upotrebljavaju u građevinarstvu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3824 99 75 00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litijum-niobat pločice, nedopiran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mešavine amina dobijenih iz dimerizovanih masnih kiselina, prosečne molekulske mase od 520 ili više, ali ne preko 550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- 3-(1-etil-1-metilpropil)izoksazol-5- ilamin, u obliku rastvora u toluenu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3824 99 86 00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mešavine koje se sastoje uglavnom od dimetil metilfosfonata, oksirana i difosfor pentaoksida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hemijski proizvodi ili preparati, pretežno sastavljeni od organskih jedinjenja, na drugom mestu nepomenuti niti obuhvaćeni: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3824 99 92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u obliku tečnosti na temperaturi od 20 °C: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3824 99 92 10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preparati protiv rđanja koji sadrže amine kao aktivne supstance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3824 99 92 90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3824 99 93 00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3824 99 96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3824 99 96 20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složeni neorganski rastvarači i razređivači za premaze i slične proizvode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3824 99 96 90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3826 00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Biodizel i njegove mešavine, koje ne sadrže ili sadrže manje od 70% po masi ulja od nafte ili ulja dobijenih od bitumenoznih minerala: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3826 00 10 00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mono-alkil estri masnih kiselina koji sadrže po zapremini 96,5% ili više estara (FAMAE)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3826 00 90 00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 PRIMARNI OBLICI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etilena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Polietilen, relativne gustine manje od 0,94: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3901 10 10 00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linearni polietilen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3901 10 90 00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Polietilen, relativne gustine 0,94 ili veće: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3901 20 10 00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polietilen, u jednom od oblika navedenih u Napomeni 6. pod (b) uz Glavu 39 Uredbe; relativne gustine od 0,958 ili veće, na 23 °C, sa sadržajem:</w:t>
            </w:r>
            <w:r w:rsidRPr="0012032A">
              <w:rPr>
                <w:rFonts w:ascii="Arial" w:eastAsia="Times New Roman" w:hAnsi="Arial" w:cs="Arial"/>
                <w:lang w:eastAsia="sr-Latn-RS"/>
              </w:rPr>
              <w:br/>
              <w:t>- 50 mg/kg ili manje aluminijuma;</w:t>
            </w:r>
            <w:r w:rsidRPr="0012032A">
              <w:rPr>
                <w:rFonts w:ascii="Arial" w:eastAsia="Times New Roman" w:hAnsi="Arial" w:cs="Arial"/>
                <w:lang w:eastAsia="sr-Latn-RS"/>
              </w:rPr>
              <w:br/>
              <w:t>- 2 mg/kg ili manje kalcijuma;</w:t>
            </w:r>
            <w:r w:rsidRPr="0012032A">
              <w:rPr>
                <w:rFonts w:ascii="Arial" w:eastAsia="Times New Roman" w:hAnsi="Arial" w:cs="Arial"/>
                <w:lang w:eastAsia="sr-Latn-RS"/>
              </w:rPr>
              <w:br/>
              <w:t>- 2 mg/kg ili manje hroma;</w:t>
            </w:r>
            <w:r w:rsidRPr="0012032A">
              <w:rPr>
                <w:rFonts w:ascii="Arial" w:eastAsia="Times New Roman" w:hAnsi="Arial" w:cs="Arial"/>
                <w:lang w:eastAsia="sr-Latn-RS"/>
              </w:rPr>
              <w:br/>
              <w:t>- 2 mg/kg ili manje gvožđa:</w:t>
            </w:r>
            <w:r w:rsidRPr="0012032A">
              <w:rPr>
                <w:rFonts w:ascii="Arial" w:eastAsia="Times New Roman" w:hAnsi="Arial" w:cs="Arial"/>
                <w:lang w:eastAsia="sr-Latn-RS"/>
              </w:rPr>
              <w:br/>
              <w:t>- 2 mg/kg ili manje nikla;</w:t>
            </w:r>
            <w:r w:rsidRPr="0012032A">
              <w:rPr>
                <w:rFonts w:ascii="Arial" w:eastAsia="Times New Roman" w:hAnsi="Arial" w:cs="Arial"/>
                <w:lang w:eastAsia="sr-Latn-RS"/>
              </w:rPr>
              <w:br/>
              <w:t>- 2 mg/kg ili manje titana i</w:t>
            </w:r>
            <w:r w:rsidRPr="0012032A">
              <w:rPr>
                <w:rFonts w:ascii="Arial" w:eastAsia="Times New Roman" w:hAnsi="Arial" w:cs="Arial"/>
                <w:lang w:eastAsia="sr-Latn-RS"/>
              </w:rPr>
              <w:br/>
              <w:t xml:space="preserve">- 8 mg/kg ili manje vanadijuma </w:t>
            </w:r>
            <w:r w:rsidRPr="0012032A">
              <w:rPr>
                <w:rFonts w:ascii="Arial" w:eastAsia="Times New Roman" w:hAnsi="Arial" w:cs="Arial"/>
                <w:lang w:eastAsia="sr-Latn-RS"/>
              </w:rPr>
              <w:br/>
              <w:t xml:space="preserve">za proizvodnju hlorosulfonovanog polietilena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etilen-vinil acetata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etilen-alfa-olefina, koji imaju relativnu gustinu manju od 0,94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3901 90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jonomer smola koja sadrži so terpolimera etilena sa izobutil akrilatom i metakrilnom kiselinom; A-V-A blok kopolimer polistirena, etilen-butilen kopolimer i polistiren, koji sadrži po masi 35% ili manje stirena, u jednom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3901 90 80 00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propilena ili ostalih olefina,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Polipropilen: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3902 10 00 10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farmaceutsku industriju, otporan na gama zračenje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3902 10 00 90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Poliizobutilen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propilena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A-V-A blok kopolimer polistirena, etilen-butilen kopolimer i polistiren, koji sadrži po masi 35% ili manje stirena, u jednom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polibut-1-en, kopolimer but-1-ena sa etilenom, koji sadrži po masi 10% ili manje etilena ili mešavina polibut-1-ena sa polietilenom i/ili polipropilenom, koja sadrži po masi 10% ili manje polietilena i/ili 25% ili manje polipropilena, u jednom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3902 90 90 00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stirena,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Polistiren: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Za ekspandiranje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stiren-akrilonitrila (SAN)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akrilonitril-butadien-stirena (ABS)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samo od stirena sa alil-alkoholom, acetilenske vrednosti 175 ili veće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bromovani polistiren, koji sadrži po masi 58% ili više, ali ne preko 71% broma, u jednom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3903 90 90 00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vinilhlorida ili ostalih halogenovanih olefina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 (vinil hlorid), nepomešan sa drugim materijama: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3904 10 00 10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emulzioni, mikrosuspenzioni i ekstenderpasten tipovi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3904 10 00 90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poli (vinil hlorid):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Neplastifikovan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Plastifikovan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vinilhlorida-vinilacetata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kopolimeri vinilhlorida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3904 50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Polimeri viniliden hlorida: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3904 50 10 00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viniliden hlorida sa akrilonitrilom, u obliku zrna za ekspandiranje prečnika od 4 mikrometara, ili više ali ne preko 20 </w:t>
            </w:r>
            <w:r w:rsidRPr="0012032A">
              <w:rPr>
                <w:rFonts w:ascii="Arial" w:eastAsia="Times New Roman" w:hAnsi="Arial" w:cs="Arial"/>
                <w:lang w:eastAsia="sr-Latn-RS"/>
              </w:rPr>
              <w:lastRenderedPageBreak/>
              <w:t xml:space="preserve">mikrometara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3904 50 90 00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Fluoro-polimeri: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Politetrafluoroetilen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3904 69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3904 69 10 00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 (vinil fluorid), u jednom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3904 69 20 00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fluoroelastomeri FKM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3904 69 80 00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3904 90 00 00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Polimeri vinilacetata ili drugih vinil estara, u primarnim oblicima; ostali vinil-polimeri,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 (vinil acetat):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vodenoj disperziji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3905 19 00 00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Kopolimeri vinil acetata: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U vodenoj disperziji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 (vinil alkohol), sa nehidrolizovanim acetatnim grupama ili bez njih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 - poli (vinil formal) u nekom od oblika navedenih u Napomeni 6. pod (b) uz Glavu 39 Uredbe; molekulske mase od 10000, ili više ali ne preko 40000, i koji sadrži po masi:</w:t>
            </w:r>
            <w:r w:rsidRPr="0012032A">
              <w:rPr>
                <w:rFonts w:ascii="Arial" w:eastAsia="Times New Roman" w:hAnsi="Arial" w:cs="Arial"/>
                <w:lang w:eastAsia="sr-Latn-RS"/>
              </w:rPr>
              <w:br/>
              <w:t xml:space="preserve">- 9,5% ili više, ali ne preko 13% acetil grupa, izraženih kao vinil acetat, i </w:t>
            </w:r>
            <w:r w:rsidRPr="0012032A">
              <w:rPr>
                <w:rFonts w:ascii="Arial" w:eastAsia="Times New Roman" w:hAnsi="Arial" w:cs="Arial"/>
                <w:lang w:eastAsia="sr-Latn-RS"/>
              </w:rPr>
              <w:br/>
              <w:t xml:space="preserve">- 5% ili više, ali ne preko 6,5% hidroksilnih grupa, izraženih kao vinil alkohol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3905 99 9000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Akrilni polimeri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 (metil metakrilat)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poli[N-(3-hidroksiimino-1,1-dimetilbutil) akrilamid]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2-diizopropilaminoetil metakrilata sa decil metakrilatom, u obliku rastvora u N,N-dimetilacetamidu, koji sadrži po masi 55% ili više kopolimera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akrilne kiseline sa 2-etil-heksil akrilatom, koji sadrži po masi od 10% ili više, ali ne preko 11% 2-etilheksil akrilata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3906 90 40 00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akrilonitrila sa metilakrilatom, modifikovan sa polibutadien- akrilonitrilom (NBR)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3906 90 50 00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polimerizacioni proizvod akrilne kiseline sa alkil metakrilatom i malim količinama ostalih monomera, za upotrebu kao zgušnjivač u proizvodnji štamparskih pasta za tekstil.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3906 90 60 00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kopolimer metil akrilata sa etilenom i monomerom koji sadrži nezavršne karboksilne grupe kao supstituentom, koji sadrži po masi 50% ili više metil akrilata, u jedinjenju sa ili bez silicijum-dioksida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3906 90 90 00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Poliacetali, ostali polietri i epoksidne smole, u primarnim oblicima; </w:t>
            </w:r>
            <w:r w:rsidRPr="0012032A">
              <w:rPr>
                <w:rFonts w:ascii="Arial" w:eastAsia="Times New Roman" w:hAnsi="Arial" w:cs="Arial"/>
                <w:lang w:eastAsia="sr-Latn-RS"/>
              </w:rPr>
              <w:lastRenderedPageBreak/>
              <w:t xml:space="preserve">polikarbonati, alkidne smole, polialilestri i ostali poliestri,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3907 10 00 00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Poliacetali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polietri: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polietar alkoholi: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3907 20 11 00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polietilen glikoli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3907 20 20 00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3907 20 91 00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kopolimer 1-hloro-2,3-epoksipropan sa etilen oksidom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3907 20 99 00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Epoksidne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Polikarbonati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3907 50 00 00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Alkidne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 (etilen tereftalat):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3907 61 00 00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viskozitetnim brojem 78 ml/g ili većim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3907 69 00 00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Poli(mlečna kiselina)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poliestri: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Nezasićeni: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3907 91 10 00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tečni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3907 91 90 00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3907 99 05 00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Termoplastični tečni kristali kopolimera aromatičnih poliestara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poli(etilen naftalin-2,6-dikarboksilat)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3907 99 8000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3908</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Poliamidi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3908 10 00 00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Poliamid -6, -11, -12, -6,6, -6,9, -6,10 ili -6,12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3908 90 00 00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Amino smole, fenolne smole i poliuretani,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Urea smole; tiourea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Melaminske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Ostale amino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Poli(metilen fenil izocijanat (sirovi MDI, polimerni MDI)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3909 40 00 00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Fenolne smole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3909 50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Poliuretani: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3909 50 10 00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poliuretani od 2,2‘-(tert-butilimino)dietanola i 4,4’-metilendicikloheksil diizocijanata, u obliku rastvora u N,N-dimetilacetamidu, koji sadrži po masi 50% ili više polimera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3909 50 90 00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3910 00 00 00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Silikoni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Smole od nafte, kumaron - inden smole, politerpeni, polisulfidi, polisulfoni i ostali proizvodi navedeni u Napomeni 3. uz Glavu 39 Uredbe, na drugom mestu nepomenuti niti obuhvaćeni,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Smole od nafte, kumaron, inden ili kumaron- inden smole i politerpeni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3911 90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polimerizacioni proizvodi dobijeni kondenzacijom ili premeštanjem grupa, hemijski modifikovani ili nemodifikovani: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3911 90 11 00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 (oksi-1,4-fenilensulfonil-1,4- fenilenoksi-1,4- fenilenizopropilden-1,4- fenilen), u nekom od oblika navedenih u Napomeni 6. pod (b) uz Glavu 39 Uredbe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3911 90 13 00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poli(tio-1,4-fenilen)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3911 90 19 00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3911 90 92 00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kopolimer p-krezola i divinilbenzena, u obliku rastvora u N,N-dimetilacetamidu, koji sadrži po masi 50% ili više polimera; hidrogenizovani kopolimeri viniltoluena i α- metilstirena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3911 90 99 00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Celuloza i njeni hemijski derivati na drugom mestu nepomenuti niti obuhvaćeni,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Celulozni acetati: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Neplastifikovani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3912 12 00 00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Plastifikovani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3912 20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Nitrati celuloze (uključujući kolodione):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neplastifikovani: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3912 20 11 00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kolodioni i celoidini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3912 20 19 00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3912 20 90 00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plastifikovani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Celulozni etri: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Karboksimetilceluloza i njene soli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3912 39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3912 39 20 00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hidroksipropil celuloza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3912 39 85 00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3912 90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3912 90 10 00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celulozni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3912 90 90 00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Prirodni polimeri (na primer: alginska kiselina) i modifikovani prirodni polimeri (na primer: očvrsnute belančevine, hemijski derivati prirodnog kaučuka), na drugom mestu nepomenuti niti obuhvaćeni,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3913 10 00 00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Alginska kiselina, njene soli i estri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3913 90 00 00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3914 00 00 00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Izmenjivači jona na bazi polimera iz tar. brojeva 3901 do 3913, u primarnim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Prirodni kaučuk, balata, gutaperka, gvajala, čikl i slične prirodne gume, u primarnim oblicima ili u obliku ploča, listova ili traka: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Lateks od prirodnog kaučuka, predvulkanizovan ili 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Prirodni kaučuk u ostalim oblicima: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4001 21 00 00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Dimljeni kaučuk u obliku listova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4001 22 00 00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Prirodni kaučuk, tehnički specifikovan (TSNR)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4001 29 00 00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4001 30 00 00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Balata, guta-perka, gvajala, čikl i slične prirodne gume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Sintetički kaučuk i faktis dobijeni iz ulja, u primarnim oblicima, ili u obliku ploča, listova ili traka; mešavine bilo kog proizvoda iz tar. broja 4001 sa bilo kojim proizvodom iz ovog tar. broja, u primarnim oblicima ili u obliku ploča, listova ili traka: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Stiren-butadien kaučuk (SBR); karboksilovani stiren-butadien kaučuk (XSBR):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Lateks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stiren-butadien kaučuk dobijen polimerizacijom iz emulzije (E-SBR), u balama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4002 19 20 00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stiren-butadien-stiren blok kopolimeri dobijeni polimerizacijom iz rastvora (SBS, termoplastični elastomeri), u granulama, mrvicama ili prahu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4002 19 30 00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stiren-butadien kaučuk dobijen polimerizacijom iz rastvora (S-SBR), u balama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4002 19 90 00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Butadien kaučuk (BR)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Izobuten-izopren (butil) kaučuk (IIR); halo-izobutilen-izopren kaučuk (CIIR ili BIIR):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4002 31 00 00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Izobuten-izopren (butil) kaučuk (IIR)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4002 39 00 00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Hloropren (hlorbutadien) kaučuk (CR):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4002 41 00 00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Lateks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4002 49 00 00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Akrilonitril-butadien kaučuk (NBR):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4002 51 00 00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Lateks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4002 59 00 00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4002 60 00 00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Izopren kaučuk (IR)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4002 70 00 00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Etilen-propilendien nekonjugovani kaučuk (EPDM)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4002 80 00 00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Mešavine proizvoda iz tar. broja 4001 sa bilo kojim proizvodom iz ovog tar. broja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4002 91 00 00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Lateks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4002 99</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4002 99 10 00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proizvodi modifikovani inkorporacijom plastičnih masa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4002 99 90 00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4005</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Mešavine kaučuka, nevulkanizovane, u primarnim oblicima ili u obliku ploča, listova ili traka: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4005 10 00 00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Mešavine sa čađi ili silicijumdioksidom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4005 20 00 00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Rastvori; disperzije, osim onih iz tar. podbroja 4005 10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7502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 nikl: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7502 10 00 00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Nelegirani nikl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7502 20 00 00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Legure nikla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7504 00 00 00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Prah i ljuspice od nikla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7801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Sirovo olovo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7801 10 00 00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Rafinisano olovo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lastRenderedPageBreak/>
              <w:t>7804</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Ploče, limovi, trake i folije, od olova; prah i ljuspice, od olova: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7804 20 00 00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Prah i ljuspice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Cink, sirovi: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Cink, nelegirani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7901 11 00 00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cinka 99,99% ili više,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7901 12</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Sa sadržajem cinka manje od 99,99%,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7901 12 10 00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cinka 99,95% ili više, ali manje od 99,99%,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7901 12 30 00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cinka 98,5% ili više, ali manje od 99,95%,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7901 12 90 00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 - sa sadržajem cinka 97,5% ili više, ali manje od 98,5%, po masi: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7903</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Prašina, prah i ljuspice od cinka: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7903 10 00 00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Prašina od cinka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7903 90 00 00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8107</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Kadmijum i proizvodi od kadmijuma; uključujući otpatke i ostatke: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8107 20 00 00</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Sirovi kadmijum; prah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7"/>
        <w:gridCol w:w="8863"/>
      </w:tblGrid>
      <w:tr w:rsidR="0012032A" w:rsidRPr="0012032A" w:rsidTr="0012032A">
        <w:trPr>
          <w:tblCellSpacing w:w="0" w:type="dxa"/>
        </w:trPr>
        <w:tc>
          <w:tcPr>
            <w:tcW w:w="100" w:type="pct"/>
            <w:hideMark/>
          </w:tcPr>
          <w:p w:rsidR="0012032A" w:rsidRPr="0012032A" w:rsidRDefault="0012032A" w:rsidP="0012032A">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12032A">
              <w:rPr>
                <w:rFonts w:ascii="Arial" w:eastAsia="Times New Roman" w:hAnsi="Arial" w:cs="Arial"/>
                <w:b/>
                <w:bCs/>
                <w:sz w:val="15"/>
                <w:szCs w:val="15"/>
                <w:vertAlign w:val="superscript"/>
                <w:lang w:eastAsia="sr-Latn-RS"/>
              </w:rPr>
              <w:t xml:space="preserve">*1 </w:t>
            </w:r>
          </w:p>
        </w:tc>
        <w:tc>
          <w:tcPr>
            <w:tcW w:w="4900" w:type="pct"/>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i/>
                <w:iCs/>
                <w:lang w:eastAsia="sr-Latn-RS"/>
              </w:rPr>
              <w:t xml:space="preserve">Osim fluorovanih gasova sa efektom staklene bašte navedenih u Prilogu 1. Uredbe o postupanju safluorovanim gasovima sa efektom staklene bašte, kao i o uslovima za izdavanje dozvola za uvoz i izvoz tih gasova ("Službeni glasnik RS", broj 120/13)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12032A">
              <w:rPr>
                <w:rFonts w:ascii="Arial" w:eastAsia="Times New Roman" w:hAnsi="Arial" w:cs="Arial"/>
                <w:b/>
                <w:bCs/>
                <w:sz w:val="15"/>
                <w:szCs w:val="15"/>
                <w:vertAlign w:val="superscript"/>
                <w:lang w:eastAsia="sr-Latn-RS"/>
              </w:rPr>
              <w:t xml:space="preserve">**2 </w:t>
            </w:r>
          </w:p>
        </w:tc>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i/>
                <w:iCs/>
                <w:lang w:eastAsia="sr-Latn-RS"/>
              </w:rPr>
              <w:t xml:space="preserve">Osim supstanci koje oštećuju ozonski omotač navedenih u Prilogu 4. Uredbe o postupanju sa supstancama koje oštećuju ozonski omotač, kao i o uslovima za izdavanje dozvola za uvoz i izvoz tih supstanci ("Službeni glasnik RS", broj 114/13)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12032A">
              <w:rPr>
                <w:rFonts w:ascii="Arial" w:eastAsia="Times New Roman" w:hAnsi="Arial" w:cs="Arial"/>
                <w:b/>
                <w:bCs/>
                <w:sz w:val="15"/>
                <w:szCs w:val="15"/>
                <w:vertAlign w:val="superscript"/>
                <w:lang w:eastAsia="sr-Latn-RS"/>
              </w:rPr>
              <w:t xml:space="preserve">***3 </w:t>
            </w:r>
          </w:p>
        </w:tc>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i/>
                <w:iCs/>
                <w:lang w:eastAsia="sr-Latn-RS"/>
              </w:rPr>
              <w:t xml:space="preserve">U Registar hemikalija se upisuju samo premiksi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Times New Roman" w:eastAsia="Times New Roman" w:hAnsi="Times New Roman" w:cs="Times New Roman"/>
                <w:sz w:val="15"/>
                <w:szCs w:val="15"/>
                <w:vertAlign w:val="superscript"/>
                <w:lang w:eastAsia="sr-Latn-RS"/>
              </w:rPr>
            </w:pPr>
            <w:r w:rsidRPr="0012032A">
              <w:rPr>
                <w:rFonts w:ascii="Arial" w:eastAsia="Times New Roman" w:hAnsi="Arial" w:cs="Arial"/>
                <w:b/>
                <w:bCs/>
                <w:sz w:val="15"/>
                <w:szCs w:val="15"/>
                <w:vertAlign w:val="superscript"/>
                <w:lang w:eastAsia="sr-Latn-RS"/>
              </w:rPr>
              <w:t xml:space="preserve">****4 </w:t>
            </w:r>
          </w:p>
        </w:tc>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i/>
                <w:iCs/>
                <w:lang w:eastAsia="sr-Latn-RS"/>
              </w:rPr>
              <w:t xml:space="preserve">Osim smeša fluorovanih gasova sa efektom staklene bašte definisanih Uredbom o postupanju sa fluorovanim gasovima sa efektom staklene bašte, kao i o uslovima za izdavanje dozvola za uvoz i izvoz tih gasova ("Službeni glasnik RS", broj 120/13)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40" w:name="str_7"/>
      <w:bookmarkEnd w:id="40"/>
      <w:r w:rsidRPr="0012032A">
        <w:rPr>
          <w:rFonts w:ascii="Arial" w:eastAsia="Times New Roman" w:hAnsi="Arial" w:cs="Arial"/>
          <w:b/>
          <w:bCs/>
          <w:sz w:val="31"/>
          <w:szCs w:val="31"/>
          <w:lang w:eastAsia="sr-Latn-RS"/>
        </w:rPr>
        <w:t xml:space="preserve">Prilog 2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 xml:space="preserve">SPISAK ŠIFARA ZA KATEGORIJU KORIŠĆENJA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191"/>
        <w:gridCol w:w="7969"/>
      </w:tblGrid>
      <w:tr w:rsidR="0012032A" w:rsidRPr="0012032A" w:rsidTr="0012032A">
        <w:trPr>
          <w:tblCellSpacing w:w="0" w:type="dxa"/>
        </w:trPr>
        <w:tc>
          <w:tcPr>
            <w:tcW w:w="650" w:type="pct"/>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Šifra </w:t>
            </w:r>
          </w:p>
        </w:tc>
        <w:tc>
          <w:tcPr>
            <w:tcW w:w="4350" w:type="pct"/>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Tekst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Absorbenti i adsorbenti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filtraciju - hemikalije i proizvodi koji zahvaljujući fizičkoj strukturi svoje površine imaju sposobnost zadržavanja čestica određenih dimenzija (filteri)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Filtracioni medijumi - hemikalije i proizvodi koji zbog specifičnih svojstava površine imaju sposobnost da adsorbuju određene hemikalije/čestice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05250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Jonski izmenjivači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05300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Proizvodi za prečišćavanje vazduha i uklanjanje neprijatnih mirisa (nisu filteri)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05400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absorbenti i adsorbenti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stvaranja naslaga - hemikalije i proizvodi koji sprečavaju formiranje kamenca i drugih vrsta naslaga na površinama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stvaranja naslaga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sprečavanje bojenja - hemikalije i proizvodi koji se u procesu bojenja nanose na deo površine da bi sprečili njeno bojenje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25100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sprečavanje bojenja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smrzavanja - hemikalije i proizvodi koji sprečavaju nastajanje </w:t>
            </w:r>
            <w:r w:rsidRPr="0012032A">
              <w:rPr>
                <w:rFonts w:ascii="Arial" w:eastAsia="Times New Roman" w:hAnsi="Arial" w:cs="Arial"/>
                <w:lang w:eastAsia="sr-Latn-RS"/>
              </w:rPr>
              <w:lastRenderedPageBreak/>
              <w:t xml:space="preserve">leda, odnosno sprečavaju prelazak tečnosti u čvrsto stanje na temperaturi nižoj od tačke mržnjenja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A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odleđivanje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40200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snižavanje tačke mržnjenja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40300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protiv smrzavanja (antifriz)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zgrušavanja - hemikalije i proizvodi koji sprečavaju stvaranje ugrušaka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45100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zgrušavanja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sprečavanje prijanjanja/ lepljenja (anti-adhezivna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50100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slepljivanja (anti-adhezivna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statičkog elektriciteta (anti-statik sredstva) - hemikalije i proizvodi koji sprečavaju nastajanje statičkog elektriciteta ili ga uklanjaju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55100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statičkog elektriciteta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koriste za završnu obradu tekstila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A 60100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završnu obradu tekstila (glačanje, doterivanje)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Biocidi - pesticidi koji se ne primenjuju u poljoprivredi, odnosno za zaštitu bilja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Biocidni proizvodi za ličnu higijenu ljudi (PT 1)</w:t>
            </w:r>
            <w:r w:rsidRPr="0012032A">
              <w:rPr>
                <w:rFonts w:ascii="Arial" w:eastAsia="Times New Roman" w:hAnsi="Arial" w:cs="Arial"/>
                <w:lang w:eastAsia="sr-Latn-RS"/>
              </w:rPr>
              <w:br/>
              <w:t xml:space="preserve">Ova vrsta biocidnih proizvoda koristi se za održavanje lične higijene ljudi.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Dezinficijensi i drugi biocidni proizvodi koji se koriste u domaćinstvu i u javnim objektima (PT 2) </w:t>
            </w:r>
            <w:r w:rsidRPr="0012032A">
              <w:rPr>
                <w:rFonts w:ascii="Arial" w:eastAsia="Times New Roman" w:hAnsi="Arial" w:cs="Arial"/>
                <w:lang w:eastAsia="sr-Latn-RS"/>
              </w:rPr>
              <w:br/>
              <w:t>Ova vrsta biocidnih proizvoda koristi se u domaćinstvima, javnim i industrijskim objektima uključujući i bolnice, za dezinfekciju vazduha, površina, materijala, opreme i nameštaja koji nisu u direktnom kontaktu sa hranom za ljude ili životinje.</w:t>
            </w:r>
            <w:r w:rsidRPr="0012032A">
              <w:rPr>
                <w:rFonts w:ascii="Arial" w:eastAsia="Times New Roman" w:hAnsi="Arial" w:cs="Arial"/>
                <w:lang w:eastAsia="sr-Latn-RS"/>
              </w:rPr>
              <w:br/>
              <w:t>U ovu vrstu spadaju i biocidni proizvodi koji se koriste kao algacidi.</w:t>
            </w:r>
            <w:r w:rsidRPr="0012032A">
              <w:rPr>
                <w:rFonts w:ascii="Arial" w:eastAsia="Times New Roman" w:hAnsi="Arial" w:cs="Arial"/>
                <w:lang w:eastAsia="sr-Latn-RS"/>
              </w:rPr>
              <w:br/>
              <w:t xml:space="preserve">Ova vrsta biocidnih proizvoda koristi se, između ostalog, u bazenima, akvarijumima, vodi za kupanje i druge svrhe; u klima-uređajima, za zidove i podove u zdravstvenim i drugim ustanovama, hemijske toalete, otpadne vode, bolnički otpad, zemljište i druge podloge (na igralištima).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Biocidni proizvodi za higijenu u veterini (PT 3)</w:t>
            </w:r>
            <w:r w:rsidRPr="0012032A">
              <w:rPr>
                <w:rFonts w:ascii="Arial" w:eastAsia="Times New Roman" w:hAnsi="Arial" w:cs="Arial"/>
                <w:lang w:eastAsia="sr-Latn-RS"/>
              </w:rPr>
              <w:br/>
              <w:t xml:space="preserve">Ova vrsta biocidnih proizvoda koristi se za održavanje higijene u veterini, uključujući proizvode koji se koriste u prostorima u kojima se životinje drže, čuvaju ili transportuju.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Dezinficijensi koji se koriste za površine koje dolaze u kontakt sa hranom za ljude i životinje (PT 4)</w:t>
            </w:r>
            <w:r w:rsidRPr="0012032A">
              <w:rPr>
                <w:rFonts w:ascii="Arial" w:eastAsia="Times New Roman" w:hAnsi="Arial" w:cs="Arial"/>
                <w:lang w:eastAsia="sr-Latn-RS"/>
              </w:rPr>
              <w:br/>
              <w:t xml:space="preserve">Ova vrsta biocidnih proizvoda koristi se za dezinfekciju opreme, ambalaže, pribora za jelo, površina ili cevovoda koji dolaze u kontakt sa hranom ili pićem (uključujući vodu za piće) u toku proizvodnje, transporta, skladištenja ili potrošnje.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15142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Sanitarna sredstva za toalete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Dezinficijensi za vodu za piće (PT 5)</w:t>
            </w:r>
            <w:r w:rsidRPr="0012032A">
              <w:rPr>
                <w:rFonts w:ascii="Arial" w:eastAsia="Times New Roman" w:hAnsi="Arial" w:cs="Arial"/>
                <w:lang w:eastAsia="sr-Latn-RS"/>
              </w:rPr>
              <w:br/>
              <w:t xml:space="preserve">Ova vrsta biocidnih proizvoda koristi se za dezinfekciju vode za piće za ljude i životinje.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gotovih proizvoda (PT 6)</w:t>
            </w:r>
            <w:r w:rsidRPr="0012032A">
              <w:rPr>
                <w:rFonts w:ascii="Arial" w:eastAsia="Times New Roman" w:hAnsi="Arial" w:cs="Arial"/>
                <w:lang w:eastAsia="sr-Latn-RS"/>
              </w:rPr>
              <w:br/>
              <w:t xml:space="preserve">Ova vrsta biocidnih proizvoda koristi se za zaštitu gotovih proizvoda (osim hrane za ljude i životinje) dok su u originalnoj ambalaži, od štetnog delovanja mikroorganizama, kako bi se očuvao kvalitet proizvoda do naznačenog roka </w:t>
            </w:r>
            <w:r w:rsidRPr="0012032A">
              <w:rPr>
                <w:rFonts w:ascii="Arial" w:eastAsia="Times New Roman" w:hAnsi="Arial" w:cs="Arial"/>
                <w:lang w:eastAsia="sr-Latn-RS"/>
              </w:rPr>
              <w:lastRenderedPageBreak/>
              <w:t xml:space="preserve">upotrebe.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B 15315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drveta (PT 8)</w:t>
            </w:r>
            <w:r w:rsidRPr="0012032A">
              <w:rPr>
                <w:rFonts w:ascii="Arial" w:eastAsia="Times New Roman" w:hAnsi="Arial" w:cs="Arial"/>
                <w:lang w:eastAsia="sr-Latn-RS"/>
              </w:rPr>
              <w:br/>
              <w:t>Ova vrsta biocidnih proizvoda koristi se za zaštitu drveta, od momenta njegovog dopremanja u strugaru uključujući i samu obradu drveta u strugari, ili proizvoda od drveta, od organizama koji uništavaju ili oštećuju drvo.</w:t>
            </w:r>
            <w:r w:rsidRPr="0012032A">
              <w:rPr>
                <w:rFonts w:ascii="Arial" w:eastAsia="Times New Roman" w:hAnsi="Arial" w:cs="Arial"/>
                <w:lang w:eastAsia="sr-Latn-RS"/>
              </w:rPr>
              <w:br/>
              <w:t xml:space="preserve">U ovu vrstu biocidnih proizvoda spadaju i preventivni i kurativni biocidni proizvodi (biocidni proizvodi koji sprečavaju, odnosno uklanjaju nastala oštećenja).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filmova (PT 7)</w:t>
            </w:r>
            <w:r w:rsidRPr="0012032A">
              <w:rPr>
                <w:rFonts w:ascii="Arial" w:eastAsia="Times New Roman" w:hAnsi="Arial" w:cs="Arial"/>
                <w:lang w:eastAsia="sr-Latn-RS"/>
              </w:rPr>
              <w:br/>
              <w:t xml:space="preserve">Ova vrsta biocidnih proizvoda koristi se za zaštitu filmova ili premaza od štetnog delovanja mikroorganizama, kako bi se očuvale početne osobine površine materijala ili predmeta kao što su boje, plastika, zaptivna sredstva, zidne tapete, papir i umetnička dela.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vlakna, kože, gume i polimernih materijala (PT 9)</w:t>
            </w:r>
            <w:r w:rsidRPr="0012032A">
              <w:rPr>
                <w:rFonts w:ascii="Arial" w:eastAsia="Times New Roman" w:hAnsi="Arial" w:cs="Arial"/>
                <w:lang w:eastAsia="sr-Latn-RS"/>
              </w:rPr>
              <w:br/>
              <w:t xml:space="preserve">Ova vrsta biocidnih proizvoda koristi se za zaštitu vlaknastih ili polimernih materijala, kao što su proizvodi od gume, kože, papira ili tekstila, kao i same gume od štetnog delovanja mikroorganizama.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u građevinarstvu (PT 10)</w:t>
            </w:r>
            <w:r w:rsidRPr="0012032A">
              <w:rPr>
                <w:rFonts w:ascii="Arial" w:eastAsia="Times New Roman" w:hAnsi="Arial" w:cs="Arial"/>
                <w:lang w:eastAsia="sr-Latn-RS"/>
              </w:rPr>
              <w:br/>
              <w:t xml:space="preserve">Ova vrsta biocidnih proizvoda koristi se za zaštitu i naknadni tretman građevinskih ili drugih konstrukcionih materijala, izuzev drveta, od štetnog delovanja mikroorganizama i algi.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tečnosti u rashladnim i procesnim sistemima (PT 11)</w:t>
            </w:r>
            <w:r w:rsidRPr="0012032A">
              <w:rPr>
                <w:rFonts w:ascii="Arial" w:eastAsia="Times New Roman" w:hAnsi="Arial" w:cs="Arial"/>
                <w:lang w:eastAsia="sr-Latn-RS"/>
              </w:rPr>
              <w:br/>
              <w:t>Ova vrsta biocidnih proizvoda koristi se za zaštitu vode ili drugih tečnosti koje se koriste u rashladnim i procesnim sistemima, od štetnog delovanja organizama kao što su mikroorganizmi, alge i školjke.</w:t>
            </w:r>
            <w:r w:rsidRPr="0012032A">
              <w:rPr>
                <w:rFonts w:ascii="Arial" w:eastAsia="Times New Roman" w:hAnsi="Arial" w:cs="Arial"/>
                <w:lang w:eastAsia="sr-Latn-RS"/>
              </w:rPr>
              <w:br/>
              <w:t xml:space="preserve">Ova vrsta biocidnih proizvoda ne uključuje dezificijense za vodu za piće.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15360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Slimicidi (PT 12)</w:t>
            </w:r>
            <w:r w:rsidRPr="0012032A">
              <w:rPr>
                <w:rFonts w:ascii="Arial" w:eastAsia="Times New Roman" w:hAnsi="Arial" w:cs="Arial"/>
                <w:lang w:eastAsia="sr-Latn-RS"/>
              </w:rPr>
              <w:br/>
              <w:t xml:space="preserve">Ova vrsta biocidnih proizvoda koristi se za sprečavanje ili suzbijanje razvoja sluzi na materijalima, opremi i predmetima koji se koriste u industrijskim procesima, npr. na drvenoj ili papirnoj pulpi ili poroznom peščanom sloju koji se koristi pri ekstrakciji nafte.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15370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zaštitu fluida koji se koriste pri obradi metala (PT 13)</w:t>
            </w:r>
            <w:r w:rsidRPr="0012032A">
              <w:rPr>
                <w:rFonts w:ascii="Arial" w:eastAsia="Times New Roman" w:hAnsi="Arial" w:cs="Arial"/>
                <w:lang w:eastAsia="sr-Latn-RS"/>
              </w:rPr>
              <w:br/>
              <w:t xml:space="preserve">Ova vrsta biocidnih proizvoda koristi se za zaštitu fluida koji se koriste pri obradi metala od štetnog delovanja mikroorganizama.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Rodenticidi (PT 14)</w:t>
            </w:r>
            <w:r w:rsidRPr="0012032A">
              <w:rPr>
                <w:rFonts w:ascii="Arial" w:eastAsia="Times New Roman" w:hAnsi="Arial" w:cs="Arial"/>
                <w:lang w:eastAsia="sr-Latn-RS"/>
              </w:rPr>
              <w:br/>
              <w:t xml:space="preserve">Ova vrsta biocidnih proizvoda koristi se za suzbijanje miševa, pacova i drugih glodara.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Avicidi (PT 15)</w:t>
            </w:r>
            <w:r w:rsidRPr="0012032A">
              <w:rPr>
                <w:rFonts w:ascii="Arial" w:eastAsia="Times New Roman" w:hAnsi="Arial" w:cs="Arial"/>
                <w:lang w:eastAsia="sr-Latn-RS"/>
              </w:rPr>
              <w:br/>
              <w:t xml:space="preserve">Ova vrsta biocidnih proizvoda koristi se za suzbijanje ptica.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Moluskocidi (PT 16)</w:t>
            </w:r>
            <w:r w:rsidRPr="0012032A">
              <w:rPr>
                <w:rFonts w:ascii="Arial" w:eastAsia="Times New Roman" w:hAnsi="Arial" w:cs="Arial"/>
                <w:lang w:eastAsia="sr-Latn-RS"/>
              </w:rPr>
              <w:br/>
              <w:t xml:space="preserve">Ova vrsta biocidnih proizvoda koristi se za suzbijanje mekušaca.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Piscicidi (PT 17)</w:t>
            </w:r>
            <w:r w:rsidRPr="0012032A">
              <w:rPr>
                <w:rFonts w:ascii="Arial" w:eastAsia="Times New Roman" w:hAnsi="Arial" w:cs="Arial"/>
                <w:lang w:eastAsia="sr-Latn-RS"/>
              </w:rPr>
              <w:br/>
              <w:t xml:space="preserve">Ova vrsta biocidnih proizvoda koristi se za suzbijanje riba. U ovu vrstu biocidnih proizvoda ne spadaju proizvodi koji se koriste za lečenje bolesti riba.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Insekticidi, akaricidi i proizvodi za suzbijanje ostalih zglavkara (PT 18)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15560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Repelenti i atraktanti (PT 19)</w:t>
            </w:r>
            <w:r w:rsidRPr="0012032A">
              <w:rPr>
                <w:rFonts w:ascii="Arial" w:eastAsia="Times New Roman" w:hAnsi="Arial" w:cs="Arial"/>
                <w:lang w:eastAsia="sr-Latn-RS"/>
              </w:rPr>
              <w:br/>
              <w:t xml:space="preserve">Ova vrsta biocidnih proizvoda koristi se za suzbijanje štetnih organizama (beskičmenjaka kao što su buve i kičmenjaka kao što su ptice) odbijanjem ili privlačenjem. U ovu vrstu biocidnih proizvoda spadaju proizvodi koji se direktno ili indirektno koriste za ličnu higijenu ljudi ili za higijenu u veterini.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B 15710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Konzervansi za hranu ili hranu za životinje (PT 20)</w:t>
            </w:r>
            <w:r w:rsidRPr="0012032A">
              <w:rPr>
                <w:rFonts w:ascii="Arial" w:eastAsia="Times New Roman" w:hAnsi="Arial" w:cs="Arial"/>
                <w:lang w:eastAsia="sr-Latn-RS"/>
              </w:rPr>
              <w:br/>
              <w:t xml:space="preserve">Ova vrsta biocidnih proizvoda koristi se za zaštitu hrane ili hrane za životinje od štetnih organizama.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15720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Sredstva za suzbijanje obrastanja (eng. antifauling proizvodi) (PT 21)</w:t>
            </w:r>
            <w:r w:rsidRPr="0012032A">
              <w:rPr>
                <w:rFonts w:ascii="Arial" w:eastAsia="Times New Roman" w:hAnsi="Arial" w:cs="Arial"/>
                <w:lang w:eastAsia="sr-Latn-RS"/>
              </w:rPr>
              <w:br/>
              <w:t xml:space="preserve">Ova vrsta biocidnih proizvoda koristi se za suzbijanje razvoja i nastanjivanja nepoželjnih organizama (mikroorganizama i složenijih biljnih ili životinjskih vrsta) na čamcima, opremi i predmetima koji se koriste u 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15730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Tečnosti za balsamovanje i prepariranje (PT 22)</w:t>
            </w:r>
            <w:r w:rsidRPr="0012032A">
              <w:rPr>
                <w:rFonts w:ascii="Arial" w:eastAsia="Times New Roman" w:hAnsi="Arial" w:cs="Arial"/>
                <w:lang w:eastAsia="sr-Latn-RS"/>
              </w:rPr>
              <w:br/>
              <w:t xml:space="preserve">Ova vrsta biocidnih proizvoda koristi se za dezinfekciju i zaštitu ljudskih ili životinjskih leševa i njihovih delova.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15740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Proizvodi za suzbijanje drugih kičmenjaka (PT 23)</w:t>
            </w:r>
            <w:r w:rsidRPr="0012032A">
              <w:rPr>
                <w:rFonts w:ascii="Arial" w:eastAsia="Times New Roman" w:hAnsi="Arial" w:cs="Arial"/>
                <w:lang w:eastAsia="sr-Latn-RS"/>
              </w:rPr>
              <w:br/>
              <w:t xml:space="preserve">Ova vrsta biocidnih proizvoda koristi se za suzbijanje drugih štetočina koje se ne mogu suzbiti drugim vrstama biocidnih 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zaštitu bilja - pesticidi za primenu u poljoprivredi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Insekticidi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Fungicidi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Herbicidi (sredstva protiv korova)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rasta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dezinfekciju zemljišta za gajenje bilja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16190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zaštitu bilja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Proizvodi za održavanje automobila - kozmetička sredstva za održavanje automobila i sredstva za ostale upotrebe koje nisu opisane ni na jednom drugom mestu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18100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Proizvodi za održavanje automobila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Vezivna sredstva - hemikalije i proizvodi koji imaju ulogu da vežu pojedinačne elemente u proizvodu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Vezivna sredstva za boje, lepkove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20200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Vezivna sredstva za pesak za modelovanje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20300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vezivna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izbeljivanje - hemikalije i proizvodi koji uklanjaju ili smanjuju intenzitet boje (osim za kozmetičko, fotografsko ili optičko izbeljivanje)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25200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izbeljivanje tekstila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25300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izbeljivanje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peskarenje - hemikalije i proizvodi koji se u obliku čestica izduvavaju na površinu i vrše njeno poliranje/brušenje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30100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peskarenje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Plastifikatori - sredstva za omekšavanje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35100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Plastifikatori za plastiku, gumu, boje i lepkove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35200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plastifikatori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Retarderi plamena - sredstva koja inhibiraju ili sprečavaju širenje plamena - hemikalije i proizvodi koji se dodaju kao aditivi ili površinskim tretmanom čine proizvod manje zapaljivim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45100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Retarderi plamena</w:t>
            </w:r>
            <w:r w:rsidRPr="0012032A">
              <w:rPr>
                <w:rFonts w:ascii="Arial" w:eastAsia="Times New Roman" w:hAnsi="Arial" w:cs="Arial"/>
                <w:lang w:eastAsia="sr-Latn-RS"/>
              </w:rPr>
              <w:br/>
              <w:t xml:space="preserve">Napomena: za nezapaljive boje i lakove koristiti odgovarajuću šifru za boje i lakove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gašenje požara - hemikalije i proizvodi koji se koriste za gašenje požara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50100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gašenje požara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Goriva - hemikalije i proizvodi koji se koriste za zagrevanje ili kao gorivo za motorna vozila uključujući automobile i plovne objekte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55100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Motorna goriva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55150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Gas za paljenje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55200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Goriva za grejanje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55300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goriva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gorivo - hemikalije i proizvodi koji se dodaju gorivu u cilju poboljšanja njegove efikasnosti.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60100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"detonacija" motora (sredstva za bolji rad motora)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60200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aditivi za gorivo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taloženja (inhibitori precipitacije) - hemikalije i proizvodi koji se dodaju da bi se sprečilo taloženje ili kristalizacija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 65100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taloženja (inhibitori precipitacije)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denaturaciju - hemikalije i proizvodi koji menjaju svojstva hemikalije/proizvoda, na primer dovode do promene ukusa, između ostalog se koriste za denaturaciju alkohola kako bi se onemogućila njihova upotreba za piće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denaturaciju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Propelenti - hemikalije i proizvodi koji služe kao potisni gas u posudama pod pritiskom (npr. potisni gas za aerosolne raspršivače)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Propelenti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Mirisi - hemikalije i proizvodi koji se koriste za promenu mirisa proizvoda (ne uključuje kozmetičke proizvode)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Industrijski parfemi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20200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Dezodoransi - ostale hemikalije i proizvodi koji se ne smatraju kozmetičkim proizvodima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20300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mirisi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Stomatološki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 25100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Stomatološki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Ekspanderi - hemikalije i proizvodi koji imaju osobinu da se kontrolisano šire t.j. povećavaju površinu/zapreminu pod određenim okolnostima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03100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ekspandiraju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ekstrakciju - hemikalije i proizvodi koji se koriste za ekstrakciju određenog dela smeše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ekstrakciju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Električni i elektromehanički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07100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Poluprovodnici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07200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Kolektori i materijali za kolektore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07300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Provodnici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07400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Izolatori (dielektrični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E 07500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Transformatori i materijali za transformatore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07900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električni i elektromehanički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Elektroliti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Elektroliti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emulzije - hemikalije i proizvodi koji sprečavaju nastajanje emulzije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nastajanja emulzije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maziva (lubrikante) koji se koriste u procesima pod ekstremnim pritiskom (EP aditivi)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EP aditivi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bojenje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Pigmenti za glaziranje, emajle i staklo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05110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Pigmenti za boje i štamparske boje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05250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Pigmenti u obliku paste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05400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Regeneratori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05990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bojenje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fiksiranje/ učvršćivanje - hemikalije i proizvodi koji fiksiraju hemikalije/čestice za površinu i vlakna (nisu foto-hemikalije), npr. sprej koji se koristi za fiksiranje grafitnih crteža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Fiksiri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fiksiranje fotokopija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fiksiranje ofset ploča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10700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fiksiranje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premaze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12100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premaze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flotaciju - hemikalije i proizvodi koji povećavaju sposobnost čestica da plutaju u tečnosti i omogućavaju razdvajanje čestica od tečnosti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flotaciju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koriste kao topitelji pri livenju (pomažu spajanje minerala, sprečavaju nastajanje oksida) - fluks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Topitelji (fluks-sredstva)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Hemikalije za fotografsku namenu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izbeljivanje fotografskih filmova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Toneri za fotografski papir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Fiksir za fotografske filmove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Razvijači za fotografske filmove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Učvršćivači za filmove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Fotografske emulzije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32800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zaustavljanje procesa razvijanja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Hemikalije za retuširanje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32990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fotografske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Razvijači - hemikalije i proizvodi koji se koriste za razvijanje slika, ali ne i </w:t>
            </w:r>
            <w:r w:rsidRPr="0012032A">
              <w:rPr>
                <w:rFonts w:ascii="Arial" w:eastAsia="Times New Roman" w:hAnsi="Arial" w:cs="Arial"/>
                <w:lang w:eastAsia="sr-Latn-RS"/>
              </w:rPr>
              <w:lastRenderedPageBreak/>
              <w:t xml:space="preserve">fotografskih filmova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F 35200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Razvijači za fotokopije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Razvijači za ofset štampu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35400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razvijači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povećavanje trenja - hemikalije i proizvodi koji se koriste za povećanje trenja (npr. za izradu kočionih pločica)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povećanje trenja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Punioci (za boje, tekstil, plastiku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45100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Punioci - učvršćivači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45200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Punila - ekstenderi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45300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punioci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taloženje - hemikalije i proizvodi koji se koriste za započinjanje /povećavanje taloženja hemikalija/čestica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50100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Hemikalije za taloženje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50150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Inicijatori zgure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50200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Polielektroliti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 50300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taloženje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Galvano-tehnička sredstva - za nanošenje metalnih prevlaka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Soli za galvanska kupatila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glaziranje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05300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nanošenje metalnih prevlaka toplim postupcima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05400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nanošenje metalnih prevlaka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štavljenje - hemikalije i proizvodi koji se koriste za preradu sirove kože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dlake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štavljenje - sredstva za omekšavanje sirove kože nakon uklanjanja dlake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štavljenje nakon uklanjanja dlake spaljivanjem - sredstva za omekšavanje sirove kože nakon uklanjanja dlake spaljivanjem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koriste za tretman kože nakon štavljenja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10990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štavljenje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sjaj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12300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koriste za uglačavanje i pojačavanje sjaja površina (papira, gume, plastičnih folija)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12900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sjaj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glaziranje, emajliranje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Emajl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glazure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15300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relevantni premazi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podove bez spojeva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30100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Podovi bez spojeva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G 30200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materijali za oblaganje podova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gumiranje - hemikalije i proizvodi koji se koriste za gumiranje površina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35100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gumiranje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Đubriva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Đubriva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Hidraulični fluidi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Hidraulični fluidi, hidraulična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betona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 15400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plastike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 15500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očvršćivači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impregnaciju - hemikalije i proizvodi koji se koriste za zaštitu od vlage, buđi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impregnaciju kože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impregnaciju papira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impregnaciju tekstila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impregnaciju drveta, sredstva za zaštitu drveta </w:t>
            </w:r>
            <w:r w:rsidRPr="0012032A">
              <w:rPr>
                <w:rFonts w:ascii="Arial" w:eastAsia="Times New Roman" w:hAnsi="Arial" w:cs="Arial"/>
                <w:lang w:eastAsia="sr-Latn-RS"/>
              </w:rPr>
              <w:br/>
              <w:t xml:space="preserve">Napomena: ukoliko je moguće, koristi šifru za biocide B 15315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05450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Sredstvo za impregnaciju mreža za ribolov</w:t>
            </w:r>
            <w:r w:rsidRPr="0012032A">
              <w:rPr>
                <w:rFonts w:ascii="Arial" w:eastAsia="Times New Roman" w:hAnsi="Arial" w:cs="Arial"/>
                <w:lang w:eastAsia="sr-Latn-RS"/>
              </w:rPr>
              <w:br/>
              <w:t xml:space="preserve">Napomena: ukoliko je moguće, koristi šifru za biocide B 15560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05500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impregniranje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Izolacioni materijali - hemikalije i proizvodi koji se koriste kao zaštita od buke, hladnoće, elektriciteta, prašine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prevenciju požara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termoizolacioni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Elektroizolacioni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zvučnu izolaciju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svetlosnu izolaciju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I 15600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izolacioni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koagulaciju (zgrušavanje)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koagulaciju (zgrušavanje)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Helatna sredstva - sredstva za stvaranje helatnih kompleksnih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stvaranje helatnih kompleksnih jedinjenja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kondenzacije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25100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protiv zamagljivanja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25200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kondenzata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25300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protiv kondenzacije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Građevinski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35100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Cement/beton/malter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35120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Vatrostalni cement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K 35200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Plastični građevinski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35300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Čelični građevinski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35500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izgradnju puteva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35900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građevinski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Kontaktori (električni)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Kontaktori (električni)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Korektori - hemikalije i proizvodi koji se nanose na površinu materijala, na primer na papir, da pokriju napisani tekst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Lakovi za korekciju (za kancelarijske potrebe)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Lakovi za korekciju (za štamparske ploče)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Tečnost za brisanje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Gumica za brisanje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45600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korektori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Kozmetička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52980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proizvodi za održavanje usta i zuba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Rashladna sredstva (osim onih koja se koriste za obradu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55100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Rashladna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Rashladna sredstva koja se koriste pri obradi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koja se koriste prilikom bušenja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60140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koja se koriste prilikom sečenja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koja se koriste za fino brušenje - honing (pri izradi naročito oštrih sečiva/ivica)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60160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Maziva za čišćenje površine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Rashladna sredstva za brušenje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fluidi za uklanjanje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koja se koriste pri glodanju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60350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fluidi za oblikovanje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koja se koriste pri probijanju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60450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fluidi za sečenje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 60500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fluidi za sečenje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Laboratorijske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Reagensi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Indikatori (npr. pH indikatori)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05250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Hranljive podloge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05300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laboratorijske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lemljenje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Topitelji za lemljenje - fluks sredstva za lemljenje (hemikalije i proizvodi koji se koriste za olakšavanje spajanja metala i sprečavanje nastajanja oksida na površini za lemljenje)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Metali za lemljenje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15990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lemljenje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Farmaceutski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20050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Farmaceutski proizvodi koji se koriste u veterini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L 20080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Anestezije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boje i lakove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08100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Aditivi za boje i lakove, na drugom mestu nepomenuti.</w:t>
            </w:r>
            <w:r w:rsidRPr="0012032A">
              <w:rPr>
                <w:rFonts w:ascii="Arial" w:eastAsia="Times New Roman" w:hAnsi="Arial" w:cs="Arial"/>
                <w:lang w:eastAsia="sr-Latn-RS"/>
              </w:rPr>
              <w:br/>
              <w:t xml:space="preserve">Napomena: pigmenti se ne klasifikuju u okviru ove šifre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skidanje boja i lakova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skidanje štamparskih boja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skidanje grafita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skidanje boja i lakova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površinski tretman metalnih površina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nagrizanje metalnih površina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Negalvanske prevlake za metalne površine (npr. hromatizacija, fofatizacija)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povećavanje tvrdoće površine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i konverziju površinske korozije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15500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površinski tretman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Rastvarači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Rastvarači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Surfaktanti (površinski aktivna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kvašenje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dispergovanje (nosači)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Emulgatori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Anti-penušavci i sredstva za smanjenje pene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površinski aktivna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površinski tretman papira, kartona i ostalih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27100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površinski tretman papira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27200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nagrizanje u elektronskoj industriji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27300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nagrizanje stakla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27900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hemikalije i proizvodi za površinski tretman nemetala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Crni ugljeni pigment (nastaje nepotpunim sagorevanjem tečnih i gasovitih ugljovodonika) koji se koristi kao punilac u proizvodnji gume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30100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Crni ugljeni pigment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Oksidaciona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bruniranje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 40200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oksidaciona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Podloške i zaptivci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01200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oblaganje ležajeva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01300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Zaptivci (nespecificirani)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01400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Zaptivci za motore sa unutrašnjim sagorevanjem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01600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Zaptivci za pumpe, mašine, kotlove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P 01900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zaptivci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regulisanje pH vrednosti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regulisanje pH vrednosti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10050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gumenih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lakova (vosak za automobile)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kože (uključujući sredstva za poliranje cipela)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nameštaja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10450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poliranje plastičnih materijala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Vosak i ostali preparati za poliranje podova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10990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preparati za poliranje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Regulatori procesa (regulatori sinteze)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Ubrzivači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Aktivatori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Usporivači reakcije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inhibitori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Katalizatori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 15900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Regulatori procesa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Radioaktivni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03100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Radioaktivni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Redukciona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Redukciona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čišćenje/pranje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masnoće - odmašćivači (sredstva za uklanjanje masnoće "na hladno", sredstva za uklanjanje voska, sredstva za uklanjanje politure)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10130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čišćenje odvoda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Osnovna sredstva za čišćenje/pranje (sredstva za pranje podova i osnovno čišćenje uključujući i koncentrate)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10160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Šamponi za pranje automobila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pranje stakla i prozora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10330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čišćenje/pranje pod visokim pritiskom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10340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Anti-inkrustatori (sredstva za uklanjanje skorele prljavštine)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10350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kamenca (soli kalcijuma)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10370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mašinsko pranje/čišćenje sudova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ručno pranje/čišćenje sudova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10450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čišćenje šporeta i roštilja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uklanjanje fleka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pranje/čišćenje na bazi pene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10700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pranje vetrobranskog stakla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R 10800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Detergenti za pranje tepiha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10970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pranje tekstila (detergenti)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10980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Optički izbeljivači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10990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pranje/čišćenje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Indikatori pukotina - hemikalije i proizvodi koji se koriste radi indikacije curenja (penetranti)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Indikatori pukotina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korozije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 koji se koristi za antikorozivnu zaštitu donjih delova automobila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20200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Inhibitori korozije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20900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antikorozivni materijali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i međuproizvodi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stakla i keramike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proizvoda od gume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poluprovodnika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kozmetičkih proizvoda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lekova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30700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metala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30800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plastike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papira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30910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biocidnih 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30920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sredstava za zaštitu bilja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30930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Sirovine za proizvodnju đubriva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 30990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Ostale sirovine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sanaciju - hemikalije i proizvodi koji se koriste za uklanjanje tečnog i ostalog materijala u slučaju akcidentnog prosipanja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05150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sanaciju u slučaju izlivanja (prosipanja) nafte/ulja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sanaciju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pojačavanje osetljivosti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07100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pojačavanje osetljivosti na svetlost koja se koriste pri fotokopiranju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07200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pojačavanje osetljivosti na svetlost koja se koriste pri serigrafiji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07900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pojačavanje osetljivosti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pisanje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Mastilo za pisanje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Ribon trake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Indigo papir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Papir za samokopiranje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Markeri na bazi alkohola (alkoholni flomasteri)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10600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materijali za pisanje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Penušavci - hemikalije ili proizvodi koje pospešuju/započinju proces penušanja u smeši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S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Penušavci za čvrste materijale, plastiku, gumu itd.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Penušavci za tečnosti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ispiranje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25100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ispiranje koja se koriste u mašinama za pranje posuđa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25500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ispiranje tekstila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25990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ispiranje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za tretman muljeva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30100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Preparati za tretman muljeva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Abrazivi - hemikalije i proizvodi koji se koriste za površinsku obradu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35100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Abrazivi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koriste za lakše odvajanje kalupa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i voskovi za šalovanje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lakše odvajanje plastičnih odlivaka od kalupa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40300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lakše odvajanje metalnih odlivaka od kalupa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40400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lakše odvajanje odlivaka od kalupa napravljenih od peska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40500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protiv slepljivanja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hranu i hranu za životinje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Pojačivači ukusa/arome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silažu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Nutritienti, uključujući i vitamine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Zaslađivači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42600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Boja za hranu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42900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aditivi za hranu i hranu za životinje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podmazivanje (maziva - lubrikanti)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45110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Bazna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45120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Maziva za kočnice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Ulja za menjače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45170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Čvrsta maziva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45180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Motorna ulja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smanjivanje trenja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45250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sredstva za podmazivanje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45300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maziva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Eksplozivi - hemikalije i proizvodi koji imaju eksplozivna svojstva, uključujući i pirotehničke efekte (vatromet)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50100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Barut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50200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Pirotehnički proizvodi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50900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eksplozivi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Stabilizatori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60100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Antioksidanti (anti-ozonanti)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60150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Anti-sikativi (sredstva koja sprečavaju sušenje)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S 60200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stabilizatori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izradu kalupa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65100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izradu kalupa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taloženje prašine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70100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taloženje prašine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zavarivanje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75100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Topitelji koji se koriste pri zavarivanju - fluks sredstva (hemikalije i proizvodi koji se koriste za snižavanje tačke topljenja pri zavarivanju)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75200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Elektrode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75400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pomoćna sredstva za zavarivanje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stimulaciju rasta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 80100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stimulaciju rasta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Toneri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Toneri za fotokopir-mašine i laserske štampače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10900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toneri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ubrzavanje sušenja filma premaza - (sikativi)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sušenje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punjenje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ispunjavanje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koji se koriste za zaustavljanje curenja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05300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Materijali za zaptivanje (kitovi)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05340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koja se primenjuju za zalivanje (plombiranje) stena - hemikalije i proizvodi koji se koriste za npr. zalivanje tunela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05350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za materijale za punjenje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 05400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Ostali materijali za punjenje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Omekšivači vode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05100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Omekšivači vode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prenos toplote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10100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prenos toplote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promenu viskoznosti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15100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povećanje gustine (ugušćivači)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15200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geliranje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15400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Tiksotropna sredstva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15500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sredstva za promenu viskoziteta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vulkanizaciju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 20100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Sredstva za vulkanizaciju </w:t>
            </w:r>
          </w:p>
        </w:tc>
      </w:tr>
    </w:tbl>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b/>
          <w:bCs/>
          <w:lang w:eastAsia="sr-Latn-RS"/>
        </w:rPr>
        <w:t xml:space="preserve">Instrukcija za određivanje šifre boja i lakova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Šifra kategorije korišćenja za boje i lakove se određuje na sledeći način: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 prvo se odredi trocifreni kod dat za vrstu boje i laka;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zatim četvrta cifra (od 1 do 4) data za funkciju;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peta cifra (od 1 do 4 i 9) data za upotrebu.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02"/>
        <w:gridCol w:w="2212"/>
        <w:gridCol w:w="213"/>
        <w:gridCol w:w="2897"/>
        <w:gridCol w:w="213"/>
        <w:gridCol w:w="2923"/>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Vrsta boje/laka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Upotreba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051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vode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Biološko/biocidno dejstvo (osim zaštite od truljenja)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Enterijer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052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isparljivih organskih rastvarača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Prevencija požara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Eksterijer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054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Bez rastvarača - boje i lakovi koji se ne razređuju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Zaštita od korozije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Industrijska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055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Prah - boje i lakovi u prahu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Dekorativna/zaštitna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Osnovna boja za brodove i čamce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 056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za boje i lakove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Ostala (uključujući i boju za umetnička dela, nameštaj, puteve i automobile) </w:t>
            </w:r>
          </w:p>
        </w:tc>
      </w:tr>
    </w:tbl>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b/>
          <w:bCs/>
          <w:lang w:eastAsia="sr-Latn-RS"/>
        </w:rPr>
        <w:t xml:space="preserve">Instrukcija za određivanje šifre štamparskih boja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Šifra kategorije korišćenja za štamparske boje se određuje na sledeći način: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prvo se odredi trocifreni kod dat za vrstu štamparske boje,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zatim četvrta cifra (od 1 do 7) data za vrste štampe u kojima se boja primenjuje,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peta cifra (od 1 do 5) data za vrste materijala na kojem se štampa.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63"/>
        <w:gridCol w:w="2292"/>
        <w:gridCol w:w="213"/>
        <w:gridCol w:w="2984"/>
        <w:gridCol w:w="213"/>
        <w:gridCol w:w="2895"/>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Vrsta štamparske boje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Vrsta štampe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Vrsta materijala na kome se štampa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vode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Slovo-slagačka štampa (Letterpress printing)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Papir/karton/papirne table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organskih rastvarača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Roto-štampa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Metal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Bez rastvarača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Flekso štampa (sa anilinskim bojama)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Plastika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Štamparska boja u prahu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Ofset štampa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Tekstil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Učvršćivači za štamparske boje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Serigrafija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Ostalo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156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Aditivi za štamparske boje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Štampa na tekstilu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Ostalo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bl>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b/>
          <w:bCs/>
          <w:lang w:eastAsia="sr-Latn-RS"/>
        </w:rPr>
        <w:t xml:space="preserve">Instrukcija za određivanje šifre za lepak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Šifra kategorije korišćenja za lepak se određuje na sledeći način: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prvo se odredi trocifreni kod dat za vrstu lepka,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zatim četvrta i peta cifra (01 ili 02) data za primenu lepka.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987"/>
        <w:gridCol w:w="4443"/>
        <w:gridCol w:w="506"/>
        <w:gridCol w:w="3224"/>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Vrsta lepka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shd w:val="clear" w:color="auto" w:fill="BFBFBF"/>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Primena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vode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Industrijska upotreba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 bazi organskih rastvarača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Široka potrošnja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Bez rastvarača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Lepak u prahu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Cijanoakrilati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 106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Očvršćivači za lepak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41" w:name="str_8"/>
      <w:bookmarkEnd w:id="41"/>
      <w:r w:rsidRPr="0012032A">
        <w:rPr>
          <w:rFonts w:ascii="Arial" w:eastAsia="Times New Roman" w:hAnsi="Arial" w:cs="Arial"/>
          <w:b/>
          <w:bCs/>
          <w:sz w:val="31"/>
          <w:szCs w:val="31"/>
          <w:lang w:eastAsia="sr-Latn-RS"/>
        </w:rPr>
        <w:t>Prilog 3</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 xml:space="preserve">SPISAK TRGOVAČKIH IMENA I DODATAK ZA GRUPE HEMIKALIJA </w:t>
      </w:r>
    </w:p>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Spisak trgovačkih imena svih hemikalija iz grupe polimera, višekomponentnih hemikalija i hemikalija koje imaju različito trgovačko ime a isti hemijski sastav: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991"/>
        <w:gridCol w:w="2652"/>
        <w:gridCol w:w="2498"/>
        <w:gridCol w:w="3019"/>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redni </w:t>
            </w:r>
            <w:r w:rsidRPr="0012032A">
              <w:rPr>
                <w:rFonts w:ascii="Arial" w:eastAsia="Times New Roman" w:hAnsi="Arial" w:cs="Arial"/>
                <w:b/>
                <w:bCs/>
                <w:lang w:eastAsia="sr-Latn-RS"/>
              </w:rPr>
              <w:br/>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registarski broj </w:t>
            </w:r>
            <w:r w:rsidRPr="0012032A">
              <w:rPr>
                <w:rFonts w:ascii="Arial" w:eastAsia="Times New Roman" w:hAnsi="Arial" w:cs="Arial"/>
                <w:b/>
                <w:bCs/>
                <w:lang w:eastAsia="sr-Latn-RS"/>
              </w:rPr>
              <w:br/>
              <w:t xml:space="preserve">hemikalije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trgovačko ime </w:t>
            </w:r>
            <w:r w:rsidRPr="0012032A">
              <w:rPr>
                <w:rFonts w:ascii="Arial" w:eastAsia="Times New Roman" w:hAnsi="Arial" w:cs="Arial"/>
                <w:b/>
                <w:bCs/>
                <w:lang w:eastAsia="sr-Latn-RS"/>
              </w:rPr>
              <w:br/>
              <w:t xml:space="preserve">hemikalije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količina stavljena </w:t>
            </w:r>
            <w:r w:rsidRPr="0012032A">
              <w:rPr>
                <w:rFonts w:ascii="Arial" w:eastAsia="Times New Roman" w:hAnsi="Arial" w:cs="Arial"/>
                <w:b/>
                <w:bCs/>
                <w:lang w:eastAsia="sr-Latn-RS"/>
              </w:rPr>
              <w:br/>
              <w:t xml:space="preserve">u promet (t)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bl>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Dodatak uz dosije za koherentne grupe hemikalija: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29"/>
        <w:gridCol w:w="1324"/>
        <w:gridCol w:w="1263"/>
        <w:gridCol w:w="1960"/>
        <w:gridCol w:w="1711"/>
        <w:gridCol w:w="676"/>
        <w:gridCol w:w="599"/>
        <w:gridCol w:w="998"/>
      </w:tblGrid>
      <w:tr w:rsidR="0012032A" w:rsidRPr="0012032A" w:rsidTr="0012032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redni </w:t>
            </w:r>
            <w:r w:rsidRPr="0012032A">
              <w:rPr>
                <w:rFonts w:ascii="Arial" w:eastAsia="Times New Roman" w:hAnsi="Arial" w:cs="Arial"/>
                <w:b/>
                <w:bCs/>
                <w:lang w:eastAsia="sr-Latn-RS"/>
              </w:rPr>
              <w:br/>
              <w:t xml:space="preserve">broj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registarski broj </w:t>
            </w:r>
            <w:r w:rsidRPr="0012032A">
              <w:rPr>
                <w:rFonts w:ascii="Arial" w:eastAsia="Times New Roman" w:hAnsi="Arial" w:cs="Arial"/>
                <w:b/>
                <w:bCs/>
                <w:lang w:eastAsia="sr-Latn-RS"/>
              </w:rPr>
              <w:br/>
              <w:t xml:space="preserve">hemikalije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trgovačko ime </w:t>
            </w:r>
            <w:r w:rsidRPr="0012032A">
              <w:rPr>
                <w:rFonts w:ascii="Arial" w:eastAsia="Times New Roman" w:hAnsi="Arial" w:cs="Arial"/>
                <w:b/>
                <w:bCs/>
                <w:lang w:eastAsia="sr-Latn-RS"/>
              </w:rPr>
              <w:br/>
              <w:t xml:space="preserve">hemikalije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količina hemikalije stavljena u promet (t)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sastojak po kome se hemikalije međusobno razlikuju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hemijski naziv ili trgovačko 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maseni udeo</w:t>
            </w:r>
            <w:r w:rsidRPr="0012032A">
              <w:rPr>
                <w:rFonts w:ascii="Arial" w:eastAsia="Times New Roman" w:hAnsi="Arial" w:cs="Arial"/>
                <w:b/>
                <w:bCs/>
                <w:lang w:eastAsia="sr-Latn-RS"/>
              </w:rPr>
              <w:b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42" w:name="str_9"/>
      <w:bookmarkEnd w:id="42"/>
      <w:r w:rsidRPr="0012032A">
        <w:rPr>
          <w:rFonts w:ascii="Arial" w:eastAsia="Times New Roman" w:hAnsi="Arial" w:cs="Arial"/>
          <w:b/>
          <w:bCs/>
          <w:sz w:val="31"/>
          <w:szCs w:val="31"/>
          <w:lang w:eastAsia="sr-Latn-RS"/>
        </w:rPr>
        <w:t xml:space="preserve">Prilog 4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 xml:space="preserve">DOSIJE O HEMIKALIJI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703"/>
        <w:gridCol w:w="1637"/>
        <w:gridCol w:w="1863"/>
        <w:gridCol w:w="1474"/>
        <w:gridCol w:w="1683"/>
        <w:gridCol w:w="800"/>
      </w:tblGrid>
      <w:tr w:rsidR="0012032A" w:rsidRPr="0012032A" w:rsidTr="0012032A">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1. Opšti podaci o hemikaliji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Registarski broj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Trgovačko ime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Broj hemikalija u grupi hemikalija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Carinska tarifna oznaka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Količina stavljena u promet (t)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Godina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41"/>
        <w:gridCol w:w="2257"/>
        <w:gridCol w:w="1929"/>
        <w:gridCol w:w="944"/>
        <w:gridCol w:w="3389"/>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vAlign w:val="center"/>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lastRenderedPageBreak/>
              <w:t xml:space="preserve">2. Poreklo hemikalije </w:t>
            </w:r>
          </w:p>
        </w:tc>
      </w:tr>
      <w:tr w:rsidR="0012032A" w:rsidRPr="0012032A" w:rsidTr="0012032A">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Proizvodnja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Stavljena u promet </w:t>
            </w:r>
          </w:p>
        </w:tc>
        <w:tc>
          <w:tcPr>
            <w:tcW w:w="1850" w:type="pct"/>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3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Uvoz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Proizvođač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Zemlja proizvođača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Trgovačko ime hemikalije u zemlji porekla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sopstvene potrebe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stavljanje u promet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606"/>
        <w:gridCol w:w="3227"/>
        <w:gridCol w:w="3327"/>
      </w:tblGrid>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3. Način korišćenja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Kategorija korišćenja (navodi se šifra iz Spiska šifara za kategoriju korišćenja)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Sektor industrije (navodi se šifra delatnosti u skladu sa propisom kojim se uređuje klasifikacija delatnosti)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Raspodela količine hemikalije za svaku kategoriju korišćenja u% (za hemikalije pod tarifnim oznakama 28 ili 29)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05"/>
        <w:gridCol w:w="275"/>
        <w:gridCol w:w="4580"/>
      </w:tblGrid>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A6A6A6"/>
            <w:vAlign w:val="center"/>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4. Obeležavanje hemikalije </w:t>
            </w:r>
          </w:p>
        </w:tc>
      </w:tr>
      <w:tr w:rsidR="0012032A" w:rsidRPr="0012032A" w:rsidTr="0012032A">
        <w:trPr>
          <w:tblCellSpacing w:w="0" w:type="dxa"/>
        </w:trPr>
        <w:tc>
          <w:tcPr>
            <w:tcW w:w="2350" w:type="pct"/>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a.</w:t>
            </w:r>
            <w:r w:rsidRPr="0012032A">
              <w:rPr>
                <w:rFonts w:ascii="Arial" w:eastAsia="Times New Roman" w:hAnsi="Arial" w:cs="Arial"/>
                <w:lang w:eastAsia="sr-Latn-RS"/>
              </w:rPr>
              <w:t xml:space="preserve"> Obeležavanje prema Pravilniku o klasifikaciji, pakovanju, obeležavanju i oglašavanju hemikalije i određenog proizvoda (Pravilniku DSD/DPD) </w:t>
            </w:r>
          </w:p>
        </w:tc>
        <w:tc>
          <w:tcPr>
            <w:tcW w:w="150" w:type="pct"/>
            <w:vMerge w:val="restart"/>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2500" w:type="pct"/>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b.</w:t>
            </w:r>
            <w:r w:rsidRPr="0012032A">
              <w:rPr>
                <w:rFonts w:ascii="Arial" w:eastAsia="Times New Roman" w:hAnsi="Arial" w:cs="Arial"/>
                <w:lang w:eastAsia="sr-Latn-RS"/>
              </w:rPr>
              <w:t xml:space="preserve"> Obeležavanje prema Pravilniku o klasifikaciji, pakovanju, obeležavanju i oglašavanju hemikalije i određenog proizvoda u skladu sa Globalno harmonizovanim sistemom za klasifikaciju i obeležavanje UN (Pravilniku CLP/GHS)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Znak opasnosti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Oznaka za piktogram opasnosti i reč upozorenja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Oznaka rizika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Obaveštenje o opasnosti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99"/>
        <w:gridCol w:w="576"/>
        <w:gridCol w:w="485"/>
        <w:gridCol w:w="1191"/>
        <w:gridCol w:w="1434"/>
        <w:gridCol w:w="2028"/>
        <w:gridCol w:w="1873"/>
        <w:gridCol w:w="874"/>
      </w:tblGrid>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lastRenderedPageBreak/>
              <w:t xml:space="preserve">5. Sastav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REACH registarski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Hemijski naziv za supstancu ili trgovačko ime za smešu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Klasa opasnosti, pisano upozorenje, kategorija efekta za CMR supstance i oznaka rizika prema DSD/DPD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Klasa opasnosti i kategorija opasnosti, obaveštenje o opasnosti prema CLP/GHS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Maseni udeo (%) </w:t>
            </w:r>
          </w:p>
        </w:tc>
      </w:tr>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supstanca / smeša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nečistoća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421"/>
        <w:gridCol w:w="1492"/>
        <w:gridCol w:w="1531"/>
        <w:gridCol w:w="3011"/>
        <w:gridCol w:w="1705"/>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5.1. </w:t>
            </w:r>
          </w:p>
        </w:tc>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Podaci o surfaktantu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Redni broj supst. iz tačke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Naziv proizvođača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Zemlja proizvođača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Hemijski naziv za supstancu ili trgovačko ime za smešu iz tačke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Biorazgradljivost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500"/>
        <w:gridCol w:w="1915"/>
        <w:gridCol w:w="1915"/>
        <w:gridCol w:w="1915"/>
        <w:gridCol w:w="1915"/>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5.2. </w:t>
            </w:r>
          </w:p>
        </w:tc>
        <w:tc>
          <w:tcPr>
            <w:tcW w:w="0" w:type="auto"/>
            <w:gridSpan w:val="4"/>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Broj i datum akta kojim je odobreno korišćenje alternativnog hemijskog naziva supstance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Redni broj supst.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Broj i datum akta kojim je odobreno korišćenje alternativnog hemijskog naziva supstance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8"/>
        <w:gridCol w:w="544"/>
        <w:gridCol w:w="514"/>
        <w:gridCol w:w="541"/>
        <w:gridCol w:w="539"/>
        <w:gridCol w:w="538"/>
        <w:gridCol w:w="1300"/>
        <w:gridCol w:w="1232"/>
        <w:gridCol w:w="1075"/>
        <w:gridCol w:w="1042"/>
        <w:gridCol w:w="973"/>
        <w:gridCol w:w="344"/>
      </w:tblGrid>
      <w:tr w:rsidR="0012032A" w:rsidRPr="0012032A" w:rsidTr="0012032A">
        <w:trPr>
          <w:tblCellSpacing w:w="0" w:type="dxa"/>
        </w:trPr>
        <w:tc>
          <w:tcPr>
            <w:tcW w:w="0" w:type="auto"/>
            <w:gridSpan w:val="1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6. Sadržaj isparljivih organskih jedinjenja (g/l) </w:t>
            </w:r>
          </w:p>
        </w:tc>
      </w:tr>
      <w:tr w:rsidR="0012032A" w:rsidRPr="0012032A" w:rsidTr="0012032A">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6.1.</w:t>
            </w:r>
            <w:r w:rsidRPr="0012032A">
              <w:rPr>
                <w:rFonts w:ascii="Arial" w:eastAsia="Times New Roman" w:hAnsi="Arial" w:cs="Arial"/>
                <w:lang w:eastAsia="sr-Latn-RS"/>
              </w:rPr>
              <w:t xml:space="preserve"> Podkategorije smeše, koja se kao premaz (boja i lak) nanosi na zgrade, njihovu opremu i ugradne delove </w:t>
            </w:r>
          </w:p>
        </w:tc>
        <w:tc>
          <w:tcPr>
            <w:tcW w:w="0" w:type="auto"/>
            <w:gridSpan w:val="6"/>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6.2. </w:t>
            </w:r>
            <w:r w:rsidRPr="0012032A">
              <w:rPr>
                <w:rFonts w:ascii="Arial" w:eastAsia="Times New Roman" w:hAnsi="Arial" w:cs="Arial"/>
                <w:lang w:eastAsia="sr-Latn-RS"/>
              </w:rPr>
              <w:t xml:space="preserve">Podkategorije smeše, koja se koristi kao sredstvo i premaz za reparaciju drumskih vozila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đ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ž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z</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j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k </w:t>
            </w:r>
          </w:p>
        </w:tc>
        <w:tc>
          <w:tcPr>
            <w:tcW w:w="0" w:type="auto"/>
            <w:gridSpan w:val="5"/>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Ukupan sadržaj isparljivih organskih jedinjenja </w:t>
            </w:r>
            <w:r w:rsidRPr="0012032A">
              <w:rPr>
                <w:rFonts w:ascii="Arial" w:eastAsia="Times New Roman" w:hAnsi="Arial" w:cs="Arial"/>
                <w:b/>
                <w:bCs/>
                <w:lang w:eastAsia="sr-Latn-RS"/>
              </w:rPr>
              <w:t>(g/l)</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Times New Roman" w:eastAsia="Times New Roman" w:hAnsi="Times New Roman" w:cs="Times New Roman"/>
                <w:sz w:val="24"/>
                <w:szCs w:val="24"/>
                <w:lang w:eastAsia="sr-Latn-RS"/>
              </w:rPr>
            </w:pPr>
            <w:r w:rsidRPr="0012032A">
              <w:rPr>
                <w:rFonts w:ascii="Times New Roman" w:eastAsia="Times New Roman" w:hAnsi="Times New Roman" w:cs="Times New Roman"/>
                <w:sz w:val="24"/>
                <w:szCs w:val="24"/>
                <w:lang w:eastAsia="sr-Latn-RS"/>
              </w:rPr>
              <w:t>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lastRenderedPageBreak/>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90"/>
        <w:gridCol w:w="5948"/>
        <w:gridCol w:w="3002"/>
      </w:tblGrid>
      <w:tr w:rsidR="0012032A" w:rsidRPr="0012032A" w:rsidTr="0012032A">
        <w:trPr>
          <w:tblCellSpacing w:w="0" w:type="dxa"/>
        </w:trPr>
        <w:tc>
          <w:tcPr>
            <w:tcW w:w="150" w:type="pct"/>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330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155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Potpis odgovornog lica: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(M.P.)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________________________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43" w:name="str_10"/>
      <w:bookmarkEnd w:id="43"/>
      <w:r w:rsidRPr="0012032A">
        <w:rPr>
          <w:rFonts w:ascii="Arial" w:eastAsia="Times New Roman" w:hAnsi="Arial" w:cs="Arial"/>
          <w:b/>
          <w:bCs/>
          <w:sz w:val="31"/>
          <w:szCs w:val="31"/>
          <w:lang w:eastAsia="sr-Latn-RS"/>
        </w:rPr>
        <w:t xml:space="preserve">Prilog 5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 xml:space="preserve">DOSIJE O HEMIKALIJI KOJA JE VEĆ UPISANA U REGISTAR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703"/>
        <w:gridCol w:w="1637"/>
        <w:gridCol w:w="1863"/>
        <w:gridCol w:w="1474"/>
        <w:gridCol w:w="1683"/>
        <w:gridCol w:w="800"/>
      </w:tblGrid>
      <w:tr w:rsidR="0012032A" w:rsidRPr="0012032A" w:rsidTr="0012032A">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1. Opšti podaci o hemikaliji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Registarski broj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Trgovačko ime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Broj hemikalija u grupi hemikalija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Carinska tarifna oznaka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Količina stavljena u promet (t)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Godina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93"/>
        <w:gridCol w:w="1671"/>
        <w:gridCol w:w="1115"/>
        <w:gridCol w:w="684"/>
        <w:gridCol w:w="5097"/>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vAlign w:val="center"/>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2. Poreklo hemikalije </w:t>
            </w:r>
          </w:p>
        </w:tc>
      </w:tr>
      <w:tr w:rsidR="0012032A" w:rsidRPr="0012032A" w:rsidTr="0012032A">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Proizvodnja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Stavljena u promet </w:t>
            </w:r>
          </w:p>
        </w:tc>
        <w:tc>
          <w:tcPr>
            <w:tcW w:w="2800" w:type="pct"/>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2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Uvoz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Proizvođač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Zemlja proizvođača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Trgovačko ime hemikalije u zemlji porekla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sopstvene potrebe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stavljanje u promet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90"/>
        <w:gridCol w:w="5948"/>
        <w:gridCol w:w="3002"/>
      </w:tblGrid>
      <w:tr w:rsidR="0012032A" w:rsidRPr="0012032A" w:rsidTr="0012032A">
        <w:trPr>
          <w:tblCellSpacing w:w="0" w:type="dxa"/>
        </w:trPr>
        <w:tc>
          <w:tcPr>
            <w:tcW w:w="150" w:type="pct"/>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330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155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Potpis odgovornog lica: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(M.P.)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________________________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bookmarkStart w:id="44" w:name="str_11"/>
      <w:bookmarkEnd w:id="44"/>
      <w:r w:rsidRPr="0012032A">
        <w:rPr>
          <w:rFonts w:ascii="Arial" w:eastAsia="Times New Roman" w:hAnsi="Arial" w:cs="Arial"/>
          <w:b/>
          <w:bCs/>
          <w:sz w:val="31"/>
          <w:szCs w:val="31"/>
          <w:lang w:eastAsia="sr-Latn-RS"/>
        </w:rPr>
        <w:t xml:space="preserve">Prilog 6 </w:t>
      </w:r>
    </w:p>
    <w:p w:rsidR="0012032A" w:rsidRPr="0012032A" w:rsidRDefault="0012032A" w:rsidP="0012032A">
      <w:pPr>
        <w:spacing w:after="0" w:line="240" w:lineRule="auto"/>
        <w:jc w:val="center"/>
        <w:rPr>
          <w:rFonts w:ascii="Arial" w:eastAsia="Times New Roman" w:hAnsi="Arial" w:cs="Arial"/>
          <w:b/>
          <w:bCs/>
          <w:sz w:val="31"/>
          <w:szCs w:val="31"/>
          <w:lang w:eastAsia="sr-Latn-RS"/>
        </w:rPr>
      </w:pPr>
      <w:r w:rsidRPr="0012032A">
        <w:rPr>
          <w:rFonts w:ascii="Arial" w:eastAsia="Times New Roman" w:hAnsi="Arial" w:cs="Arial"/>
          <w:b/>
          <w:bCs/>
          <w:sz w:val="31"/>
          <w:szCs w:val="31"/>
          <w:lang w:eastAsia="sr-Latn-RS"/>
        </w:rPr>
        <w:t xml:space="preserve">DOSIJE O HEMIKALIJI ZA SUPSTANCU KOJA IZAZIVA ZABRINUTOST, ODNOSNO SMEŠU KOJA SADRŽI TU SUPSTANCU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29"/>
        <w:gridCol w:w="2061"/>
        <w:gridCol w:w="1895"/>
        <w:gridCol w:w="2275"/>
        <w:gridCol w:w="800"/>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1. Opšti podaci o hemikaliji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Registarski broj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Trgovačko ime hemikalije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Carinska tarifna oznaka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Količina stavljena u promet (t)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Godina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240"/>
        <w:gridCol w:w="1277"/>
        <w:gridCol w:w="1542"/>
        <w:gridCol w:w="2733"/>
        <w:gridCol w:w="2368"/>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2. Poreklo hemikalije </w:t>
            </w:r>
          </w:p>
        </w:tc>
      </w:tr>
      <w:tr w:rsidR="0012032A" w:rsidRPr="0012032A" w:rsidTr="0012032A">
        <w:trPr>
          <w:tblCellSpacing w:w="0" w:type="dxa"/>
        </w:trPr>
        <w:tc>
          <w:tcPr>
            <w:tcW w:w="5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2.1.</w:t>
            </w:r>
            <w:r w:rsidRPr="0012032A">
              <w:rPr>
                <w:rFonts w:ascii="Arial" w:eastAsia="Times New Roman" w:hAnsi="Arial" w:cs="Arial"/>
                <w:lang w:eastAsia="sr-Latn-RS"/>
              </w:rPr>
              <w:t xml:space="preserve"> Proizvodnja </w:t>
            </w:r>
          </w:p>
        </w:tc>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550" w:type="pct"/>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Stavljanje u promet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Izvoz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Sopstveno korišćenje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hemikalije </w:t>
            </w:r>
          </w:p>
        </w:tc>
        <w:tc>
          <w:tcPr>
            <w:tcW w:w="1400" w:type="pct"/>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proizvoda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sopstvene potrebe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2.2.</w:t>
            </w:r>
            <w:r w:rsidRPr="0012032A">
              <w:rPr>
                <w:rFonts w:ascii="Arial" w:eastAsia="Times New Roman" w:hAnsi="Arial" w:cs="Arial"/>
                <w:lang w:eastAsia="sr-Latn-RS"/>
              </w:rPr>
              <w:t xml:space="preserve"> Uvoz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Proizvođač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Zemlja proizvođača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Stavljanje u promet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Izvoz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Sopstveno korišćenje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hemikalije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proizvoda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sopstvene potrebe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2.3.</w:t>
            </w:r>
            <w:r w:rsidRPr="0012032A">
              <w:rPr>
                <w:rFonts w:ascii="Arial" w:eastAsia="Times New Roman" w:hAnsi="Arial" w:cs="Arial"/>
                <w:lang w:eastAsia="sr-Latn-RS"/>
              </w:rPr>
              <w:t xml:space="preserve"> Dalje korišćenje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bottom"/>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Snabdevač hemikalije </w:t>
            </w:r>
          </w:p>
        </w:tc>
        <w:tc>
          <w:tcPr>
            <w:tcW w:w="950" w:type="pct"/>
            <w:tcBorders>
              <w:top w:val="outset" w:sz="6" w:space="0" w:color="auto"/>
              <w:left w:val="outset" w:sz="6" w:space="0" w:color="auto"/>
              <w:bottom w:val="outset" w:sz="6" w:space="0" w:color="auto"/>
              <w:right w:val="outset" w:sz="6" w:space="0" w:color="auto"/>
            </w:tcBorders>
            <w:shd w:val="clear" w:color="auto" w:fill="D9D9D9"/>
            <w:vAlign w:val="bottom"/>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Matični broj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bottom"/>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PIB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right"/>
              <w:rPr>
                <w:rFonts w:ascii="Arial" w:eastAsia="Times New Roman" w:hAnsi="Arial" w:cs="Arial"/>
                <w:lang w:eastAsia="sr-Latn-RS"/>
              </w:rPr>
            </w:pPr>
            <w:r w:rsidRPr="0012032A">
              <w:rPr>
                <w:rFonts w:ascii="Arial" w:eastAsia="Times New Roman" w:hAnsi="Arial" w:cs="Arial"/>
                <w:lang w:eastAsia="sr-Latn-RS"/>
              </w:rPr>
              <w:t xml:space="preserve">Količina (t)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Sopstveno korišćenje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hemikalije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proizvodnju proizvoda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Za sopstvene potrebe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969"/>
        <w:gridCol w:w="550"/>
        <w:gridCol w:w="641"/>
      </w:tblGrid>
      <w:tr w:rsidR="0012032A" w:rsidRPr="0012032A" w:rsidTr="0012032A">
        <w:trPr>
          <w:tblCellSpacing w:w="0" w:type="dxa"/>
        </w:trPr>
        <w:tc>
          <w:tcPr>
            <w:tcW w:w="43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2.4.</w:t>
            </w:r>
            <w:r w:rsidRPr="0012032A">
              <w:rPr>
                <w:rFonts w:ascii="Arial" w:eastAsia="Times New Roman" w:hAnsi="Arial" w:cs="Arial"/>
                <w:lang w:eastAsia="sr-Latn-RS"/>
              </w:rPr>
              <w:t xml:space="preserve"> Supstanca koja izaziva zabrinutost prisutna je u proizvodu u koncentraciji većoj od 0,1% (m/m)*. </w:t>
            </w:r>
          </w:p>
        </w:tc>
        <w:tc>
          <w:tcPr>
            <w:tcW w:w="300" w:type="pc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da </w:t>
            </w:r>
          </w:p>
        </w:tc>
        <w:tc>
          <w:tcPr>
            <w:tcW w:w="350" w:type="pct"/>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r>
    </w:tbl>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_____________________</w:t>
      </w:r>
      <w:r w:rsidRPr="0012032A">
        <w:rPr>
          <w:rFonts w:ascii="Arial" w:eastAsia="Times New Roman" w:hAnsi="Arial" w:cs="Arial"/>
          <w:lang w:eastAsia="sr-Latn-RS"/>
        </w:rPr>
        <w:br/>
        <w:t xml:space="preserve">* </w:t>
      </w:r>
      <w:r w:rsidRPr="0012032A">
        <w:rPr>
          <w:rFonts w:ascii="Arial" w:eastAsia="Times New Roman" w:hAnsi="Arial" w:cs="Arial"/>
          <w:i/>
          <w:iCs/>
          <w:lang w:eastAsia="sr-Latn-RS"/>
        </w:rPr>
        <w:t xml:space="preserve">Popunjava se u slučaju kada se supstanca koja izaziva zabrinutost koristi za proizvodnju proizvoda. </w:t>
      </w:r>
    </w:p>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231"/>
        <w:gridCol w:w="4099"/>
        <w:gridCol w:w="1830"/>
      </w:tblGrid>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3. Način korišćenja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Kategorija korišćenja (navodi se </w:t>
            </w:r>
            <w:r w:rsidRPr="0012032A">
              <w:rPr>
                <w:rFonts w:ascii="Arial" w:eastAsia="Times New Roman" w:hAnsi="Arial" w:cs="Arial"/>
                <w:lang w:eastAsia="sr-Latn-RS"/>
              </w:rPr>
              <w:lastRenderedPageBreak/>
              <w:t xml:space="preserve">šifra iz Spiska šifara za kategoriju korišćenja)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Sektor industrije (navodi se šifra </w:t>
            </w:r>
            <w:r w:rsidRPr="0012032A">
              <w:rPr>
                <w:rFonts w:ascii="Arial" w:eastAsia="Times New Roman" w:hAnsi="Arial" w:cs="Arial"/>
                <w:lang w:eastAsia="sr-Latn-RS"/>
              </w:rPr>
              <w:lastRenderedPageBreak/>
              <w:t xml:space="preserve">delatnosti u skladu sa propisom kojim se uređuje klasifikacija delatnosti)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lastRenderedPageBreak/>
              <w:t xml:space="preserve">Količina po </w:t>
            </w:r>
            <w:r w:rsidRPr="0012032A">
              <w:rPr>
                <w:rFonts w:ascii="Arial" w:eastAsia="Times New Roman" w:hAnsi="Arial" w:cs="Arial"/>
                <w:lang w:eastAsia="sr-Latn-RS"/>
              </w:rPr>
              <w:lastRenderedPageBreak/>
              <w:t xml:space="preserve">kategoriji korišćenja (t)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Način korišćenja za stavljanje u promet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Način korišćenja za izvoz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Način korišćenja za proizvodnju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Način korišćenja za proizvodnju proizvoda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Način korišćenja za sopstvene potrebe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Navesti načine korišćenja koji se ne preporučuju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580"/>
        <w:gridCol w:w="4580"/>
      </w:tblGrid>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4. Obeležavanje hemikalije </w:t>
            </w:r>
          </w:p>
        </w:tc>
      </w:tr>
      <w:tr w:rsidR="0012032A" w:rsidRPr="0012032A" w:rsidTr="0012032A">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b/>
                <w:bCs/>
                <w:lang w:eastAsia="sr-Latn-RS"/>
              </w:rPr>
              <w:t>a.</w:t>
            </w:r>
            <w:r w:rsidRPr="0012032A">
              <w:rPr>
                <w:rFonts w:ascii="Arial" w:eastAsia="Times New Roman" w:hAnsi="Arial" w:cs="Arial"/>
                <w:lang w:eastAsia="sr-Latn-RS"/>
              </w:rPr>
              <w:t xml:space="preserve"> Obeležavanje prema DSD/DPD Pravilniku </w:t>
            </w:r>
          </w:p>
        </w:tc>
        <w:tc>
          <w:tcPr>
            <w:tcW w:w="2500" w:type="pct"/>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b/>
                <w:bCs/>
                <w:lang w:eastAsia="sr-Latn-RS"/>
              </w:rPr>
              <w:t>b.</w:t>
            </w:r>
            <w:r w:rsidRPr="0012032A">
              <w:rPr>
                <w:rFonts w:ascii="Arial" w:eastAsia="Times New Roman" w:hAnsi="Arial" w:cs="Arial"/>
                <w:lang w:eastAsia="sr-Latn-RS"/>
              </w:rPr>
              <w:t xml:space="preserve"> Obeležavanje prema CLP/GHS Pravilniku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Znak opasnosti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Oznaka za piktogram opasnosti i reč upozorenja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Oznaka rizika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Obaveštenje o opasnosti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05"/>
        <w:gridCol w:w="583"/>
        <w:gridCol w:w="491"/>
        <w:gridCol w:w="1210"/>
        <w:gridCol w:w="1503"/>
        <w:gridCol w:w="1877"/>
        <w:gridCol w:w="1902"/>
        <w:gridCol w:w="889"/>
      </w:tblGrid>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5. Sastav hemikalije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REACH registarski </w:t>
            </w:r>
            <w:r w:rsidRPr="0012032A">
              <w:rPr>
                <w:rFonts w:ascii="Arial" w:eastAsia="Times New Roman" w:hAnsi="Arial" w:cs="Arial"/>
                <w:lang w:eastAsia="sr-Latn-RS"/>
              </w:rPr>
              <w:lastRenderedPageBreak/>
              <w:t xml:space="preserve">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Hemijski naziv za supstancu </w:t>
            </w:r>
            <w:r w:rsidRPr="0012032A">
              <w:rPr>
                <w:rFonts w:ascii="Arial" w:eastAsia="Times New Roman" w:hAnsi="Arial" w:cs="Arial"/>
                <w:lang w:eastAsia="sr-Latn-RS"/>
              </w:rPr>
              <w:lastRenderedPageBreak/>
              <w:t xml:space="preserve">ili trgovačko ime za smešu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Klasa opasnosti, kategorija efekta </w:t>
            </w:r>
            <w:r w:rsidRPr="0012032A">
              <w:rPr>
                <w:rFonts w:ascii="Arial" w:eastAsia="Times New Roman" w:hAnsi="Arial" w:cs="Arial"/>
                <w:lang w:eastAsia="sr-Latn-RS"/>
              </w:rPr>
              <w:lastRenderedPageBreak/>
              <w:t xml:space="preserve">za CMR supstance i oznaka rizika prema DSD/DPD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Klasa i kategorija opasnosti, </w:t>
            </w:r>
            <w:r w:rsidRPr="0012032A">
              <w:rPr>
                <w:rFonts w:ascii="Arial" w:eastAsia="Times New Roman" w:hAnsi="Arial" w:cs="Arial"/>
                <w:lang w:eastAsia="sr-Latn-RS"/>
              </w:rPr>
              <w:lastRenderedPageBreak/>
              <w:t xml:space="preserve">obaveštenje o opasnosti prema CLP/GHS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Maseni udeo </w:t>
            </w:r>
            <w:r w:rsidRPr="0012032A">
              <w:rPr>
                <w:rFonts w:ascii="Arial" w:eastAsia="Times New Roman" w:hAnsi="Arial" w:cs="Arial"/>
                <w:lang w:eastAsia="sr-Latn-RS"/>
              </w:rPr>
              <w:lastRenderedPageBreak/>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lastRenderedPageBreak/>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Identifikovane supstance koje izazivaju zabrinutost (SVHC)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REACH registarski broj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Hemijski naziv za supstancu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Klasa opasnosti, kategorija efekta za CMR supstance i oznaka rizika prema DSD/DPD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Klasa i kategorija opasnosti, obaveštenje o opasnosti prema CLP/GHS Pravilniku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Maseni udeo (%)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Nečistoća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069"/>
        <w:gridCol w:w="1502"/>
        <w:gridCol w:w="1543"/>
        <w:gridCol w:w="3341"/>
        <w:gridCol w:w="1705"/>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5.1.</w:t>
            </w:r>
            <w:r w:rsidRPr="0012032A">
              <w:rPr>
                <w:rFonts w:ascii="Arial" w:eastAsia="Times New Roman" w:hAnsi="Arial" w:cs="Arial"/>
                <w:lang w:eastAsia="sr-Latn-RS"/>
              </w:rPr>
              <w:t xml:space="preserve"> Podaci o surfaktantu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Redni broj supst.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Naziv proizvođača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Zemlja proizvođača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Hemijski naziv za supstancu ili trgovačko ime za smešu (surfaktanta)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Biorazgradljivost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576"/>
        <w:gridCol w:w="7584"/>
      </w:tblGrid>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5.2.</w:t>
            </w:r>
            <w:r w:rsidRPr="0012032A">
              <w:rPr>
                <w:rFonts w:ascii="Arial" w:eastAsia="Times New Roman" w:hAnsi="Arial" w:cs="Arial"/>
                <w:lang w:eastAsia="sr-Latn-RS"/>
              </w:rPr>
              <w:t xml:space="preserve"> Broj i datum akta kojim je odobreno korišćenje alternativnog hemijskog naziva supstance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Redni broj supst.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Broj i datum akta kojim je odobreno korišćenje alternativnog hemijskog naziva supstance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88"/>
        <w:gridCol w:w="830"/>
        <w:gridCol w:w="784"/>
        <w:gridCol w:w="827"/>
        <w:gridCol w:w="824"/>
        <w:gridCol w:w="823"/>
        <w:gridCol w:w="842"/>
        <w:gridCol w:w="881"/>
        <w:gridCol w:w="828"/>
        <w:gridCol w:w="869"/>
        <w:gridCol w:w="864"/>
      </w:tblGrid>
      <w:tr w:rsidR="0012032A" w:rsidRPr="0012032A" w:rsidTr="0012032A">
        <w:trPr>
          <w:tblCellSpacing w:w="0" w:type="dxa"/>
        </w:trPr>
        <w:tc>
          <w:tcPr>
            <w:tcW w:w="0" w:type="auto"/>
            <w:gridSpan w:val="11"/>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6. Sadržaj isparljivih organskih jedinjenja (g/l) </w:t>
            </w:r>
          </w:p>
        </w:tc>
      </w:tr>
      <w:tr w:rsidR="0012032A" w:rsidRPr="0012032A" w:rsidTr="0012032A">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6.1.</w:t>
            </w:r>
            <w:r w:rsidRPr="0012032A">
              <w:rPr>
                <w:rFonts w:ascii="Arial" w:eastAsia="Times New Roman" w:hAnsi="Arial" w:cs="Arial"/>
                <w:lang w:eastAsia="sr-Latn-RS"/>
              </w:rPr>
              <w:t xml:space="preserve"> Podkategorije smeše, koja se kao premaz (boja i lak) nanosi na zgrade, njihovu opremu i ugradne delove </w:t>
            </w:r>
          </w:p>
        </w:tc>
        <w:tc>
          <w:tcPr>
            <w:tcW w:w="0" w:type="auto"/>
            <w:gridSpan w:val="5"/>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6.2.</w:t>
            </w:r>
            <w:r w:rsidRPr="0012032A">
              <w:rPr>
                <w:rFonts w:ascii="Arial" w:eastAsia="Times New Roman" w:hAnsi="Arial" w:cs="Arial"/>
                <w:lang w:eastAsia="sr-Latn-RS"/>
              </w:rPr>
              <w:t xml:space="preserve"> Podkategorije smeše, koja se koristi kao sredstvo i premaz za reparaciju drumskih vozila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đ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d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ž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z</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j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b/>
                <w:bCs/>
                <w:lang w:eastAsia="sr-Latn-RS"/>
              </w:rPr>
            </w:pPr>
            <w:r w:rsidRPr="0012032A">
              <w:rPr>
                <w:rFonts w:ascii="Arial" w:eastAsia="Times New Roman" w:hAnsi="Arial" w:cs="Arial"/>
                <w:b/>
                <w:bCs/>
                <w:lang w:eastAsia="sr-Latn-RS"/>
              </w:rPr>
              <w:t xml:space="preserve">k </w:t>
            </w:r>
          </w:p>
        </w:tc>
        <w:tc>
          <w:tcPr>
            <w:tcW w:w="0" w:type="auto"/>
            <w:gridSpan w:val="5"/>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Ukupan sadržaj isparljivih organskih jedinjenja </w:t>
            </w:r>
            <w:r w:rsidRPr="0012032A">
              <w:rPr>
                <w:rFonts w:ascii="Arial" w:eastAsia="Times New Roman" w:hAnsi="Arial" w:cs="Arial"/>
                <w:b/>
                <w:bCs/>
                <w:lang w:eastAsia="sr-Latn-RS"/>
              </w:rPr>
              <w:t xml:space="preserve">(g/l)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9160"/>
      </w:tblGrid>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lastRenderedPageBreak/>
              <w:t xml:space="preserve">7. Mere za upravljanje rizikom koje se primenjuju u cilju adekvatne kontrole rizika od hemikalija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7.1.</w:t>
            </w:r>
            <w:r w:rsidRPr="0012032A">
              <w:rPr>
                <w:rFonts w:ascii="Arial" w:eastAsia="Times New Roman" w:hAnsi="Arial" w:cs="Arial"/>
                <w:lang w:eastAsia="sr-Latn-RS"/>
              </w:rPr>
              <w:t xml:space="preserve"> Navesti mere za upravljanje rizikom koje se primenjuju na radu prilikom procesa proizvodnje ili daljeg korišćenja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Tehničke mere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Organizacione mere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Mere lične zaštite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223"/>
        <w:gridCol w:w="1567"/>
        <w:gridCol w:w="1567"/>
        <w:gridCol w:w="976"/>
        <w:gridCol w:w="827"/>
      </w:tblGrid>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A6A6A6"/>
            <w:hideMark/>
          </w:tcPr>
          <w:p w:rsidR="0012032A" w:rsidRPr="0012032A" w:rsidRDefault="0012032A" w:rsidP="0012032A">
            <w:pPr>
              <w:spacing w:before="100" w:beforeAutospacing="1" w:after="100" w:afterAutospacing="1" w:line="240" w:lineRule="auto"/>
              <w:rPr>
                <w:rFonts w:ascii="Arial" w:eastAsia="Times New Roman" w:hAnsi="Arial" w:cs="Arial"/>
                <w:b/>
                <w:bCs/>
                <w:lang w:eastAsia="sr-Latn-RS"/>
              </w:rPr>
            </w:pPr>
            <w:r w:rsidRPr="0012032A">
              <w:rPr>
                <w:rFonts w:ascii="Arial" w:eastAsia="Times New Roman" w:hAnsi="Arial" w:cs="Arial"/>
                <w:b/>
                <w:bCs/>
                <w:lang w:eastAsia="sr-Latn-RS"/>
              </w:rPr>
              <w:t xml:space="preserve">8. Podaci o bezbednijim alternativnim supstancama (ukoliko su dostupni): </w:t>
            </w:r>
          </w:p>
        </w:tc>
      </w:tr>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8.1</w:t>
            </w:r>
            <w:r w:rsidRPr="0012032A">
              <w:rPr>
                <w:rFonts w:ascii="Arial" w:eastAsia="Times New Roman" w:hAnsi="Arial" w:cs="Arial"/>
                <w:lang w:eastAsia="sr-Latn-RS"/>
              </w:rPr>
              <w:t xml:space="preserve"> Bezbednija alternativna supstanca za supstancu koja izaziva zabrinutost: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Redni broj supstance (SVHC) iz tačke 5.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Hemijski naziv alternativne supstance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EC broj </w:t>
            </w:r>
          </w:p>
        </w:tc>
      </w:tr>
      <w:tr w:rsidR="0012032A" w:rsidRPr="0012032A" w:rsidTr="0012032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8.2</w:t>
            </w:r>
            <w:r w:rsidRPr="0012032A">
              <w:rPr>
                <w:rFonts w:ascii="Arial" w:eastAsia="Times New Roman" w:hAnsi="Arial" w:cs="Arial"/>
                <w:lang w:eastAsia="sr-Latn-RS"/>
              </w:rPr>
              <w:t xml:space="preserve"> Klasifikacija </w:t>
            </w:r>
          </w:p>
        </w:tc>
      </w:tr>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a.</w:t>
            </w:r>
            <w:r w:rsidRPr="0012032A">
              <w:rPr>
                <w:rFonts w:ascii="Arial" w:eastAsia="Times New Roman" w:hAnsi="Arial" w:cs="Arial"/>
                <w:lang w:eastAsia="sr-Latn-RS"/>
              </w:rPr>
              <w:t xml:space="preserve"> Klasifikacija prema DSD/DPD Pravilniku </w:t>
            </w: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 xml:space="preserve">b. </w:t>
            </w:r>
            <w:r w:rsidRPr="0012032A">
              <w:rPr>
                <w:rFonts w:ascii="Arial" w:eastAsia="Times New Roman" w:hAnsi="Arial" w:cs="Arial"/>
                <w:lang w:eastAsia="sr-Latn-RS"/>
              </w:rPr>
              <w:t xml:space="preserve">Klasifikacija prema CLP/GHS Pravilniku </w:t>
            </w:r>
          </w:p>
        </w:tc>
      </w:tr>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Klasa opasnosti, kategorija efekta za CMR supstance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Klasa i kategorija opasnosti </w:t>
            </w:r>
          </w:p>
        </w:tc>
      </w:tr>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Oznaka rizika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Obaveštenje o opasnosti </w:t>
            </w:r>
          </w:p>
        </w:tc>
      </w:tr>
      <w:tr w:rsidR="0012032A" w:rsidRPr="0012032A" w:rsidTr="0012032A">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8.3</w:t>
            </w:r>
            <w:r w:rsidRPr="0012032A">
              <w:rPr>
                <w:rFonts w:ascii="Arial" w:eastAsia="Times New Roman" w:hAnsi="Arial" w:cs="Arial"/>
                <w:lang w:eastAsia="sr-Latn-RS"/>
              </w:rPr>
              <w:t xml:space="preserve"> Da li je potrebno vršiti izmene u proizvodnom procesu u slučaju zamene supstance bezbednijom alternativom?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da </w:t>
            </w: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ne </w:t>
            </w: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b/>
                <w:bCs/>
                <w:lang w:eastAsia="sr-Latn-RS"/>
              </w:rPr>
              <w:t>8.4</w:t>
            </w:r>
            <w:r w:rsidRPr="0012032A">
              <w:rPr>
                <w:rFonts w:ascii="Arial" w:eastAsia="Times New Roman" w:hAnsi="Arial" w:cs="Arial"/>
                <w:lang w:eastAsia="sr-Latn-RS"/>
              </w:rPr>
              <w:t xml:space="preserve"> Da li je izvršena socio-ekonomska procena o izvodljivosti zamene?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da </w:t>
            </w: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ne </w:t>
            </w:r>
            <w:r w:rsidRPr="0012032A">
              <w:rPr>
                <w:rFonts w:ascii="Wingdings" w:eastAsia="Times New Roman" w:hAnsi="Wingdings" w:cs="Arial"/>
                <w:sz w:val="18"/>
                <w:szCs w:val="18"/>
                <w:lang w:eastAsia="sr-Latn-RS"/>
              </w:rPr>
              <w:t></w:t>
            </w:r>
            <w:r w:rsidRPr="0012032A">
              <w:rPr>
                <w:rFonts w:ascii="Arial" w:eastAsia="Times New Roman" w:hAnsi="Arial" w:cs="Arial"/>
                <w:lang w:eastAsia="sr-Latn-RS"/>
              </w:rPr>
              <w:t xml:space="preserve"> </w:t>
            </w:r>
          </w:p>
        </w:tc>
      </w:tr>
    </w:tbl>
    <w:p w:rsidR="0012032A" w:rsidRPr="0012032A" w:rsidRDefault="0012032A" w:rsidP="0012032A">
      <w:pPr>
        <w:spacing w:after="0" w:line="240" w:lineRule="auto"/>
        <w:rPr>
          <w:rFonts w:ascii="Arial" w:eastAsia="Times New Roman" w:hAnsi="Arial" w:cs="Arial"/>
          <w:sz w:val="26"/>
          <w:szCs w:val="26"/>
          <w:lang w:eastAsia="sr-Latn-RS"/>
        </w:rPr>
      </w:pPr>
      <w:r w:rsidRPr="0012032A">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566"/>
        <w:gridCol w:w="3572"/>
        <w:gridCol w:w="3002"/>
      </w:tblGrid>
      <w:tr w:rsidR="0012032A" w:rsidRPr="0012032A" w:rsidTr="0012032A">
        <w:trPr>
          <w:tblCellSpacing w:w="0" w:type="dxa"/>
        </w:trPr>
        <w:tc>
          <w:tcPr>
            <w:tcW w:w="1850" w:type="pct"/>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240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750" w:type="pct"/>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Potpis odgovornog lica: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(M.P.)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r>
      <w:tr w:rsidR="0012032A" w:rsidRPr="0012032A" w:rsidTr="0012032A">
        <w:trPr>
          <w:tblCellSpacing w:w="0" w:type="dxa"/>
        </w:trPr>
        <w:tc>
          <w:tcPr>
            <w:tcW w:w="0" w:type="auto"/>
            <w:hideMark/>
          </w:tcPr>
          <w:p w:rsidR="0012032A" w:rsidRPr="0012032A" w:rsidRDefault="0012032A" w:rsidP="0012032A">
            <w:pPr>
              <w:spacing w:before="100" w:beforeAutospacing="1" w:after="100" w:afterAutospacing="1" w:line="240" w:lineRule="auto"/>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  </w:t>
            </w:r>
          </w:p>
        </w:tc>
        <w:tc>
          <w:tcPr>
            <w:tcW w:w="0" w:type="auto"/>
            <w:hideMark/>
          </w:tcPr>
          <w:p w:rsidR="0012032A" w:rsidRPr="0012032A" w:rsidRDefault="0012032A" w:rsidP="0012032A">
            <w:pPr>
              <w:spacing w:before="100" w:beforeAutospacing="1" w:after="100" w:afterAutospacing="1" w:line="240" w:lineRule="auto"/>
              <w:jc w:val="center"/>
              <w:rPr>
                <w:rFonts w:ascii="Arial" w:eastAsia="Times New Roman" w:hAnsi="Arial" w:cs="Arial"/>
                <w:lang w:eastAsia="sr-Latn-RS"/>
              </w:rPr>
            </w:pPr>
            <w:r w:rsidRPr="0012032A">
              <w:rPr>
                <w:rFonts w:ascii="Arial" w:eastAsia="Times New Roman" w:hAnsi="Arial" w:cs="Arial"/>
                <w:lang w:eastAsia="sr-Latn-RS"/>
              </w:rPr>
              <w:t xml:space="preserve">________________________ </w:t>
            </w:r>
          </w:p>
        </w:tc>
      </w:tr>
    </w:tbl>
    <w:p w:rsidR="00421D8E" w:rsidRDefault="00421D8E"/>
    <w:sectPr w:rsidR="00421D8E" w:rsidSect="0012032A">
      <w:pgSz w:w="11906" w:h="16838"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32A"/>
    <w:rsid w:val="00036939"/>
    <w:rsid w:val="0012032A"/>
    <w:rsid w:val="003A32B7"/>
    <w:rsid w:val="00421D8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12032A"/>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12032A"/>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12032A"/>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12032A"/>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12032A"/>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12032A"/>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12032A"/>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12032A"/>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12032A"/>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12032A"/>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12032A"/>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12032A"/>
    <w:rPr>
      <w:rFonts w:ascii="Times New Roman" w:eastAsia="Times New Roman" w:hAnsi="Times New Roman" w:cs="Times New Roman"/>
      <w:b/>
      <w:bCs/>
      <w:sz w:val="15"/>
      <w:szCs w:val="15"/>
      <w:lang w:eastAsia="sr-Latn-RS"/>
    </w:rPr>
  </w:style>
  <w:style w:type="paragraph" w:styleId="Naslov">
    <w:name w:val="Title"/>
    <w:basedOn w:val="Normal"/>
    <w:next w:val="Normal"/>
    <w:link w:val="NaslovChar"/>
    <w:uiPriority w:val="10"/>
    <w:qFormat/>
    <w:rsid w:val="003A32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A32B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A32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A32B7"/>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12032A"/>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12032A"/>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12032A"/>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12032A"/>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12032A"/>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12032A"/>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12032A"/>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12032A"/>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12032A"/>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12032A"/>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12032A"/>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12032A"/>
    <w:rPr>
      <w:rFonts w:ascii="Times New Roman" w:eastAsia="Times New Roman" w:hAnsi="Times New Roman" w:cs="Times New Roman"/>
      <w:b/>
      <w:bCs/>
      <w:sz w:val="15"/>
      <w:szCs w:val="15"/>
      <w:lang w:eastAsia="sr-Latn-RS"/>
    </w:rPr>
  </w:style>
  <w:style w:type="paragraph" w:styleId="Naslov">
    <w:name w:val="Title"/>
    <w:basedOn w:val="Normal"/>
    <w:next w:val="Normal"/>
    <w:link w:val="NaslovChar"/>
    <w:uiPriority w:val="10"/>
    <w:qFormat/>
    <w:rsid w:val="003A32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A32B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A32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A32B7"/>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31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88</Pages>
  <Words>27896</Words>
  <Characters>159013</Characters>
  <Application>Microsoft Office Word</Application>
  <DocSecurity>0</DocSecurity>
  <Lines>1325</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2018-01-04T08:27:00Z</dcterms:created>
  <dcterms:modified xsi:type="dcterms:W3CDTF">2018-09-06T12:37:00Z</dcterms:modified>
</cp:coreProperties>
</file>