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6529" w:rsidRPr="00CF6529" w:rsidRDefault="00CF6529" w:rsidP="00CF6529">
      <w:pPr>
        <w:pStyle w:val="Naslov"/>
        <w:jc w:val="center"/>
        <w:rPr>
          <w:rFonts w:eastAsia="Times New Roman"/>
          <w:lang w:eastAsia="sr-Latn-RS"/>
        </w:rPr>
      </w:pPr>
      <w:bookmarkStart w:id="0" w:name="clan_1"/>
      <w:bookmarkEnd w:id="0"/>
      <w:r w:rsidRPr="00CF6529">
        <w:rPr>
          <w:rFonts w:eastAsia="Times New Roman"/>
          <w:lang w:eastAsia="sr-Latn-RS"/>
        </w:rPr>
        <w:t>UREDBA</w:t>
      </w:r>
    </w:p>
    <w:p w:rsidR="00CF6529" w:rsidRPr="00CF6529" w:rsidRDefault="00CF6529" w:rsidP="00CF6529">
      <w:pPr>
        <w:pStyle w:val="Naslov"/>
        <w:jc w:val="center"/>
        <w:rPr>
          <w:rFonts w:eastAsia="Times New Roman"/>
          <w:lang w:eastAsia="sr-Latn-RS"/>
        </w:rPr>
      </w:pPr>
      <w:r w:rsidRPr="00CF6529">
        <w:rPr>
          <w:rFonts w:eastAsia="Times New Roman"/>
          <w:lang w:eastAsia="sr-Latn-RS"/>
        </w:rPr>
        <w:t>O UTVRĐIVANJU LISTE KATEGORIJA KVALITETA VAZDUHA PO ZONAMA I AGLOMERACIJAMA NA TERITORIJI REPUBLIKE SRBIJE ZA 2012. GODINU</w:t>
      </w:r>
    </w:p>
    <w:p w:rsidR="00CF6529" w:rsidRDefault="00CF6529" w:rsidP="00CF6529">
      <w:pPr>
        <w:pStyle w:val="Podnaslov"/>
        <w:jc w:val="center"/>
        <w:rPr>
          <w:rFonts w:eastAsia="Times New Roman"/>
          <w:lang w:eastAsia="sr-Latn-RS"/>
        </w:rPr>
      </w:pPr>
      <w:r w:rsidRPr="00CF6529">
        <w:rPr>
          <w:rFonts w:eastAsia="Times New Roman"/>
          <w:lang w:eastAsia="sr-Latn-RS"/>
        </w:rPr>
        <w:t>("Sl. glasnik RS", br. 17/2014)</w:t>
      </w:r>
      <w:bookmarkStart w:id="1" w:name="_GoBack"/>
      <w:bookmarkEnd w:id="1"/>
    </w:p>
    <w:p w:rsidR="00CF6529" w:rsidRDefault="00CF6529" w:rsidP="00CF652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</w:p>
    <w:p w:rsidR="00F15508" w:rsidRPr="00F15508" w:rsidRDefault="00F15508" w:rsidP="00CF652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r w:rsidRPr="00F15508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1</w:t>
      </w:r>
    </w:p>
    <w:p w:rsidR="00F15508" w:rsidRPr="00F15508" w:rsidRDefault="00F15508" w:rsidP="00F1550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F15508">
        <w:rPr>
          <w:rFonts w:ascii="Arial" w:eastAsia="Times New Roman" w:hAnsi="Arial" w:cs="Arial"/>
          <w:lang w:eastAsia="sr-Latn-RS"/>
        </w:rPr>
        <w:t>Ovom uredbom utvrđuje se Lista kategorija kvaliteta vazduha po zonama i aglomeracijama na teritoriji Republike Srbije za 2012. godinu, koja je data u Prilogu - Lista kategorija kvaliteta vazduha po zonama i aglomeracijama na teritoriji Republike Srbije za 2012. godinu, koji je odštampan uz ovu uredbu i čini njen sastavni deo.</w:t>
      </w:r>
    </w:p>
    <w:p w:rsidR="00F15508" w:rsidRPr="00F15508" w:rsidRDefault="00F15508" w:rsidP="00F1550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F15508">
        <w:rPr>
          <w:rFonts w:ascii="Arial" w:eastAsia="Times New Roman" w:hAnsi="Arial" w:cs="Arial"/>
          <w:lang w:eastAsia="sr-Latn-RS"/>
        </w:rPr>
        <w:t>Odredba stava 1. ovog člana ne primenjuju se na zonu "Kosovo i Metohija", koja obuhvata teritoriju Autonomne pokrajine Kosovo i Metohija, za vreme važenja Rezolucije Saveta bezbednosti OUN broj 1244.</w:t>
      </w:r>
    </w:p>
    <w:p w:rsidR="00F15508" w:rsidRPr="00F15508" w:rsidRDefault="00F15508" w:rsidP="00F15508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2" w:name="clan_2"/>
      <w:bookmarkEnd w:id="2"/>
      <w:r w:rsidRPr="00F15508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2</w:t>
      </w:r>
    </w:p>
    <w:p w:rsidR="00F15508" w:rsidRPr="00F15508" w:rsidRDefault="00F15508" w:rsidP="00F1550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F15508">
        <w:rPr>
          <w:rFonts w:ascii="Arial" w:eastAsia="Times New Roman" w:hAnsi="Arial" w:cs="Arial"/>
          <w:lang w:eastAsia="sr-Latn-RS"/>
        </w:rPr>
        <w:t>Ova uredba stupa na snagu osmog dana od dana objavljivanja u "Službenom glasniku Republike Srbije".</w:t>
      </w:r>
    </w:p>
    <w:p w:rsidR="00F15508" w:rsidRPr="00F15508" w:rsidRDefault="00F15508" w:rsidP="00F1550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1"/>
          <w:szCs w:val="31"/>
          <w:lang w:eastAsia="sr-Latn-RS"/>
        </w:rPr>
      </w:pPr>
      <w:bookmarkStart w:id="3" w:name="str_1"/>
      <w:bookmarkEnd w:id="3"/>
      <w:r w:rsidRPr="00F15508">
        <w:rPr>
          <w:rFonts w:ascii="Arial" w:eastAsia="Times New Roman" w:hAnsi="Arial" w:cs="Arial"/>
          <w:b/>
          <w:bCs/>
          <w:sz w:val="31"/>
          <w:szCs w:val="31"/>
          <w:lang w:eastAsia="sr-Latn-RS"/>
        </w:rPr>
        <w:t>Prilog</w:t>
      </w:r>
    </w:p>
    <w:p w:rsidR="00F15508" w:rsidRPr="00F15508" w:rsidRDefault="00F15508" w:rsidP="00F1550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1"/>
          <w:szCs w:val="31"/>
          <w:lang w:eastAsia="sr-Latn-RS"/>
        </w:rPr>
      </w:pPr>
      <w:bookmarkStart w:id="4" w:name="str_2"/>
      <w:bookmarkEnd w:id="4"/>
      <w:r w:rsidRPr="00F15508">
        <w:rPr>
          <w:rFonts w:ascii="Arial" w:eastAsia="Times New Roman" w:hAnsi="Arial" w:cs="Arial"/>
          <w:b/>
          <w:bCs/>
          <w:sz w:val="31"/>
          <w:szCs w:val="31"/>
          <w:lang w:eastAsia="sr-Latn-RS"/>
        </w:rPr>
        <w:t>LISTA KATEGORIJA KVALITETA VAZDUHA PO ZONAMA I AGLOMERACIJAMA NA TERITORIJI REPUBLIKE SRBIJE ZA 2012. GODINU</w:t>
      </w:r>
    </w:p>
    <w:p w:rsidR="00F15508" w:rsidRPr="00F15508" w:rsidRDefault="00F15508" w:rsidP="00F1550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F15508">
        <w:rPr>
          <w:rFonts w:ascii="Arial" w:eastAsia="Times New Roman" w:hAnsi="Arial" w:cs="Arial"/>
          <w:lang w:eastAsia="sr-Latn-RS"/>
        </w:rPr>
        <w:t xml:space="preserve">Na teritoriji Republike Srbije utvrđuje se LISTA KATEGORIJA KVALITETA VAZDUHA, na osnovu rezultata ocenjivanja kvaliteta vazduha u 2012. godini: </w:t>
      </w:r>
    </w:p>
    <w:p w:rsidR="00F15508" w:rsidRPr="00F15508" w:rsidRDefault="00F15508" w:rsidP="00F1550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F15508">
        <w:rPr>
          <w:rFonts w:ascii="Arial" w:eastAsia="Times New Roman" w:hAnsi="Arial" w:cs="Arial"/>
          <w:lang w:eastAsia="sr-Latn-RS"/>
        </w:rPr>
        <w:t>1. PRVA KATEGORIJA KVALITETA VAZDUHA</w:t>
      </w:r>
    </w:p>
    <w:p w:rsidR="00F15508" w:rsidRPr="00F15508" w:rsidRDefault="00F15508" w:rsidP="00F15508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F15508">
        <w:rPr>
          <w:rFonts w:ascii="Arial" w:eastAsia="Times New Roman" w:hAnsi="Arial" w:cs="Arial"/>
          <w:lang w:eastAsia="sr-Latn-RS"/>
        </w:rPr>
        <w:t>1) Zona "Srbija" osim teritorije grada Valjevo;</w:t>
      </w:r>
    </w:p>
    <w:p w:rsidR="00F15508" w:rsidRPr="00F15508" w:rsidRDefault="00F15508" w:rsidP="00F15508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F15508">
        <w:rPr>
          <w:rFonts w:ascii="Arial" w:eastAsia="Times New Roman" w:hAnsi="Arial" w:cs="Arial"/>
          <w:lang w:eastAsia="sr-Latn-RS"/>
        </w:rPr>
        <w:t>2) Zona "Vojvodina";</w:t>
      </w:r>
    </w:p>
    <w:p w:rsidR="00F15508" w:rsidRPr="00F15508" w:rsidRDefault="00F15508" w:rsidP="00F15508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F15508">
        <w:rPr>
          <w:rFonts w:ascii="Arial" w:eastAsia="Times New Roman" w:hAnsi="Arial" w:cs="Arial"/>
          <w:lang w:eastAsia="sr-Latn-RS"/>
        </w:rPr>
        <w:t>3) Aglomeracija "Novi Sad".</w:t>
      </w:r>
    </w:p>
    <w:p w:rsidR="00F15508" w:rsidRPr="00F15508" w:rsidRDefault="00F15508" w:rsidP="00F1550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F15508">
        <w:rPr>
          <w:rFonts w:ascii="Arial" w:eastAsia="Times New Roman" w:hAnsi="Arial" w:cs="Arial"/>
          <w:lang w:eastAsia="sr-Latn-RS"/>
        </w:rPr>
        <w:t>2. DRUGA KATEGORIJA KVALITETA VAZDUHA</w:t>
      </w:r>
    </w:p>
    <w:p w:rsidR="00F15508" w:rsidRPr="00F15508" w:rsidRDefault="00F15508" w:rsidP="00F15508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F15508">
        <w:rPr>
          <w:rFonts w:ascii="Arial" w:eastAsia="Times New Roman" w:hAnsi="Arial" w:cs="Arial"/>
          <w:lang w:eastAsia="sr-Latn-RS"/>
        </w:rPr>
        <w:lastRenderedPageBreak/>
        <w:t>1) Aglomeracija "Niš";</w:t>
      </w:r>
    </w:p>
    <w:p w:rsidR="00F15508" w:rsidRPr="00F15508" w:rsidRDefault="00F15508" w:rsidP="00F15508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F15508">
        <w:rPr>
          <w:rFonts w:ascii="Arial" w:eastAsia="Times New Roman" w:hAnsi="Arial" w:cs="Arial"/>
          <w:lang w:eastAsia="sr-Latn-RS"/>
        </w:rPr>
        <w:t xml:space="preserve">2) Aglomeracija "Užice". </w:t>
      </w:r>
    </w:p>
    <w:p w:rsidR="00F15508" w:rsidRPr="00F15508" w:rsidRDefault="00F15508" w:rsidP="00F1550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F15508">
        <w:rPr>
          <w:rFonts w:ascii="Arial" w:eastAsia="Times New Roman" w:hAnsi="Arial" w:cs="Arial"/>
          <w:lang w:eastAsia="sr-Latn-RS"/>
        </w:rPr>
        <w:t>3. TREĆA KATEGORIJA KVALITETA VAZDUHA</w:t>
      </w:r>
    </w:p>
    <w:p w:rsidR="00F15508" w:rsidRPr="00F15508" w:rsidRDefault="00F15508" w:rsidP="00F15508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F15508">
        <w:rPr>
          <w:rFonts w:ascii="Arial" w:eastAsia="Times New Roman" w:hAnsi="Arial" w:cs="Arial"/>
          <w:lang w:eastAsia="sr-Latn-RS"/>
        </w:rPr>
        <w:t>1) Aglomeracija "Beograd";</w:t>
      </w:r>
    </w:p>
    <w:p w:rsidR="00F15508" w:rsidRPr="00F15508" w:rsidRDefault="00F15508" w:rsidP="00F15508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F15508">
        <w:rPr>
          <w:rFonts w:ascii="Arial" w:eastAsia="Times New Roman" w:hAnsi="Arial" w:cs="Arial"/>
          <w:lang w:eastAsia="sr-Latn-RS"/>
        </w:rPr>
        <w:t>2) Aglomeracija "Bor";</w:t>
      </w:r>
    </w:p>
    <w:p w:rsidR="00F15508" w:rsidRPr="00F15508" w:rsidRDefault="00F15508" w:rsidP="00F15508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F15508">
        <w:rPr>
          <w:rFonts w:ascii="Arial" w:eastAsia="Times New Roman" w:hAnsi="Arial" w:cs="Arial"/>
          <w:lang w:eastAsia="sr-Latn-RS"/>
        </w:rPr>
        <w:t>3) Aglomeracija "Kosjerić";</w:t>
      </w:r>
    </w:p>
    <w:p w:rsidR="00F15508" w:rsidRPr="00F15508" w:rsidRDefault="00F15508" w:rsidP="00F15508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F15508">
        <w:rPr>
          <w:rFonts w:ascii="Arial" w:eastAsia="Times New Roman" w:hAnsi="Arial" w:cs="Arial"/>
          <w:lang w:eastAsia="sr-Latn-RS"/>
        </w:rPr>
        <w:t>4) Aglomeracija "Smederevo";</w:t>
      </w:r>
    </w:p>
    <w:p w:rsidR="00F15508" w:rsidRPr="00F15508" w:rsidRDefault="00F15508" w:rsidP="00F15508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F15508">
        <w:rPr>
          <w:rFonts w:ascii="Arial" w:eastAsia="Times New Roman" w:hAnsi="Arial" w:cs="Arial"/>
          <w:lang w:eastAsia="sr-Latn-RS"/>
        </w:rPr>
        <w:t>5) Aglomeracija "Pančevo";</w:t>
      </w:r>
    </w:p>
    <w:p w:rsidR="00F15508" w:rsidRPr="00F15508" w:rsidRDefault="00F15508" w:rsidP="00F15508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F15508">
        <w:rPr>
          <w:rFonts w:ascii="Arial" w:eastAsia="Times New Roman" w:hAnsi="Arial" w:cs="Arial"/>
          <w:lang w:eastAsia="sr-Latn-RS"/>
        </w:rPr>
        <w:t>6) Teritorija grada Valjevo u okviru zone "Srbija".</w:t>
      </w:r>
    </w:p>
    <w:p w:rsidR="00FE426D" w:rsidRDefault="00FE426D"/>
    <w:sectPr w:rsidR="00FE426D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508"/>
    <w:rsid w:val="00C341FC"/>
    <w:rsid w:val="00CF6529"/>
    <w:rsid w:val="00F15508"/>
    <w:rsid w:val="00FE4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6">
    <w:name w:val="heading 6"/>
    <w:basedOn w:val="Normal"/>
    <w:link w:val="Naslov6Char"/>
    <w:uiPriority w:val="9"/>
    <w:qFormat/>
    <w:rsid w:val="00F15508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F15508"/>
    <w:rPr>
      <w:rFonts w:ascii="Times New Roman" w:eastAsia="Times New Roman" w:hAnsi="Times New Roman" w:cs="Times New Roman"/>
      <w:b/>
      <w:bCs/>
      <w:sz w:val="15"/>
      <w:szCs w:val="15"/>
      <w:lang w:eastAsia="sr-Latn-RS"/>
    </w:rPr>
  </w:style>
  <w:style w:type="paragraph" w:customStyle="1" w:styleId="clan">
    <w:name w:val="clan"/>
    <w:basedOn w:val="Normal"/>
    <w:rsid w:val="00F15508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Normal1">
    <w:name w:val="Normal1"/>
    <w:basedOn w:val="Normal"/>
    <w:rsid w:val="00F15508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normaluvuceni">
    <w:name w:val="normal_uvuceni"/>
    <w:basedOn w:val="Normal"/>
    <w:rsid w:val="00F15508"/>
    <w:pPr>
      <w:spacing w:before="100" w:beforeAutospacing="1" w:after="100" w:afterAutospacing="1" w:line="240" w:lineRule="auto"/>
      <w:ind w:left="1134" w:hanging="142"/>
    </w:pPr>
    <w:rPr>
      <w:rFonts w:ascii="Arial" w:eastAsia="Times New Roman" w:hAnsi="Arial" w:cs="Arial"/>
      <w:lang w:eastAsia="sr-Latn-RS"/>
    </w:rPr>
  </w:style>
  <w:style w:type="paragraph" w:customStyle="1" w:styleId="podnaslovpropisa">
    <w:name w:val="podnaslovpropisa"/>
    <w:basedOn w:val="Normal"/>
    <w:rsid w:val="00F15508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  <w:lang w:eastAsia="sr-Latn-RS"/>
    </w:rPr>
  </w:style>
  <w:style w:type="paragraph" w:customStyle="1" w:styleId="wyq050---odeljak">
    <w:name w:val="wyq050---odeljak"/>
    <w:basedOn w:val="Normal"/>
    <w:rsid w:val="00F15508"/>
    <w:pPr>
      <w:spacing w:after="0" w:line="240" w:lineRule="auto"/>
      <w:jc w:val="center"/>
    </w:pPr>
    <w:rPr>
      <w:rFonts w:ascii="Arial" w:eastAsia="Times New Roman" w:hAnsi="Arial" w:cs="Arial"/>
      <w:b/>
      <w:bCs/>
      <w:sz w:val="31"/>
      <w:szCs w:val="31"/>
      <w:lang w:eastAsia="sr-Latn-RS"/>
    </w:rPr>
  </w:style>
  <w:style w:type="paragraph" w:styleId="Naslov">
    <w:name w:val="Title"/>
    <w:basedOn w:val="Normal"/>
    <w:next w:val="Normal"/>
    <w:link w:val="NaslovChar"/>
    <w:uiPriority w:val="10"/>
    <w:qFormat/>
    <w:rsid w:val="00CF652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Podrazumevanifontpasusa"/>
    <w:link w:val="Naslov"/>
    <w:uiPriority w:val="10"/>
    <w:rsid w:val="00CF652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F652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Podrazumevanifontpasusa"/>
    <w:link w:val="Podnaslov"/>
    <w:uiPriority w:val="11"/>
    <w:rsid w:val="00CF652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6">
    <w:name w:val="heading 6"/>
    <w:basedOn w:val="Normal"/>
    <w:link w:val="Naslov6Char"/>
    <w:uiPriority w:val="9"/>
    <w:qFormat/>
    <w:rsid w:val="00F15508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F15508"/>
    <w:rPr>
      <w:rFonts w:ascii="Times New Roman" w:eastAsia="Times New Roman" w:hAnsi="Times New Roman" w:cs="Times New Roman"/>
      <w:b/>
      <w:bCs/>
      <w:sz w:val="15"/>
      <w:szCs w:val="15"/>
      <w:lang w:eastAsia="sr-Latn-RS"/>
    </w:rPr>
  </w:style>
  <w:style w:type="paragraph" w:customStyle="1" w:styleId="clan">
    <w:name w:val="clan"/>
    <w:basedOn w:val="Normal"/>
    <w:rsid w:val="00F15508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Normal1">
    <w:name w:val="Normal1"/>
    <w:basedOn w:val="Normal"/>
    <w:rsid w:val="00F15508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normaluvuceni">
    <w:name w:val="normal_uvuceni"/>
    <w:basedOn w:val="Normal"/>
    <w:rsid w:val="00F15508"/>
    <w:pPr>
      <w:spacing w:before="100" w:beforeAutospacing="1" w:after="100" w:afterAutospacing="1" w:line="240" w:lineRule="auto"/>
      <w:ind w:left="1134" w:hanging="142"/>
    </w:pPr>
    <w:rPr>
      <w:rFonts w:ascii="Arial" w:eastAsia="Times New Roman" w:hAnsi="Arial" w:cs="Arial"/>
      <w:lang w:eastAsia="sr-Latn-RS"/>
    </w:rPr>
  </w:style>
  <w:style w:type="paragraph" w:customStyle="1" w:styleId="podnaslovpropisa">
    <w:name w:val="podnaslovpropisa"/>
    <w:basedOn w:val="Normal"/>
    <w:rsid w:val="00F15508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  <w:lang w:eastAsia="sr-Latn-RS"/>
    </w:rPr>
  </w:style>
  <w:style w:type="paragraph" w:customStyle="1" w:styleId="wyq050---odeljak">
    <w:name w:val="wyq050---odeljak"/>
    <w:basedOn w:val="Normal"/>
    <w:rsid w:val="00F15508"/>
    <w:pPr>
      <w:spacing w:after="0" w:line="240" w:lineRule="auto"/>
      <w:jc w:val="center"/>
    </w:pPr>
    <w:rPr>
      <w:rFonts w:ascii="Arial" w:eastAsia="Times New Roman" w:hAnsi="Arial" w:cs="Arial"/>
      <w:b/>
      <w:bCs/>
      <w:sz w:val="31"/>
      <w:szCs w:val="31"/>
      <w:lang w:eastAsia="sr-Latn-RS"/>
    </w:rPr>
  </w:style>
  <w:style w:type="paragraph" w:styleId="Naslov">
    <w:name w:val="Title"/>
    <w:basedOn w:val="Normal"/>
    <w:next w:val="Normal"/>
    <w:link w:val="NaslovChar"/>
    <w:uiPriority w:val="10"/>
    <w:qFormat/>
    <w:rsid w:val="00CF652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Podrazumevanifontpasusa"/>
    <w:link w:val="Naslov"/>
    <w:uiPriority w:val="10"/>
    <w:rsid w:val="00CF652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F652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Podrazumevanifontpasusa"/>
    <w:link w:val="Podnaslov"/>
    <w:uiPriority w:val="11"/>
    <w:rsid w:val="00CF652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663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2014-02-22T23:03:00Z</dcterms:created>
  <dcterms:modified xsi:type="dcterms:W3CDTF">2018-09-07T11:35:00Z</dcterms:modified>
</cp:coreProperties>
</file>