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346" w:rsidRPr="00A43346" w:rsidRDefault="00A43346" w:rsidP="00A43346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A43346">
        <w:rPr>
          <w:rFonts w:eastAsia="Times New Roman"/>
          <w:lang w:eastAsia="sr-Latn-RS"/>
        </w:rPr>
        <w:t>PRAVILNIK</w:t>
      </w:r>
    </w:p>
    <w:p w:rsidR="00A43346" w:rsidRPr="00A43346" w:rsidRDefault="00A43346" w:rsidP="00A43346">
      <w:pPr>
        <w:pStyle w:val="Naslov"/>
        <w:jc w:val="center"/>
        <w:rPr>
          <w:rFonts w:eastAsia="Times New Roman"/>
          <w:lang w:eastAsia="sr-Latn-RS"/>
        </w:rPr>
      </w:pPr>
      <w:r w:rsidRPr="00A43346">
        <w:rPr>
          <w:rFonts w:eastAsia="Times New Roman"/>
          <w:lang w:eastAsia="sr-Latn-RS"/>
        </w:rPr>
        <w:t>O NAČINU I POSTUPKU PROCENE RIZIKA NA RADNOM MESTU I U RADNOJ OKOLINI</w:t>
      </w:r>
    </w:p>
    <w:p w:rsidR="001E2FA7" w:rsidRDefault="00A43346" w:rsidP="00A43346">
      <w:pPr>
        <w:pStyle w:val="Podnaslov"/>
        <w:jc w:val="center"/>
        <w:rPr>
          <w:rFonts w:eastAsia="Times New Roman"/>
          <w:lang w:eastAsia="sr-Latn-RS"/>
        </w:rPr>
      </w:pPr>
      <w:r w:rsidRPr="00A43346">
        <w:rPr>
          <w:rFonts w:eastAsia="Times New Roman"/>
          <w:lang w:eastAsia="sr-Latn-RS"/>
        </w:rPr>
        <w:t xml:space="preserve">("Sl. glasnik RS", br. 72/2006, 84/2006 - </w:t>
      </w:r>
      <w:proofErr w:type="spellStart"/>
      <w:r w:rsidRPr="00A43346">
        <w:rPr>
          <w:rFonts w:eastAsia="Times New Roman"/>
          <w:lang w:eastAsia="sr-Latn-RS"/>
        </w:rPr>
        <w:t>ispr</w:t>
      </w:r>
      <w:proofErr w:type="spellEnd"/>
      <w:r w:rsidRPr="00A43346">
        <w:rPr>
          <w:rFonts w:eastAsia="Times New Roman"/>
          <w:lang w:eastAsia="sr-Latn-RS"/>
        </w:rPr>
        <w:t>., 30/2010 i 102/2015)</w:t>
      </w:r>
    </w:p>
    <w:p w:rsidR="001E2FA7" w:rsidRPr="001E2FA7" w:rsidRDefault="001E2FA7" w:rsidP="001E2FA7">
      <w:pPr>
        <w:rPr>
          <w:lang w:eastAsia="sr-Latn-RS"/>
        </w:rPr>
      </w:pPr>
    </w:p>
    <w:p w:rsidR="00A43346" w:rsidRPr="001E2FA7" w:rsidRDefault="0045696F" w:rsidP="001E2FA7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1E2FA7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Sadržina pravilnika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" w:name="clan_1"/>
      <w:bookmarkEnd w:id="1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  <w:bookmarkStart w:id="2" w:name="_GoBack"/>
      <w:bookmarkEnd w:id="2"/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Ovim pravilnikom utvrđuju se način i postupak procene rizika od nastanka povreda na radu ili oštećenja zdravlja, odnosno oboljenja zaposlenog na radnom mestu i u radnoj okolini, kao i način i mere za njihovo otklanjanje, koje poslodavac uređuje aktom o proceni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str_2"/>
      <w:bookmarkEnd w:id="3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Osnov i svrha procene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2"/>
      <w:bookmarkEnd w:id="4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Procena rizika i mere koje poslodavac utvrdi obezbeđuju se primenom propisa o bezbednosti i zdravlju na radu i drugih propisa, a primenjuju se radi otklanjanja opasnosti i štetnosti na radnom mestu i u radnoj okolini, odnosno radi otklanjanja ili smanjenja rizika, u obimu kojim se sprečava povreda na radu, oštećenje zdravlja ili oboljenje zaposlenog.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str_3"/>
      <w:bookmarkEnd w:id="5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Obuhvat procene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3"/>
      <w:bookmarkEnd w:id="6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Procena rizika zasniva se na sistematskom evidentiranju i procenjivanju svih faktora u procesu rada - mogućih vrsta opasnosti i štetnosti na radnom mestu i u radnoj okolini koje mogu da prouzrokuju povredu na radu, oštećenje zdravlja ili oboljenje zaposlenog.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Procenom rizika sagledavaju se organizacija rada, radni procesi, sredstva za rad, sirovine i materijali koji se koriste u tehnološkim i radnim procesima, sredstva i oprema za ličnu zaštitu na radu, kao i drugi elementi koji mogu da izazovu rizik od povreda na radu, oštećenja zdravlja ili oboljenja zaposlenog.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Procena rizika obuhvata: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opšte podatke o poslodavcu;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2) opis tehnološkog i radnog procesa, opis sredstava za rad, i njihovo grupisanje i opis sredstava i opreme za ličnu zaštitu na radu;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snimanje organizacije rada;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>4) prepoznavanje i utvrđivanje opasnosti i štetnosti na radnom mestu i u radnoj okolini;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5) procenjivanje rizika u odnosu na opasnosti i štetnosti;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6) utvrđivanje načina i mera za otklanjanje, smanjenje ili sprečavanje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7) zaključak;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8) izmene i dopune akta o proceni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str_4"/>
      <w:bookmarkEnd w:id="7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Opšti podaci o poslodavcu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4"/>
      <w:bookmarkEnd w:id="8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Opšti podaci o poslodavcu sadrže: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1) poslovno ime (naziv), sedište, odnosno adresu poslodavca;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2) delatnost poslodavca;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podatke o licima koja vrše procenu rizika i licima koja učestvuju u procenjivanju rizika (ime, prezime, stručna sprema i dr.).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str_5"/>
      <w:bookmarkEnd w:id="9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Opis tehnološkog i radnog procesa, opis sredstava za rad (i njihovo grupisanje) i sredstava i opreme za ličnu zaštitu na radu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5"/>
      <w:bookmarkEnd w:id="10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Opis tehnološkog i radnog procesa, opis sredstava za rad koja se koriste u tim procesima (i njihovo grupisanje) i opis sredstava i opreme za ličnu zaštitu na radu vrši se na način pogodan za prikupljanje i procenjivanje potrebnih informacija o tim procesima i sredstvima prema postojećem stanju.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Opisom se obuhvataju: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objekti koji se koriste kao radni i pomoćni prostor, uključujući i objekte na otvorenom prostoru, sa svim pripadajućim instalacijama;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2) oprema za rad (mašine, uređaji, postrojenja, instalacije, alat i sl.) koja se koristi u procesu rada i vrši se njihovo grupisanje;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konstrukcije i objekti za kolektivnu bezbednost i zdravlje na radu (zaštita na prelazima, prolazima i prilazima, zakloni od toplotnih i drugih zračenja, zaštita od udara električne struje, opšta ventilacija i klimatizacija i sl.), opis njihove namene i načina korišćenja;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4) pomoćne konstrukcije i objekti, kao i konstrukcije i objekti koji se privremeno koriste za rad i kretanje zaposlenih (skela, radna platforma, tunelska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podgrada</w:t>
      </w:r>
      <w:proofErr w:type="spellEnd"/>
      <w:r w:rsidRPr="0045696F">
        <w:rPr>
          <w:rFonts w:ascii="Arial" w:eastAsia="Times New Roman" w:hAnsi="Arial" w:cs="Arial"/>
          <w:lang w:eastAsia="sr-Latn-RS"/>
        </w:rPr>
        <w:t>, konstrukcija za sprečavanje odrona zemlje pri kopanju dubokih rovova i sl.);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5) druga sredstva za rad koja se koriste u procesu rada ili su na bilo koji način povezana sa procesom rada, njihova namena i način korišćenja;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6) sredstva i oprema za ličnu zaštitu na radu;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>7) sirovine i materijali koji se koriste;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8) drugi potrebni elementi.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str_6"/>
      <w:bookmarkEnd w:id="11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Snimanje organizacije rada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clan_6"/>
      <w:bookmarkEnd w:id="12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Snimanje organizacije rada obuhvata uvid u akt poslodavca kojim se uređuje njegovo unutrašnje uređenje, odnosno organizacija i sistematizacija radnih mesta za obavljanje poslova iz delatnosti poslodavca i drugu dokumentaciju poslodavca koja se odnosi na organizaciju rada, kao i neposrednu proveru propisane, odnosno utvrđene organizacije rada i faktičkog stanja organizacije rada kod poslodavca.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Snimak organizacije rada poslodavca sadrži poslove, nazive i lokaciju radnih mesta gde se obavljaju poslovi, uslove za zasnivanje radnog odnosa i broj zaposlenih na tim radnim mestima, od toga broj žena, muškaraca, mlađih od 18 godina, invalida, radno vreme i vreme provedeno na određenim poslovima, odstupanja propisane, odnosno utvrđene organizacije rada od faktičkog stanja organizacije rada kod poslodavca i dr.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str_7"/>
      <w:bookmarkEnd w:id="13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Prepoznavanje i utvrđivanje opasnosti i štetnosti na radnom mestu i u radnoj okolini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clan_7"/>
      <w:bookmarkEnd w:id="14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Prepoznavanje i utvrđivanje opasnosti i štetnosti na radnom mestu i u radnoj okolini vrši se na osnovu podataka koji se prikupljaju iz dokumentacije kojom raspolaže poslodavac, posmatranjem i praćenjem procesa rada na radnom mestu, pribavljanjem potrebnih informacija od zaposlenih i informacija iz drugih izvora i razvrstavanjem u vrste prikupljenih podataka, odnosno mogućih opasnosti i štetnosti na koje ti podaci ukazuju.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Pri utvrđivanju podataka o opasnostima i štetnostima na radnom mestu i u radnoj okolini polazi se od postojećeg stanja bezbednosti i zdravlja na radu (važeći stručni nalazi o izvršenim pregledima i proveri opreme za rad, kao i o izvršenim ispitivanjima uslova radne okoline, izveštaji o prethodnim i periodičnim lekarskim pregledima zaposlenih, podaci o povredama na radu, profesionalnim bolestima i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oboljenjima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u vezi sa radom, sredstvima i opremom za ličnu zaštitu na radu, analiza preduzetih mera radi sprečavanja povreda na radu, profesionalnih bolesti i oboljenja u vezi sa radom, inspekcijski nalazi o izvršenom nadzoru, uputstva za bezbedan rad, propisana dokumentacija za upotrebu i održavanje, odnosno pakovanje, transport, korišćenje, skladištenje, uništavanje i dr.).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Opasnosti i štetnosti grupišu se u zavisnosti od njihove vrste i prirode.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8"/>
      <w:bookmarkEnd w:id="15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Opasnosti se grupišu 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mehaničke opasnosti, koje se pojavljuju korišćenjem opreme za rad, kao što su: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(1) nedovoljna bezbednost zbog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rotirajućih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ili pokretnih delova,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(2) slobodno kretanje delova ili materijala koji mogu naneti povredu zaposlenom,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 xml:space="preserve">(3) unutrašnji transport i kretanje radnih mašina ili vozila, kao i pomeranja određene opreme za rad,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(4) korišćenje opasnih sredstava za rad, koja mogu proizvesti eksplozije ili požar,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(5) nemogućnost ili ograničenost pravovremenog uklanjanja sa mesta rada, izloženost zatvaranju, mehaničkom udaru, poklapanju, i sl.,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(6) drugi faktori koji mogu da se pojave kao mehanički izvori opasnosti;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2) opasnosti koje se pojavljuju u vezi sa karakteristikama radnog mesta, kao što su: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(1) opasne površine (podovi i sve vrste gazišta, površine sa kojima zaposleni dolazi u dodir, a koje imaju oštre ivice - rubove, šiljke, grube površine, izbočene delove,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(2) rad na visini ili u dubini, u smislu propisa o bezbednosti i zdravlju na radu,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(3) rad u skučenom, ograničenom ili opasnom prostoru (između dva ili više fiksiranih delova, između pokretnih delova ili vozila, rad u zatvorenom prostoru koji je nedovoljno osvetljen ili provetravan,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(4) mogućnost klizanja ili spoticanja (mokre ili klizave površine),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(5) fizička nestabilnost radnog mesta,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(6) moguće posledice ili smetnje usled obavezne upotrebe sredstava ili opreme za ličnu zaštitu na radu,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(7) uticaji usled obavljanja procesa rada korišćenjem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neodgovarajućih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ili neprilagođenih metoda rada,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(8) druge opasnosti koje se mogu pojaviti u vezi sa karakteristikama radnog mesta i načinom rada (korišćenje sredstava i opreme za ličnu zaštitu na radu koja opterećuju zaposlenog, i sl.);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opasnosti koje se pojavljuju korišćenjem električne energije, kao što su: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(1) opasnost od direktnog dodira sa delovima električne instalacije i opreme pod naponom,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(2) opasnost od indirektnog dodira,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(3) opasnost od toplotnog dejstva koje razvijaju električna oprema i instalacije (pregrevanje, požar, eksplozija, električni luk ili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varničenje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, i dr.),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(4) opasnosti usled udara groma i posledica atmosferskog pražnjenja,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(5) opasnost od štetnog uticaja elektrostatičkog naelektrisanja,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(6) druge opasnosti koje se mogu pojaviti u vezi sa korišćenjem električne energije.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clan_9"/>
      <w:bookmarkEnd w:id="16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 xml:space="preserve">Član 9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Štetnosti se grupišu 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štetnosti koje nastaju ili se pojavljuju u procesu rada, kao što su: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(1) hemijske štetnosti, prašina i dimovi (udisanje, gušenje, unošenje u organizam, prodor u telo kroz kožu, opekotine, trovanje,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(2) fizičke štetnosti (buka i vibracije),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(3) biološke štetnosti (infekcije, izlaganje mikroorganizmima i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alergentima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(4) štetni uticaji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(visoka ili niska temperatura, vlažnost i brzina strujanja vazduha),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(5)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neodgovarajuća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- nedovoljna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osvetljenost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(6) štetni uticaji zračenja (toplotnog,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jonizujućeg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ili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nejonizujućeg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, laserskog, ultrazvučnog),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(7) štetni klimatski uticaji (rad na otvorenom),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(8) štetnosti koje nastaju korišćenjem opasnih materija u proizvodnji, transportu, pakovanju, skladištenju ili uništavanju,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(9) druge štetnosti koje se pojavljuju u radnom procesu, a koje mogu da budu uzrok povrede na radu zaposlenog, profesionalnog oboljenja ili oboljenja u vezi sa radom;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2) štetnosti koje proističu iz psihičkih i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psihofizioloških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napora koji se uzročno vezuju za radno mesto i poslove koje zaposleni obavlja, kao što su: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(1) napori ili telesna naprezanja (ručno prenošenje tereta, guranje ili vučenje tereta, razne dugotrajne povećane telesne aktivnosti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(2) </w:t>
      </w:r>
      <w:proofErr w:type="spellStart"/>
      <w:r w:rsidRPr="0045696F">
        <w:rPr>
          <w:rFonts w:ascii="Arial" w:eastAsia="Times New Roman" w:hAnsi="Arial" w:cs="Arial"/>
          <w:lang w:eastAsia="sr-Latn-RS"/>
        </w:rPr>
        <w:t>nefiziološki</w:t>
      </w:r>
      <w:proofErr w:type="spellEnd"/>
      <w:r w:rsidRPr="0045696F">
        <w:rPr>
          <w:rFonts w:ascii="Arial" w:eastAsia="Times New Roman" w:hAnsi="Arial" w:cs="Arial"/>
          <w:lang w:eastAsia="sr-Latn-RS"/>
        </w:rPr>
        <w:t xml:space="preserve"> položaj tela (dugotrajno stajanje, sedenje, čučanje, klečanje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(3) napori pri obavljanju određenih poslova koji prouzrokuju psihološka opterećenja (stres, monotonija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(4) odgovornost u primanju i prenošenju informacija, korišćenje odgovarajućeg znanja i sposobnosti, odgovornost u pravilima ponašanja, odgovornost za brze izmene radnih procedura, intenzitet u radu, prostorna uslovljenost radnog mesta, konfliktne situacije, rad sa strankama i novcem, nedovoljna motivacija za rad, odgovornost u rukovođenju, i sl.;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štetnosti vezane za organizaciju rada, kao što su: rad duži od punog radnog vremena (prekovremeni rad), rad u smenama, skraćeno radno vreme, rad noću, pripravnost za slučaj intervencija, i sl.;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4) ostale štetnosti koje se pojavljuju na radnim mestima, kao što su: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 xml:space="preserve">(1) štetnosti koje prouzrokuju druga lica (nasilje prema licima koja rade na šalterima, lica na obezbeđenju, i sl.),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(2) rad sa životinjama,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(3) rad u atmosferi sa visokim ili niskim pritiskom,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(4) rad u blizini vode ili ispod površine vode. 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str_8"/>
      <w:bookmarkEnd w:id="17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Procenjivanje rizika u odnosu na opasnosti i štetnosti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8" w:name="clan_10"/>
      <w:bookmarkEnd w:id="18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10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Procena rizika zasniva se na analizi verovatnoće nastanka i težine moguće povrede na radu, oštećenja zdravlja ili oboljenja zaposlenog u vezi sa radom prouzrokovanih na radnom mestu i u radnoj okolini.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Na osnovu prikupljenih podataka i prepoznatih, odnosno utvrđenih opasnosti i štetnosti i utvrđene liste opasnosti i štetnosti u radnoj okolini na svakom radnom mestu, izborom i primenom odgovarajućih metoda vrši se procenjivanje rizika - verovatnoće nastanka i težine povreda na radu, oštećenja zdravlja ili oboljenja zaposlenog.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Procenjivanje rizika vrši se za svaku prepoznatu, odnosno utvrđenu opasnost ili štetnost, upoređivanjem sa dozvoljenim vrednostima propisanim odgovarajućim propisima u oblasti bezbednosti i zdravlja na radu, tehničkim propisima, standardima i preporukama.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Verovatnoća nastanka povrede na radu, oštećenja zdravlja ili oboljenja zaposlenog u vezi sa radom, prouzrokovanih opasnostima i štetnostima na radnom mestu i u radnoj okolini, procenjuje se na osnovu prethodne analize koja uzima u obzir učestalost i trajanje izloženosti zaposlenih opasnostima i štetnostima, verovatnoću nastanka opasnog događaja i tehničke ili druge mogućnosti za njihovo izbegavanje, odnosno ograničenje.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Težina moguće povrede na radu, oštećenja zdravlja ili oboljenja zaposlenog procenjuje se na osnovu prethodne analize koja uzima u obzir predvidivu vrstu povrede (smrtna, teška, kolektivna ili laka povreda na radu) koja se može očekivati.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Ako se utvrdi da na radnom mestu i pored potpuno primenjenih mera u oblasti bezbednosti i zdravlja na radu i drugih mera, postoje opasnosti i štetnosti, koje prema nalazu procenjivača rizika mogu da izazovu povredu ili ugroze zdravlje zaposlenog, smatra se da je takvo mesto sa povećanim rizikom, što se utvrđuje aktom o proceni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str_9"/>
      <w:bookmarkEnd w:id="19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Utvrđivanje načina i mera za otklanjanje, smanjenje ili sprečavanje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0" w:name="clan_11"/>
      <w:bookmarkEnd w:id="20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11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Na osnovu procenjenih rizika na radnom mestu i u radnoj okolini, poslodavac utvrđuje način i mere za njihovo sprečavanje, otklanjanje ili smanjenje na najmanju moguću meru.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Ako su procenjeni rizici takve prirode da život i zdravlje zaposlenih nisu teže ugroženi, a za čije otklanjanje su potrebna veća investiciona ulaganja, aktom o proceni rizika mogu se utvrditi mere i rokovi za njihovo sprovođenje kojima se u potpunosti otklanjaju rizici ili kojima se oni smanjuju na najmanju moguću meru.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 xml:space="preserve">O sprovođenju mera za otklanjanje, smanjenje ili sprečavanje rizika stara se poslodavac neposredno ili preko lica određenog za bezbednost i zdravlje na radu ili drugog lica određenog aktom o proceni rizika.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1" w:name="clan_12"/>
      <w:bookmarkEnd w:id="21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12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Mere za sprečavanje, otklanjanje ili smanjenje rizika poslodavac utvrđuje polazeći od procenjenog rizika, utvrđenog prioriteta i poštujući principe prevencije, u skladu sa propisima o bezbednosti i zdravlju na radu, tehničkim propisima, standardima ili opšte priznatim merama.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Mere koje se utvrđuju za sprečavanje, otklanjanje ili smanjenje rizika jesu: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održavanje sredstava za rad u ispravnom stanju i vršenje pregleda i provere opreme za rad;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2) obezbeđivanje propisanih uslova za bezbedan i zdrav rad u radnoj okolini;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osposobljavanje zaposlenih za bezbedan i zdrav rad;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4) obezbeđivanje sredstava i opreme za ličnu zaštitu na radu i njihovo održavanje u ispravnom stanju;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5) upućivanje zaposlenih na prethodne i periodične lekarske preglede u skladu sa ocenom službe medicine rada, i dr.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2" w:name="clan_13"/>
      <w:bookmarkEnd w:id="22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13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 xml:space="preserve">Na osnovu ocene službe medicine rada, poslodavac aktom o proceni rizika utvrđuje posebne zdravstvene uslove koje moraju ispunjavati zaposleni na radnom mestu sa povećanim rizikom. 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3" w:name="str_10"/>
      <w:bookmarkEnd w:id="23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Zaključak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4" w:name="clan_14"/>
      <w:bookmarkEnd w:id="24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14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Po sprovedenom postupku snimanja organizacije rada, prepoznavanja i utvrđivanja opasnosti i štetnosti, procenjivanja rizika u odnosu na opasnosti i štetnosti i utvrđivanja načina i mera za otklanjanje, smanjenje ili sprečavanje rizika, u skladu sa ovim pravilnikom, poslodavac donosi zaključak.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Zaključak sadrži: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sva radna mesta na kojima je izvršena procena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2) radna mesta koja su utvrđena kao radna mesta sa povećanim rizikom;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prioritete u otklanjanju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4) izjavu poslodavca kojom se obavezuje da će primeniti sve utvrđene mere za bezbedan i zdrav rad na radnim mestima i u radnoj okolini u skladu sa aktom o proceni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5" w:name="str_11"/>
      <w:bookmarkEnd w:id="25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Izmene i dopune akta o proceni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6" w:name="clan_15"/>
      <w:bookmarkEnd w:id="26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 xml:space="preserve">Član 15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Akt o proceni rizika na radnom mestu i u radnoj okolini podleže potpunoj izmeni i dopuni nakon svake kolektivne povrede na radu sa smrtnim posledicama, koja se dogodi na radnom mestu i u radnoj okolini poslodavca.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Akt o proceni rizika na radnom mestu i u radnoj okolini podleže delimičnim izmenama i dopunama (u delu koji se odnosi na određeno radno mesto i s njim povezana radna mesta), i to: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u slučaju smrtne povrede na radu i teške povrede na radu;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2) u slučaju pojave svake nove opasnosti ili štetnosti, odnosno promene nivoa rizika u procesu rada;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kada mere koje se utvrde za sprečavanje, otklanjanje ili smanjenje rizika nisu odgovarajuće ili ne odgovaraju procenjenom stanju;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4) kada je procena zasnovana na podacima koji nisu ažurni;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5) kada postoje mogućnosti i načini za unapređenje, odnosno dopunu procenjenih rizika.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7" w:name="clan_16"/>
      <w:bookmarkEnd w:id="27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16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Akt o proceni rizika na radnom mestu i u radnoj okolini podleže potpunoj ili delimičnoj izmeni ili dopuni i na osnovu utvrđene ispunjenosti uslova iz člana 15. ovog pravilnika i naložene mere inspektora rada.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8" w:name="str_12"/>
      <w:bookmarkEnd w:id="28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Pokretanje postupka procene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9" w:name="clan_17"/>
      <w:bookmarkEnd w:id="29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17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Postupak procene rizika pokreće poslodavac donošenjem odluke o pokretanju postupka procene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0" w:name="str_13"/>
      <w:bookmarkEnd w:id="30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Određivanje lica odgovornih za sprovođenje procene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1" w:name="clan_18"/>
      <w:bookmarkEnd w:id="31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18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Poslodavac odlukom o pokretanju postupka procene rizika određuje jedno ili više lica odgovornih za sprovođenje postupka procene rizika u skladu sa ovim pravilnikom (u daljem tekstu: stručno lice).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Stručno lice može da bude poslodavac, zaposleni kod poslodavca ili zaposleni kod pravnog lica ili preduzetnika sa licencom za obavljanje poslova bezbednosti i zdravlja na radu, ukoliko ima položen stručni ispit o praktičnoj osposobljenosti za obavljanje poslova bezbednosti i zdravlja na radu.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Poslodavac koji je određen da bude stručno lice nije dužan da ima položen odgovarajući stručni ispit ukoliko poslove bezbednosti i zdravlja na radu može da obavlja sam bez položenog odgovarajućeg stručnog ispita.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>Poslodavac, u slučaju kada za vršenje procene rizika angažuje pravno lice ili preduzetnika sa licencom za obavljanje poslova bezbednosti i zdravlja na radu, na osnovu ugovora o angažovanju pravnog lica ili preduzetnika određuje jedno ili više stručnih lica iz reda zaposlenih kod angažovanog pravnog lica ili preduzetnika.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2" w:name="str_14"/>
      <w:bookmarkEnd w:id="32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Plan sprovođenja postupka procene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3" w:name="clan_19"/>
      <w:bookmarkEnd w:id="33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19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Stručno lice sastavlja plan sprovođenja postupka procene rizika koji odobrava poslodavac, a koji sadrži: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1) pravni osnov za procenu rizika (propisi u oblasti bezbednosti i zdravlja na radu, nacionalni i međunarodni standardi, i dr.);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2) organizaciju i koordinaciju sprovođenja, izmena i dopuna postupka procene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3) spisak pravnih i fizičkih lica kompetentnih za procenjivanje rizika (u daljem tekstu: procenjivači rizika);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4) metode za vršenje procene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5) faze i rokove za procenu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6) način prikupljanja dokumentacije potrebne za procenu rizika (uputstva za bezbedan rad, uputstva za održavanje, stručni nalazi o pregledima i proveri opreme za rad, ispitivanja uslova radne okoline i dr.);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7) informisanje procenjivača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8) koordinaciju između procenjivača rizika;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9) način pribavljanja informacija za procenu rizika od zaposlenih;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10) konsultacije sa predstavnicima zaposlenih i informisanje predstavnika zaposlenih o rezultatima procene rizika i preduzetim merama;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11) druge radnje potrebne za sprovođenje, izmene i dopune postupka procene rizika.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Ako poslodavac angažuje pravno lice, odnosno preduzetnika za obavljanje poslova procene rizika, angažovano pravno lice, odnosno preduzetnik, uz plan sprovođenja postupka procene rizika prilaže fotokopiju licence za obavljanje poslova bezbednosti i zdravlja na radu.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Plan sprovođenja postupka procene rizika jeste sastavni deo dokumentacije o proceni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4" w:name="str_15"/>
      <w:bookmarkEnd w:id="34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Provera efikasnosti primene akta o proceni rizika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5" w:name="clan_20"/>
      <w:bookmarkEnd w:id="35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20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Provera efikasnosti primene akta o proceni rizika vrši se neprekidno, tako što se proverava efikasnost sprovedenih mera i procenjuje uspešnost njihovog sprovođenja u pogledu otklanjanja i smanjenja rizika.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lastRenderedPageBreak/>
        <w:t>Proveru efikasnosti primene akta o proceni rizika vrši lice određeno za bezbednost i zdravlje na radu kod poslodavca.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Ako u postupku provere efikasnosti primene akta o proceni rizika lice za bezbednost i zdravlje na radu uoči njihovu neefikasnost, predlaže korekciju tih mera.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Postupak sprovođenja korektivnih mera vrši se izmenama i dopunama akta o proceni rizika.</w:t>
      </w:r>
    </w:p>
    <w:p w:rsidR="0045696F" w:rsidRPr="0045696F" w:rsidRDefault="0045696F" w:rsidP="0045696F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6" w:name="str_16"/>
      <w:bookmarkEnd w:id="36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Prelazna i završna odredba 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7" w:name="clan_21"/>
      <w:bookmarkEnd w:id="37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21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Poslodavac je dužan da akt o proceni rizika, usklađen sa odredbama ovog pravilnika, donese u roku od godinu dana od dana stupanja na snagu ovog pravilnika, u skladu sa zakonom.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Do donošenja akta o proceni rizika prema odredbama ovog pravilnika, mere bezbednosti i zdravlja na radu koje se sprovode radi sprečavanja povreda na radu, profesionalnih oboljenja i bolesti u vezi sa radom sprovode se saglasno odredbama opšteg akta ili ugovora o radu kojim se kod poslodavca uređuju prava, obaveze i odgovornosti iz oblasti bezbednosti i zdravlja na radu.</w:t>
      </w:r>
    </w:p>
    <w:p w:rsidR="0045696F" w:rsidRPr="0045696F" w:rsidRDefault="0045696F" w:rsidP="0045696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8" w:name="clan_22"/>
      <w:bookmarkEnd w:id="38"/>
      <w:r w:rsidRPr="0045696F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22 </w:t>
      </w:r>
    </w:p>
    <w:p w:rsidR="0045696F" w:rsidRPr="0045696F" w:rsidRDefault="0045696F" w:rsidP="0045696F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45696F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C972BC" w:rsidRDefault="00C972BC"/>
    <w:sectPr w:rsidR="00C972B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6F"/>
    <w:rsid w:val="001E2FA7"/>
    <w:rsid w:val="0045696F"/>
    <w:rsid w:val="00A43346"/>
    <w:rsid w:val="00C9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45696F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5696F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45696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45696F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45696F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45696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110---naslov-clana">
    <w:name w:val="wyq110---naslov-clana"/>
    <w:basedOn w:val="Normal"/>
    <w:rsid w:val="0045696F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A433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A433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4334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A433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6">
    <w:name w:val="heading 6"/>
    <w:basedOn w:val="Normal"/>
    <w:link w:val="Naslov6Char"/>
    <w:uiPriority w:val="9"/>
    <w:qFormat/>
    <w:rsid w:val="0045696F"/>
    <w:p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45696F"/>
    <w:rPr>
      <w:rFonts w:ascii="Times New Roman" w:eastAsia="Times New Roman" w:hAnsi="Times New Roman" w:cs="Times New Roman"/>
      <w:b/>
      <w:bCs/>
      <w:sz w:val="15"/>
      <w:szCs w:val="15"/>
      <w:lang w:eastAsia="sr-Latn-RS"/>
    </w:rPr>
  </w:style>
  <w:style w:type="paragraph" w:customStyle="1" w:styleId="clan">
    <w:name w:val="clan"/>
    <w:basedOn w:val="Normal"/>
    <w:rsid w:val="0045696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45696F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45696F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45696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110---naslov-clana">
    <w:name w:val="wyq110---naslov-clana"/>
    <w:basedOn w:val="Normal"/>
    <w:rsid w:val="0045696F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A4334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A4334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4334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A4334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21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2990</Words>
  <Characters>17044</Characters>
  <Application>Microsoft Office Word</Application>
  <DocSecurity>0</DocSecurity>
  <Lines>142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3</cp:revision>
  <dcterms:created xsi:type="dcterms:W3CDTF">2017-06-21T19:39:00Z</dcterms:created>
  <dcterms:modified xsi:type="dcterms:W3CDTF">2018-09-06T07:08:00Z</dcterms:modified>
</cp:coreProperties>
</file>