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B5A" w:rsidRPr="00ED3B5A" w:rsidRDefault="00ED3B5A" w:rsidP="00ED3B5A">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ED3B5A">
        <w:rPr>
          <w:rFonts w:asciiTheme="majorHAnsi" w:hAnsiTheme="majorHAnsi" w:cstheme="majorBidi"/>
          <w:color w:val="17365D" w:themeColor="text2" w:themeShade="BF"/>
          <w:lang w:eastAsia="sr-Latn-RS"/>
        </w:rPr>
        <w:t>ZAKON</w:t>
      </w:r>
    </w:p>
    <w:p w:rsidR="00ED3B5A" w:rsidRPr="00ED3B5A" w:rsidRDefault="00ED3B5A" w:rsidP="00ED3B5A">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ED3B5A">
        <w:rPr>
          <w:rFonts w:asciiTheme="majorHAnsi" w:hAnsiTheme="majorHAnsi" w:cstheme="majorBidi"/>
          <w:color w:val="17365D" w:themeColor="text2" w:themeShade="BF"/>
          <w:lang w:eastAsia="sr-Latn-RS"/>
        </w:rPr>
        <w:t>O TEHNIČKIM ZAHTEVIMA ZA PROIZVODE I OCENJIVANJU USAGLAŠENOSTI</w:t>
      </w:r>
    </w:p>
    <w:p w:rsidR="005E3457" w:rsidRDefault="00ED3B5A" w:rsidP="00ED3B5A">
      <w:pPr>
        <w:pStyle w:val="Podnaslov"/>
        <w:numPr>
          <w:ilvl w:val="0"/>
          <w:numId w:val="0"/>
        </w:numPr>
        <w:jc w:val="center"/>
        <w:rPr>
          <w:rFonts w:asciiTheme="majorHAnsi" w:hAnsiTheme="majorHAnsi" w:cstheme="majorBidi"/>
          <w:color w:val="4F81BD" w:themeColor="accent1"/>
          <w:lang w:eastAsia="sr-Latn-RS"/>
        </w:rPr>
      </w:pPr>
      <w:r w:rsidRPr="00ED3B5A">
        <w:rPr>
          <w:rFonts w:asciiTheme="majorHAnsi" w:hAnsiTheme="majorHAnsi" w:cstheme="majorBidi"/>
          <w:color w:val="4F81BD" w:themeColor="accent1"/>
          <w:lang w:eastAsia="sr-Latn-RS"/>
        </w:rPr>
        <w:t>("Sl. glasnik RS", br. 36/2009)</w:t>
      </w:r>
      <w:r w:rsidR="005E3457" w:rsidRPr="00ED3B5A">
        <w:rPr>
          <w:rFonts w:asciiTheme="majorHAnsi" w:hAnsiTheme="majorHAnsi" w:cstheme="majorBidi"/>
          <w:color w:val="4F81BD" w:themeColor="accent1"/>
          <w:lang w:eastAsia="sr-Latn-RS"/>
        </w:rPr>
        <w:t> </w:t>
      </w:r>
    </w:p>
    <w:p w:rsidR="00ED3B5A" w:rsidRPr="00ED3B5A" w:rsidRDefault="00ED3B5A" w:rsidP="00ED3B5A">
      <w:pPr>
        <w:rPr>
          <w:lang w:val="sr-Latn-RS" w:eastAsia="sr-Latn-RS"/>
        </w:rPr>
      </w:pPr>
    </w:p>
    <w:p w:rsidR="005E3457" w:rsidRPr="005E3457" w:rsidRDefault="005E3457" w:rsidP="005E3457">
      <w:pPr>
        <w:spacing w:after="0" w:line="240" w:lineRule="auto"/>
        <w:jc w:val="center"/>
        <w:rPr>
          <w:rFonts w:ascii="Arial" w:eastAsia="Times New Roman" w:hAnsi="Arial" w:cs="Arial"/>
          <w:sz w:val="31"/>
          <w:szCs w:val="31"/>
        </w:rPr>
      </w:pPr>
      <w:bookmarkStart w:id="0" w:name="str_1"/>
      <w:bookmarkEnd w:id="0"/>
      <w:r w:rsidRPr="005E3457">
        <w:rPr>
          <w:rFonts w:ascii="Arial" w:eastAsia="Times New Roman" w:hAnsi="Arial" w:cs="Arial"/>
          <w:sz w:val="31"/>
          <w:szCs w:val="31"/>
        </w:rPr>
        <w:t xml:space="preserve">I UVODNE ODREDBE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1" w:name="str_2"/>
      <w:bookmarkEnd w:id="1"/>
      <w:r w:rsidRPr="005E3457">
        <w:rPr>
          <w:rFonts w:ascii="Arial" w:eastAsia="Times New Roman" w:hAnsi="Arial" w:cs="Arial"/>
          <w:b/>
          <w:bCs/>
          <w:sz w:val="24"/>
          <w:szCs w:val="24"/>
        </w:rPr>
        <w:t xml:space="preserve">Predmet </w:t>
      </w:r>
      <w:bookmarkStart w:id="2" w:name="_GoBack"/>
      <w:bookmarkEnd w:id="2"/>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3" w:name="clan_1"/>
      <w:bookmarkEnd w:id="3"/>
      <w:r w:rsidRPr="005E3457">
        <w:rPr>
          <w:rFonts w:ascii="Arial" w:eastAsia="Times New Roman" w:hAnsi="Arial" w:cs="Arial"/>
          <w:b/>
          <w:bCs/>
          <w:sz w:val="24"/>
          <w:szCs w:val="24"/>
        </w:rPr>
        <w:t xml:space="preserve">Član 1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Ovim zakonom uređuje se način propisivanja tehničkih zahteva za proizvode i donošenje tehničkih propisa, ocenjivanje usaglašenosti proizvoda sa propisanim tehničkim zahtevima (u daljem tekstu: ocenjivanje usaglašenosti), obaveze isporučioca proizvoda i vlasnika proizvoda u upotrebi, važenje inostranih isprava o usaglašenosti i znakova usaglašenosti, obaveštavanje o tehničkim propisima i postupcima ocenjivanja usaglašenosti i vršenje nadzora nad sprovođenjem ovog zakona i propisa donetih na osnovu ovog zakona.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4" w:name="str_3"/>
      <w:bookmarkEnd w:id="4"/>
      <w:r w:rsidRPr="005E3457">
        <w:rPr>
          <w:rFonts w:ascii="Arial" w:eastAsia="Times New Roman" w:hAnsi="Arial" w:cs="Arial"/>
          <w:b/>
          <w:bCs/>
          <w:sz w:val="24"/>
          <w:szCs w:val="24"/>
        </w:rPr>
        <w:t xml:space="preserve">Primena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5" w:name="clan_2"/>
      <w:bookmarkEnd w:id="5"/>
      <w:r w:rsidRPr="005E3457">
        <w:rPr>
          <w:rFonts w:ascii="Arial" w:eastAsia="Times New Roman" w:hAnsi="Arial" w:cs="Arial"/>
          <w:b/>
          <w:bCs/>
          <w:sz w:val="24"/>
          <w:szCs w:val="24"/>
        </w:rPr>
        <w:t xml:space="preserve">Član 2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Ovaj zakon primenjuje se </w:t>
      </w:r>
      <w:proofErr w:type="gramStart"/>
      <w:r w:rsidRPr="005E3457">
        <w:rPr>
          <w:rFonts w:ascii="Arial" w:eastAsia="Times New Roman" w:hAnsi="Arial" w:cs="Arial"/>
        </w:rPr>
        <w:t>na</w:t>
      </w:r>
      <w:proofErr w:type="gramEnd"/>
      <w:r w:rsidRPr="005E3457">
        <w:rPr>
          <w:rFonts w:ascii="Arial" w:eastAsia="Times New Roman" w:hAnsi="Arial" w:cs="Arial"/>
        </w:rPr>
        <w:t xml:space="preserve"> sve proizvode, osim na proizvode za koje su tehnički zahtevi uređeni posebnim zakonima i propisima donetim na osnovu tih zakona.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Ako posebnim zakonima i propisima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nisu uređena pitanja koja se odnose na imenovanje, odnosno ovlašćivanje tela za ocenjivanje usaglašenosti i važenje inostranih isprava o usaglašenosti i znakova usaglašenosti, na ta pitanja se primenjuju odredbe ovog zakona.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Odredbe ovog zakona kojima se uređuje prijavljivanje imenovanog, odnosno ovlašćenog tela za ocenjivanje usaglašenosti, vođenje registara i prijavljivanje tehničkih propisa, primenjuju se i </w:t>
      </w:r>
      <w:proofErr w:type="gramStart"/>
      <w:r w:rsidRPr="005E3457">
        <w:rPr>
          <w:rFonts w:ascii="Arial" w:eastAsia="Times New Roman" w:hAnsi="Arial" w:cs="Arial"/>
        </w:rPr>
        <w:t>na</w:t>
      </w:r>
      <w:proofErr w:type="gramEnd"/>
      <w:r w:rsidRPr="005E3457">
        <w:rPr>
          <w:rFonts w:ascii="Arial" w:eastAsia="Times New Roman" w:hAnsi="Arial" w:cs="Arial"/>
        </w:rPr>
        <w:t xml:space="preserve"> proizvode za koje su tehnički zahtevi uređeni posebnim zakonima i propisima donetim na osnovu tih zakona.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6" w:name="str_4"/>
      <w:bookmarkEnd w:id="6"/>
      <w:r w:rsidRPr="005E3457">
        <w:rPr>
          <w:rFonts w:ascii="Arial" w:eastAsia="Times New Roman" w:hAnsi="Arial" w:cs="Arial"/>
          <w:b/>
          <w:bCs/>
          <w:sz w:val="24"/>
          <w:szCs w:val="24"/>
        </w:rPr>
        <w:t xml:space="preserve">Značenje pojedinih izraza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7" w:name="clan_3"/>
      <w:bookmarkEnd w:id="7"/>
      <w:r w:rsidRPr="005E3457">
        <w:rPr>
          <w:rFonts w:ascii="Arial" w:eastAsia="Times New Roman" w:hAnsi="Arial" w:cs="Arial"/>
          <w:b/>
          <w:bCs/>
          <w:sz w:val="24"/>
          <w:szCs w:val="24"/>
        </w:rPr>
        <w:t xml:space="preserve">Član 3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lastRenderedPageBreak/>
        <w:t xml:space="preserve">Pojedini izrazi upotrebljeni u ovom zakonu imaju sledeće značenje: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i/>
          <w:iCs/>
        </w:rPr>
        <w:t>proizvod</w:t>
      </w:r>
      <w:proofErr w:type="gramEnd"/>
      <w:r w:rsidRPr="005E3457">
        <w:rPr>
          <w:rFonts w:ascii="Arial" w:eastAsia="Times New Roman" w:hAnsi="Arial" w:cs="Arial"/>
          <w:i/>
          <w:iCs/>
        </w:rPr>
        <w:t xml:space="preserve"> </w:t>
      </w:r>
      <w:r w:rsidRPr="005E3457">
        <w:rPr>
          <w:rFonts w:ascii="Arial" w:eastAsia="Times New Roman" w:hAnsi="Arial" w:cs="Arial"/>
        </w:rPr>
        <w:t xml:space="preserve">je svaki proizvod koji je, kao rezultat nekog procesa, izrađen ili na drugi način dobijen, nezavisno od stepena njegove prerade, a namenjen je za stavljanje na tržište ili isporuku na tržištu;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i/>
          <w:iCs/>
        </w:rPr>
        <w:t>isporuka</w:t>
      </w:r>
      <w:proofErr w:type="gramEnd"/>
      <w:r w:rsidRPr="005E3457">
        <w:rPr>
          <w:rFonts w:ascii="Arial" w:eastAsia="Times New Roman" w:hAnsi="Arial" w:cs="Arial"/>
          <w:i/>
          <w:iCs/>
        </w:rPr>
        <w:t xml:space="preserve"> na tržištu</w:t>
      </w:r>
      <w:r w:rsidRPr="005E3457">
        <w:rPr>
          <w:rFonts w:ascii="Arial" w:eastAsia="Times New Roman" w:hAnsi="Arial" w:cs="Arial"/>
        </w:rPr>
        <w:t xml:space="preserve"> je svako činjenje dostupnim proizvoda na tržištu Republike Srbije radi distribucije, potrošnje ili upotrebe, sa ili bez naknade;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i/>
          <w:iCs/>
        </w:rPr>
        <w:t>stavljanje</w:t>
      </w:r>
      <w:proofErr w:type="gramEnd"/>
      <w:r w:rsidRPr="005E3457">
        <w:rPr>
          <w:rFonts w:ascii="Arial" w:eastAsia="Times New Roman" w:hAnsi="Arial" w:cs="Arial"/>
          <w:i/>
          <w:iCs/>
        </w:rPr>
        <w:t xml:space="preserve"> na tržište</w:t>
      </w:r>
      <w:r w:rsidRPr="005E3457">
        <w:rPr>
          <w:rFonts w:ascii="Arial" w:eastAsia="Times New Roman" w:hAnsi="Arial" w:cs="Arial"/>
        </w:rPr>
        <w:t xml:space="preserve"> je prva isporuka proizvoda na tržište Republike Srbije;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4) </w:t>
      </w:r>
      <w:proofErr w:type="gramStart"/>
      <w:r w:rsidRPr="005E3457">
        <w:rPr>
          <w:rFonts w:ascii="Arial" w:eastAsia="Times New Roman" w:hAnsi="Arial" w:cs="Arial"/>
          <w:i/>
          <w:iCs/>
        </w:rPr>
        <w:t>proizvođač</w:t>
      </w:r>
      <w:proofErr w:type="gramEnd"/>
      <w:r w:rsidRPr="005E3457">
        <w:rPr>
          <w:rFonts w:ascii="Arial" w:eastAsia="Times New Roman" w:hAnsi="Arial" w:cs="Arial"/>
        </w:rPr>
        <w:t xml:space="preserve"> je pravno lice, preduzetnik ili fizičko lice koje izrađuje proizvod ili lice koje se predstavlja kao proizvođač stavljanjem na proizvod svog poslovnog imena, imena ili naziva, žiga, neke druge prepoznatljive oznake ili na drugi način;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5) </w:t>
      </w:r>
      <w:r w:rsidRPr="005E3457">
        <w:rPr>
          <w:rFonts w:ascii="Arial" w:eastAsia="Times New Roman" w:hAnsi="Arial" w:cs="Arial"/>
          <w:i/>
          <w:iCs/>
        </w:rPr>
        <w:t>zastupnik</w:t>
      </w:r>
      <w:r w:rsidRPr="005E3457">
        <w:rPr>
          <w:rFonts w:ascii="Arial" w:eastAsia="Times New Roman" w:hAnsi="Arial" w:cs="Arial"/>
        </w:rPr>
        <w:t xml:space="preserve"> je pravno lice ili preduzetnik registrovan u Republici Srbiji, odnosno fizičko lice sa prebivalištem u Republici Srbiji, koje je proizvođač ovlastio da za njegov račun preduzima radnje iz ovlašćenja, a u vezi sa stavljanjem proizvoda na tržište Republike Srbije;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6) </w:t>
      </w:r>
      <w:proofErr w:type="gramStart"/>
      <w:r w:rsidRPr="005E3457">
        <w:rPr>
          <w:rFonts w:ascii="Arial" w:eastAsia="Times New Roman" w:hAnsi="Arial" w:cs="Arial"/>
          <w:i/>
          <w:iCs/>
        </w:rPr>
        <w:t>uvoznik</w:t>
      </w:r>
      <w:proofErr w:type="gramEnd"/>
      <w:r w:rsidRPr="005E3457">
        <w:rPr>
          <w:rFonts w:ascii="Arial" w:eastAsia="Times New Roman" w:hAnsi="Arial" w:cs="Arial"/>
        </w:rPr>
        <w:t xml:space="preserve"> je pravno lice ili preduzetnik registrovan u Republici Srbiji, odnosno fizičko lice sa prebivalištem u Republici Srbiji koje stavlja na tržište proizvod iz drugih zemalja;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7) </w:t>
      </w:r>
      <w:proofErr w:type="gramStart"/>
      <w:r w:rsidRPr="005E3457">
        <w:rPr>
          <w:rFonts w:ascii="Arial" w:eastAsia="Times New Roman" w:hAnsi="Arial" w:cs="Arial"/>
          <w:i/>
          <w:iCs/>
        </w:rPr>
        <w:t>distributer</w:t>
      </w:r>
      <w:proofErr w:type="gramEnd"/>
      <w:r w:rsidRPr="005E3457">
        <w:rPr>
          <w:rFonts w:ascii="Arial" w:eastAsia="Times New Roman" w:hAnsi="Arial" w:cs="Arial"/>
          <w:i/>
          <w:iCs/>
        </w:rPr>
        <w:t xml:space="preserve"> </w:t>
      </w:r>
      <w:r w:rsidRPr="005E3457">
        <w:rPr>
          <w:rFonts w:ascii="Arial" w:eastAsia="Times New Roman" w:hAnsi="Arial" w:cs="Arial"/>
        </w:rPr>
        <w:t xml:space="preserve">je pravno lice ili preduzetnik registrovan u Republici Srbiji, odnosno fizičko lice sa prebivalištem u Republici Srbiji, koje je uključeno u lanac isporuke i koje u okviru obavljanja svoje delatnosti isporučuje proizvod, a nije proizvođač ili uvoznik;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8) </w:t>
      </w:r>
      <w:proofErr w:type="gramStart"/>
      <w:r w:rsidRPr="005E3457">
        <w:rPr>
          <w:rFonts w:ascii="Arial" w:eastAsia="Times New Roman" w:hAnsi="Arial" w:cs="Arial"/>
          <w:i/>
          <w:iCs/>
        </w:rPr>
        <w:t>isporučilac</w:t>
      </w:r>
      <w:proofErr w:type="gramEnd"/>
      <w:r w:rsidRPr="005E3457">
        <w:rPr>
          <w:rFonts w:ascii="Arial" w:eastAsia="Times New Roman" w:hAnsi="Arial" w:cs="Arial"/>
        </w:rPr>
        <w:t xml:space="preserve"> je proizvođač, zastupnik, uvoznik ili distributer;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9) </w:t>
      </w:r>
      <w:proofErr w:type="gramStart"/>
      <w:r w:rsidRPr="005E3457">
        <w:rPr>
          <w:rFonts w:ascii="Arial" w:eastAsia="Times New Roman" w:hAnsi="Arial" w:cs="Arial"/>
          <w:i/>
          <w:iCs/>
        </w:rPr>
        <w:t>ocenjivanje</w:t>
      </w:r>
      <w:proofErr w:type="gramEnd"/>
      <w:r w:rsidRPr="005E3457">
        <w:rPr>
          <w:rFonts w:ascii="Arial" w:eastAsia="Times New Roman" w:hAnsi="Arial" w:cs="Arial"/>
          <w:i/>
          <w:iCs/>
        </w:rPr>
        <w:t xml:space="preserve"> usaglašenosti</w:t>
      </w:r>
      <w:r w:rsidRPr="005E3457">
        <w:rPr>
          <w:rFonts w:ascii="Arial" w:eastAsia="Times New Roman" w:hAnsi="Arial" w:cs="Arial"/>
        </w:rPr>
        <w:t xml:space="preserve"> je svaka aktivnost kojom se utvrđuje da li je proizvod, odnosno proces proizvodnje usaglašen sa propisanim tehničkim zahtevima;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10) </w:t>
      </w:r>
      <w:proofErr w:type="gramStart"/>
      <w:r w:rsidRPr="005E3457">
        <w:rPr>
          <w:rFonts w:ascii="Arial" w:eastAsia="Times New Roman" w:hAnsi="Arial" w:cs="Arial"/>
          <w:i/>
          <w:iCs/>
        </w:rPr>
        <w:t>telo</w:t>
      </w:r>
      <w:proofErr w:type="gramEnd"/>
      <w:r w:rsidRPr="005E3457">
        <w:rPr>
          <w:rFonts w:ascii="Arial" w:eastAsia="Times New Roman" w:hAnsi="Arial" w:cs="Arial"/>
          <w:i/>
          <w:iCs/>
        </w:rPr>
        <w:t xml:space="preserve"> za ocenjivanje usaglašenosti</w:t>
      </w:r>
      <w:r w:rsidRPr="005E3457">
        <w:rPr>
          <w:rFonts w:ascii="Arial" w:eastAsia="Times New Roman" w:hAnsi="Arial" w:cs="Arial"/>
        </w:rPr>
        <w:t xml:space="preserve"> je privredno društvo, ustanova ili drugo pravno lice koje sprovodi ocenjivanje usaglašenosti, odnosno obavlja poslove tehničke procene, uključujući etaloniranje, ispitivanje, sertifikaciju i kontrolu;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11) </w:t>
      </w:r>
      <w:proofErr w:type="gramStart"/>
      <w:r w:rsidRPr="005E3457">
        <w:rPr>
          <w:rFonts w:ascii="Arial" w:eastAsia="Times New Roman" w:hAnsi="Arial" w:cs="Arial"/>
          <w:i/>
          <w:iCs/>
        </w:rPr>
        <w:t>isprava</w:t>
      </w:r>
      <w:proofErr w:type="gramEnd"/>
      <w:r w:rsidRPr="005E3457">
        <w:rPr>
          <w:rFonts w:ascii="Arial" w:eastAsia="Times New Roman" w:hAnsi="Arial" w:cs="Arial"/>
          <w:i/>
          <w:iCs/>
        </w:rPr>
        <w:t xml:space="preserve"> o usaglašenosti</w:t>
      </w:r>
      <w:r w:rsidRPr="005E3457">
        <w:rPr>
          <w:rFonts w:ascii="Arial" w:eastAsia="Times New Roman" w:hAnsi="Arial" w:cs="Arial"/>
        </w:rPr>
        <w:t xml:space="preserve"> je deklaracija o usaglašenosti, izveštaj o ispitivanju, sertifikat, uverenje o kontrolisanju ili drugi dokument kojim se potvrđuje usaglašenost proizvoda sa propisanim zahtevima;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12) </w:t>
      </w:r>
      <w:proofErr w:type="gramStart"/>
      <w:r w:rsidRPr="005E3457">
        <w:rPr>
          <w:rFonts w:ascii="Arial" w:eastAsia="Times New Roman" w:hAnsi="Arial" w:cs="Arial"/>
          <w:i/>
          <w:iCs/>
        </w:rPr>
        <w:t>imenovanje</w:t>
      </w:r>
      <w:proofErr w:type="gramEnd"/>
      <w:r w:rsidRPr="005E3457">
        <w:rPr>
          <w:rFonts w:ascii="Arial" w:eastAsia="Times New Roman" w:hAnsi="Arial" w:cs="Arial"/>
        </w:rPr>
        <w:t xml:space="preserve"> je odobrenje koje nadležni ministar daje telu za ocenjivanje usaglašenosti za sprovođenje ocenjivanja usaglašenosti za potrebe proizvođača, u skladu sa zahtevima iz tehničkog propisa;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13) </w:t>
      </w:r>
      <w:proofErr w:type="gramStart"/>
      <w:r w:rsidRPr="005E3457">
        <w:rPr>
          <w:rFonts w:ascii="Arial" w:eastAsia="Times New Roman" w:hAnsi="Arial" w:cs="Arial"/>
          <w:i/>
          <w:iCs/>
        </w:rPr>
        <w:t>ovlašćivanje</w:t>
      </w:r>
      <w:proofErr w:type="gramEnd"/>
      <w:r w:rsidRPr="005E3457">
        <w:rPr>
          <w:rFonts w:ascii="Arial" w:eastAsia="Times New Roman" w:hAnsi="Arial" w:cs="Arial"/>
        </w:rPr>
        <w:t xml:space="preserve"> je odobrenje koje nadležni ministar daje telu za ocenjivanje usaglašenosti za obavljanje poslova tehničke procene, za potrebe organa državne uprave koji sprovodi ocenjivanje usaglašenosti, u skladu sa zahtevima iz tehničkog propisa;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lastRenderedPageBreak/>
        <w:t xml:space="preserve">14) </w:t>
      </w:r>
      <w:proofErr w:type="gramStart"/>
      <w:r w:rsidRPr="005E3457">
        <w:rPr>
          <w:rFonts w:ascii="Arial" w:eastAsia="Times New Roman" w:hAnsi="Arial" w:cs="Arial"/>
          <w:i/>
          <w:iCs/>
        </w:rPr>
        <w:t>tehnička</w:t>
      </w:r>
      <w:proofErr w:type="gramEnd"/>
      <w:r w:rsidRPr="005E3457">
        <w:rPr>
          <w:rFonts w:ascii="Arial" w:eastAsia="Times New Roman" w:hAnsi="Arial" w:cs="Arial"/>
          <w:i/>
          <w:iCs/>
        </w:rPr>
        <w:t xml:space="preserve"> procena</w:t>
      </w:r>
      <w:r w:rsidRPr="005E3457">
        <w:rPr>
          <w:rFonts w:ascii="Arial" w:eastAsia="Times New Roman" w:hAnsi="Arial" w:cs="Arial"/>
        </w:rPr>
        <w:t xml:space="preserve"> je ispitivanje, odnosno kontrolisanje proizvoda u skladu sa zahtevima tehničkog propisa, koje obavlja ovlašćeno telo za ocenjivanje usaglašenosti za potrebe organa državne uprave;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15) </w:t>
      </w:r>
      <w:proofErr w:type="gramStart"/>
      <w:r w:rsidRPr="005E3457">
        <w:rPr>
          <w:rFonts w:ascii="Arial" w:eastAsia="Times New Roman" w:hAnsi="Arial" w:cs="Arial"/>
          <w:i/>
          <w:iCs/>
        </w:rPr>
        <w:t>tehnička</w:t>
      </w:r>
      <w:proofErr w:type="gramEnd"/>
      <w:r w:rsidRPr="005E3457">
        <w:rPr>
          <w:rFonts w:ascii="Arial" w:eastAsia="Times New Roman" w:hAnsi="Arial" w:cs="Arial"/>
          <w:i/>
          <w:iCs/>
        </w:rPr>
        <w:t xml:space="preserve"> specifikacija</w:t>
      </w:r>
      <w:r w:rsidRPr="005E3457">
        <w:rPr>
          <w:rFonts w:ascii="Arial" w:eastAsia="Times New Roman" w:hAnsi="Arial" w:cs="Arial"/>
        </w:rPr>
        <w:t xml:space="preserve"> je dokument u kome se utvrđuju tehnički zahtevi za proizvode i postupci ocenjivanja usaglašenosti, koji priprema stručna komisija koju obrazuje nadležno ministarstvo, a donosi ga ministar koji rukovodi radom ministarstva;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16) </w:t>
      </w:r>
      <w:proofErr w:type="gramStart"/>
      <w:r w:rsidRPr="005E3457">
        <w:rPr>
          <w:rFonts w:ascii="Arial" w:eastAsia="Times New Roman" w:hAnsi="Arial" w:cs="Arial"/>
          <w:i/>
          <w:iCs/>
        </w:rPr>
        <w:t>pregled</w:t>
      </w:r>
      <w:proofErr w:type="gramEnd"/>
      <w:r w:rsidRPr="005E3457">
        <w:rPr>
          <w:rFonts w:ascii="Arial" w:eastAsia="Times New Roman" w:hAnsi="Arial" w:cs="Arial"/>
          <w:i/>
          <w:iCs/>
        </w:rPr>
        <w:t xml:space="preserve"> j</w:t>
      </w:r>
      <w:r w:rsidRPr="005E3457">
        <w:rPr>
          <w:rFonts w:ascii="Arial" w:eastAsia="Times New Roman" w:hAnsi="Arial" w:cs="Arial"/>
        </w:rPr>
        <w:t xml:space="preserve">e aktivnost redovnog ili vanrednog proveravanja ispunjenosti propisanih zahteva za bezbednost proizvoda tokom veka upotrebe;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17) </w:t>
      </w:r>
      <w:proofErr w:type="gramStart"/>
      <w:r w:rsidRPr="005E3457">
        <w:rPr>
          <w:rFonts w:ascii="Arial" w:eastAsia="Times New Roman" w:hAnsi="Arial" w:cs="Arial"/>
          <w:i/>
          <w:iCs/>
        </w:rPr>
        <w:t>znak</w:t>
      </w:r>
      <w:proofErr w:type="gramEnd"/>
      <w:r w:rsidRPr="005E3457">
        <w:rPr>
          <w:rFonts w:ascii="Arial" w:eastAsia="Times New Roman" w:hAnsi="Arial" w:cs="Arial"/>
          <w:i/>
          <w:iCs/>
        </w:rPr>
        <w:t xml:space="preserve"> usaglašenosti</w:t>
      </w:r>
      <w:r w:rsidRPr="005E3457">
        <w:rPr>
          <w:rFonts w:ascii="Arial" w:eastAsia="Times New Roman" w:hAnsi="Arial" w:cs="Arial"/>
        </w:rPr>
        <w:t xml:space="preserve"> je oznaka koju proizvođač stavlja na proizvod i kojim se potvrđuje da je taj proizvod usaglašen sa propisanim tehničkim zahtevima.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Drugi izrazi koji se upotrebljavaju u ovom zakonu, a nisu definisani u stavu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imaju značenje definisano zakonima kojima se uređuju opšta bezbednost proizvoda, standardizacija i akreditacija. </w:t>
      </w:r>
    </w:p>
    <w:p w:rsidR="005E3457" w:rsidRPr="005E3457" w:rsidRDefault="005E3457" w:rsidP="005E3457">
      <w:pPr>
        <w:spacing w:after="0" w:line="240" w:lineRule="auto"/>
        <w:jc w:val="center"/>
        <w:rPr>
          <w:rFonts w:ascii="Arial" w:eastAsia="Times New Roman" w:hAnsi="Arial" w:cs="Arial"/>
          <w:sz w:val="31"/>
          <w:szCs w:val="31"/>
        </w:rPr>
      </w:pPr>
      <w:bookmarkStart w:id="8" w:name="str_5"/>
      <w:bookmarkEnd w:id="8"/>
      <w:r w:rsidRPr="005E3457">
        <w:rPr>
          <w:rFonts w:ascii="Arial" w:eastAsia="Times New Roman" w:hAnsi="Arial" w:cs="Arial"/>
          <w:sz w:val="31"/>
          <w:szCs w:val="31"/>
        </w:rPr>
        <w:t xml:space="preserve">II TEHNIČKI ZAHTEVI ZA PROIZVODE I TEHNIČKI PROPISI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9" w:name="str_6"/>
      <w:bookmarkEnd w:id="9"/>
      <w:r w:rsidRPr="005E3457">
        <w:rPr>
          <w:rFonts w:ascii="Arial" w:eastAsia="Times New Roman" w:hAnsi="Arial" w:cs="Arial"/>
          <w:b/>
          <w:bCs/>
          <w:sz w:val="24"/>
          <w:szCs w:val="24"/>
        </w:rPr>
        <w:t xml:space="preserve">Način propisivanja tehničkih zahteva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10" w:name="clan_4"/>
      <w:bookmarkEnd w:id="10"/>
      <w:r w:rsidRPr="005E3457">
        <w:rPr>
          <w:rFonts w:ascii="Arial" w:eastAsia="Times New Roman" w:hAnsi="Arial" w:cs="Arial"/>
          <w:b/>
          <w:bCs/>
          <w:sz w:val="24"/>
          <w:szCs w:val="24"/>
        </w:rPr>
        <w:t xml:space="preserve">Član 4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Tehnički zahtevi za pojedinačni proizvod, odnosno grupe proizvoda (u daljem tekstu: tehnički zahtevi) propisuju se tehničkim propisom neposredno, navođenjem tih zahteva u tekstu propisa </w:t>
      </w:r>
      <w:proofErr w:type="gramStart"/>
      <w:r w:rsidRPr="005E3457">
        <w:rPr>
          <w:rFonts w:ascii="Arial" w:eastAsia="Times New Roman" w:hAnsi="Arial" w:cs="Arial"/>
        </w:rPr>
        <w:t>ili</w:t>
      </w:r>
      <w:proofErr w:type="gramEnd"/>
      <w:r w:rsidRPr="005E3457">
        <w:rPr>
          <w:rFonts w:ascii="Arial" w:eastAsia="Times New Roman" w:hAnsi="Arial" w:cs="Arial"/>
        </w:rPr>
        <w:t xml:space="preserve"> posredno, pozivanjem tehničkog propisa na srpski standard, odnosno tehničku specifikaciju.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11" w:name="str_7"/>
      <w:bookmarkEnd w:id="11"/>
      <w:r w:rsidRPr="005E3457">
        <w:rPr>
          <w:rFonts w:ascii="Arial" w:eastAsia="Times New Roman" w:hAnsi="Arial" w:cs="Arial"/>
          <w:b/>
          <w:bCs/>
          <w:sz w:val="24"/>
          <w:szCs w:val="24"/>
        </w:rPr>
        <w:t xml:space="preserve">Tehnički propis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12" w:name="clan_5"/>
      <w:bookmarkEnd w:id="12"/>
      <w:r w:rsidRPr="005E3457">
        <w:rPr>
          <w:rFonts w:ascii="Arial" w:eastAsia="Times New Roman" w:hAnsi="Arial" w:cs="Arial"/>
          <w:b/>
          <w:bCs/>
          <w:sz w:val="24"/>
          <w:szCs w:val="24"/>
        </w:rPr>
        <w:t xml:space="preserve">Član 5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Tehnički propis je svaki propis, kojim se, za pojedinačni proizvod, odnosno grupe proizvoda (u daljem tekstu: proizvod) uređuje najmanje jedan </w:t>
      </w:r>
      <w:proofErr w:type="gramStart"/>
      <w:r w:rsidRPr="005E3457">
        <w:rPr>
          <w:rFonts w:ascii="Arial" w:eastAsia="Times New Roman" w:hAnsi="Arial" w:cs="Arial"/>
        </w:rPr>
        <w:t>od</w:t>
      </w:r>
      <w:proofErr w:type="gramEnd"/>
      <w:r w:rsidRPr="005E3457">
        <w:rPr>
          <w:rFonts w:ascii="Arial" w:eastAsia="Times New Roman" w:hAnsi="Arial" w:cs="Arial"/>
        </w:rPr>
        <w:t xml:space="preserve"> sledećih elemenata: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tehnički</w:t>
      </w:r>
      <w:proofErr w:type="gramEnd"/>
      <w:r w:rsidRPr="005E3457">
        <w:rPr>
          <w:rFonts w:ascii="Arial" w:eastAsia="Times New Roman" w:hAnsi="Arial" w:cs="Arial"/>
        </w:rPr>
        <w:t xml:space="preserve"> zahtevi koje mora da ispunjava proizvod koji se isporučuje;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postupci</w:t>
      </w:r>
      <w:proofErr w:type="gramEnd"/>
      <w:r w:rsidRPr="005E3457">
        <w:rPr>
          <w:rFonts w:ascii="Arial" w:eastAsia="Times New Roman" w:hAnsi="Arial" w:cs="Arial"/>
        </w:rPr>
        <w:t xml:space="preserve"> ocenjivanja usaglašenosti;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zahtevi</w:t>
      </w:r>
      <w:proofErr w:type="gramEnd"/>
      <w:r w:rsidRPr="005E3457">
        <w:rPr>
          <w:rFonts w:ascii="Arial" w:eastAsia="Times New Roman" w:hAnsi="Arial" w:cs="Arial"/>
        </w:rPr>
        <w:t xml:space="preserve"> za bezbednost proizvoda tokom veka upotrebe;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4) </w:t>
      </w:r>
      <w:proofErr w:type="gramStart"/>
      <w:r w:rsidRPr="005E3457">
        <w:rPr>
          <w:rFonts w:ascii="Arial" w:eastAsia="Times New Roman" w:hAnsi="Arial" w:cs="Arial"/>
        </w:rPr>
        <w:t>redovni</w:t>
      </w:r>
      <w:proofErr w:type="gramEnd"/>
      <w:r w:rsidRPr="005E3457">
        <w:rPr>
          <w:rFonts w:ascii="Arial" w:eastAsia="Times New Roman" w:hAnsi="Arial" w:cs="Arial"/>
        </w:rPr>
        <w:t xml:space="preserve"> i vanredni pregledi proizvoda tokom veka upotrebe;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5) </w:t>
      </w:r>
      <w:proofErr w:type="gramStart"/>
      <w:r w:rsidRPr="005E3457">
        <w:rPr>
          <w:rFonts w:ascii="Arial" w:eastAsia="Times New Roman" w:hAnsi="Arial" w:cs="Arial"/>
        </w:rPr>
        <w:t>isprave</w:t>
      </w:r>
      <w:proofErr w:type="gramEnd"/>
      <w:r w:rsidRPr="005E3457">
        <w:rPr>
          <w:rFonts w:ascii="Arial" w:eastAsia="Times New Roman" w:hAnsi="Arial" w:cs="Arial"/>
        </w:rPr>
        <w:t xml:space="preserve"> koje prate proizvod prilikom stavljanja na tržište ili upotrebu;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6) </w:t>
      </w:r>
      <w:proofErr w:type="gramStart"/>
      <w:r w:rsidRPr="005E3457">
        <w:rPr>
          <w:rFonts w:ascii="Arial" w:eastAsia="Times New Roman" w:hAnsi="Arial" w:cs="Arial"/>
        </w:rPr>
        <w:t>znak</w:t>
      </w:r>
      <w:proofErr w:type="gramEnd"/>
      <w:r w:rsidRPr="005E3457">
        <w:rPr>
          <w:rFonts w:ascii="Arial" w:eastAsia="Times New Roman" w:hAnsi="Arial" w:cs="Arial"/>
        </w:rPr>
        <w:t xml:space="preserve"> i način označavanja proizvoda;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7) </w:t>
      </w:r>
      <w:proofErr w:type="gramStart"/>
      <w:r w:rsidRPr="005E3457">
        <w:rPr>
          <w:rFonts w:ascii="Arial" w:eastAsia="Times New Roman" w:hAnsi="Arial" w:cs="Arial"/>
        </w:rPr>
        <w:t>zahtevi</w:t>
      </w:r>
      <w:proofErr w:type="gramEnd"/>
      <w:r w:rsidRPr="005E3457">
        <w:rPr>
          <w:rFonts w:ascii="Arial" w:eastAsia="Times New Roman" w:hAnsi="Arial" w:cs="Arial"/>
        </w:rPr>
        <w:t xml:space="preserve"> koje mora da ispuni telo za ocenjivanje usaglašenosti;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lastRenderedPageBreak/>
        <w:t xml:space="preserve">8) </w:t>
      </w:r>
      <w:proofErr w:type="gramStart"/>
      <w:r w:rsidRPr="005E3457">
        <w:rPr>
          <w:rFonts w:ascii="Arial" w:eastAsia="Times New Roman" w:hAnsi="Arial" w:cs="Arial"/>
        </w:rPr>
        <w:t>zahtevi</w:t>
      </w:r>
      <w:proofErr w:type="gramEnd"/>
      <w:r w:rsidRPr="005E3457">
        <w:rPr>
          <w:rFonts w:ascii="Arial" w:eastAsia="Times New Roman" w:hAnsi="Arial" w:cs="Arial"/>
        </w:rPr>
        <w:t xml:space="preserve"> u pogledu pakovanja i obeležavanja.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Tehnički propisi i u njima sadržani tehnički zahtevi donose se radi zaštite bezbednosti, života i zdravlja ljudi, zaštite životinja i biljaka, zaštite životne sredine, zaštite potrošača i drugih korisnika i zaštite imovine.</w:t>
      </w:r>
      <w:proofErr w:type="gramEnd"/>
      <w:r w:rsidRPr="005E3457">
        <w:rPr>
          <w:rFonts w:ascii="Arial" w:eastAsia="Times New Roman" w:hAnsi="Arial" w:cs="Arial"/>
        </w:rPr>
        <w:t xml:space="preserve">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13" w:name="str_8"/>
      <w:bookmarkEnd w:id="13"/>
      <w:r w:rsidRPr="005E3457">
        <w:rPr>
          <w:rFonts w:ascii="Arial" w:eastAsia="Times New Roman" w:hAnsi="Arial" w:cs="Arial"/>
          <w:b/>
          <w:bCs/>
          <w:sz w:val="24"/>
          <w:szCs w:val="24"/>
        </w:rPr>
        <w:t xml:space="preserve">Donošenje tehničkog propisa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14" w:name="clan_6"/>
      <w:bookmarkEnd w:id="14"/>
      <w:r w:rsidRPr="005E3457">
        <w:rPr>
          <w:rFonts w:ascii="Arial" w:eastAsia="Times New Roman" w:hAnsi="Arial" w:cs="Arial"/>
          <w:b/>
          <w:bCs/>
          <w:sz w:val="24"/>
          <w:szCs w:val="24"/>
        </w:rPr>
        <w:t xml:space="preserve">Član 6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Tehnički propis priprema i donosi ministarstvo u okviru svog delokruga (u daljem tekstu: nadležno ministarstvo).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Prilikom pripreme, donošenja i primene tehničkog propisa nadležno ministarstvo uzima u obzir, naročito: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sprečavanje</w:t>
      </w:r>
      <w:proofErr w:type="gramEnd"/>
      <w:r w:rsidRPr="005E3457">
        <w:rPr>
          <w:rFonts w:ascii="Arial" w:eastAsia="Times New Roman" w:hAnsi="Arial" w:cs="Arial"/>
        </w:rPr>
        <w:t xml:space="preserve"> nepotrebnih prepreka u trgovini;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ravnopravnost</w:t>
      </w:r>
      <w:proofErr w:type="gramEnd"/>
      <w:r w:rsidRPr="005E3457">
        <w:rPr>
          <w:rFonts w:ascii="Arial" w:eastAsia="Times New Roman" w:hAnsi="Arial" w:cs="Arial"/>
        </w:rPr>
        <w:t xml:space="preserve"> domaćih i stranih proizvoda na tržištu;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korišćenje</w:t>
      </w:r>
      <w:proofErr w:type="gramEnd"/>
      <w:r w:rsidRPr="005E3457">
        <w:rPr>
          <w:rFonts w:ascii="Arial" w:eastAsia="Times New Roman" w:hAnsi="Arial" w:cs="Arial"/>
        </w:rPr>
        <w:t xml:space="preserve"> srpskih standarda kojima se preuzimaju međunarodni standardi, kao osnove za pripremu tehničkog propisa;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4) </w:t>
      </w:r>
      <w:proofErr w:type="gramStart"/>
      <w:r w:rsidRPr="005E3457">
        <w:rPr>
          <w:rFonts w:ascii="Arial" w:eastAsia="Times New Roman" w:hAnsi="Arial" w:cs="Arial"/>
        </w:rPr>
        <w:t>određivanje</w:t>
      </w:r>
      <w:proofErr w:type="gramEnd"/>
      <w:r w:rsidRPr="005E3457">
        <w:rPr>
          <w:rFonts w:ascii="Arial" w:eastAsia="Times New Roman" w:hAnsi="Arial" w:cs="Arial"/>
        </w:rPr>
        <w:t xml:space="preserve"> primerenog roka za početak primene tehničkog propisa;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5) </w:t>
      </w:r>
      <w:proofErr w:type="gramStart"/>
      <w:r w:rsidRPr="005E3457">
        <w:rPr>
          <w:rFonts w:ascii="Arial" w:eastAsia="Times New Roman" w:hAnsi="Arial" w:cs="Arial"/>
        </w:rPr>
        <w:t>promenjene</w:t>
      </w:r>
      <w:proofErr w:type="gramEnd"/>
      <w:r w:rsidRPr="005E3457">
        <w:rPr>
          <w:rFonts w:ascii="Arial" w:eastAsia="Times New Roman" w:hAnsi="Arial" w:cs="Arial"/>
        </w:rPr>
        <w:t xml:space="preserve"> okolnosti do kojih je došlo posle donošenja tehničkog propisa, radi njegove izmene ili stavljanja van snage;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6) </w:t>
      </w:r>
      <w:proofErr w:type="gramStart"/>
      <w:r w:rsidRPr="005E3457">
        <w:rPr>
          <w:rFonts w:ascii="Arial" w:eastAsia="Times New Roman" w:hAnsi="Arial" w:cs="Arial"/>
        </w:rPr>
        <w:t>ostvarivanje</w:t>
      </w:r>
      <w:proofErr w:type="gramEnd"/>
      <w:r w:rsidRPr="005E3457">
        <w:rPr>
          <w:rFonts w:ascii="Arial" w:eastAsia="Times New Roman" w:hAnsi="Arial" w:cs="Arial"/>
        </w:rPr>
        <w:t xml:space="preserve"> ciljeva tehničkog propisa na način koji je najmanje ograničavajući po trgovinu i u tom smislu vrši izmene ili stavlja van snage tehnički propis;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7) </w:t>
      </w:r>
      <w:proofErr w:type="gramStart"/>
      <w:r w:rsidRPr="005E3457">
        <w:rPr>
          <w:rFonts w:ascii="Arial" w:eastAsia="Times New Roman" w:hAnsi="Arial" w:cs="Arial"/>
        </w:rPr>
        <w:t>zahteve</w:t>
      </w:r>
      <w:proofErr w:type="gramEnd"/>
      <w:r w:rsidRPr="005E3457">
        <w:rPr>
          <w:rFonts w:ascii="Arial" w:eastAsia="Times New Roman" w:hAnsi="Arial" w:cs="Arial"/>
        </w:rPr>
        <w:t xml:space="preserve"> koje proizvod treba da ispunjava prvenstveno u pogledu funkcionalnih karakteristika, a ne u pogledu dizajna ili opisnih karakteristika proizvoda.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15" w:name="str_9"/>
      <w:bookmarkEnd w:id="15"/>
      <w:r w:rsidRPr="005E3457">
        <w:rPr>
          <w:rFonts w:ascii="Arial" w:eastAsia="Times New Roman" w:hAnsi="Arial" w:cs="Arial"/>
          <w:b/>
          <w:bCs/>
          <w:sz w:val="24"/>
          <w:szCs w:val="24"/>
        </w:rPr>
        <w:t xml:space="preserve">Posredno propisivanje tehničkih zahteva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16" w:name="clan_7"/>
      <w:bookmarkEnd w:id="16"/>
      <w:r w:rsidRPr="005E3457">
        <w:rPr>
          <w:rFonts w:ascii="Arial" w:eastAsia="Times New Roman" w:hAnsi="Arial" w:cs="Arial"/>
          <w:b/>
          <w:bCs/>
          <w:sz w:val="24"/>
          <w:szCs w:val="24"/>
        </w:rPr>
        <w:t xml:space="preserve">Član 7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Tehnički propis se može pozvati </w:t>
      </w:r>
      <w:proofErr w:type="gramStart"/>
      <w:r w:rsidRPr="005E3457">
        <w:rPr>
          <w:rFonts w:ascii="Arial" w:eastAsia="Times New Roman" w:hAnsi="Arial" w:cs="Arial"/>
        </w:rPr>
        <w:t>na</w:t>
      </w:r>
      <w:proofErr w:type="gramEnd"/>
      <w:r w:rsidRPr="005E3457">
        <w:rPr>
          <w:rFonts w:ascii="Arial" w:eastAsia="Times New Roman" w:hAnsi="Arial" w:cs="Arial"/>
        </w:rPr>
        <w:t xml:space="preserve"> srpski standard na dva načina: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tehničkim</w:t>
      </w:r>
      <w:proofErr w:type="gramEnd"/>
      <w:r w:rsidRPr="005E3457">
        <w:rPr>
          <w:rFonts w:ascii="Arial" w:eastAsia="Times New Roman" w:hAnsi="Arial" w:cs="Arial"/>
        </w:rPr>
        <w:t xml:space="preserve"> propisom može se odrediti da je jedini način postizanja usaglašenosti sa zahtevima tog propisa ispunjavanje zahteva srpskog standarda na koji se tehnički propis poziva;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tehničkim</w:t>
      </w:r>
      <w:proofErr w:type="gramEnd"/>
      <w:r w:rsidRPr="005E3457">
        <w:rPr>
          <w:rFonts w:ascii="Arial" w:eastAsia="Times New Roman" w:hAnsi="Arial" w:cs="Arial"/>
        </w:rPr>
        <w:t xml:space="preserve"> propisom može se odrediti da je jedan od mogućih načina postizanja usaglašenosti sa zahtevima tog propisa ispunjavanje zahteva srpskog standarda na koji se tehnički propis poziva.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Institut za standardizaciju Srbije dužan je da, </w:t>
      </w:r>
      <w:proofErr w:type="gramStart"/>
      <w:r w:rsidRPr="005E3457">
        <w:rPr>
          <w:rFonts w:ascii="Arial" w:eastAsia="Times New Roman" w:hAnsi="Arial" w:cs="Arial"/>
        </w:rPr>
        <w:t>na</w:t>
      </w:r>
      <w:proofErr w:type="gramEnd"/>
      <w:r w:rsidRPr="005E3457">
        <w:rPr>
          <w:rFonts w:ascii="Arial" w:eastAsia="Times New Roman" w:hAnsi="Arial" w:cs="Arial"/>
        </w:rPr>
        <w:t xml:space="preserve"> zahtev nadležnog ministarstva, dostavi obaveštenje o tome da li za proizvod koji se uređuje tehničkim propisom postoji odgovarajući </w:t>
      </w:r>
      <w:r w:rsidRPr="005E3457">
        <w:rPr>
          <w:rFonts w:ascii="Arial" w:eastAsia="Times New Roman" w:hAnsi="Arial" w:cs="Arial"/>
        </w:rPr>
        <w:lastRenderedPageBreak/>
        <w:t xml:space="preserve">srpski standard ili predstoji njegovo donošenje, odnosno da li postoji odgovarajući međunarodni ili evropski standard.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Ministar koji rukovodi </w:t>
      </w:r>
      <w:proofErr w:type="gramStart"/>
      <w:r w:rsidRPr="005E3457">
        <w:rPr>
          <w:rFonts w:ascii="Arial" w:eastAsia="Times New Roman" w:hAnsi="Arial" w:cs="Arial"/>
        </w:rPr>
        <w:t>radom</w:t>
      </w:r>
      <w:proofErr w:type="gramEnd"/>
      <w:r w:rsidRPr="005E3457">
        <w:rPr>
          <w:rFonts w:ascii="Arial" w:eastAsia="Times New Roman" w:hAnsi="Arial" w:cs="Arial"/>
        </w:rPr>
        <w:t xml:space="preserve"> nadležnog ministarstva (u daljem tekstu: nadležni ministar), sastavlja spisak standarda iz stava 1. </w:t>
      </w:r>
      <w:proofErr w:type="gramStart"/>
      <w:r w:rsidRPr="005E3457">
        <w:rPr>
          <w:rFonts w:ascii="Arial" w:eastAsia="Times New Roman" w:hAnsi="Arial" w:cs="Arial"/>
        </w:rPr>
        <w:t>tačka</w:t>
      </w:r>
      <w:proofErr w:type="gramEnd"/>
      <w:r w:rsidRPr="005E3457">
        <w:rPr>
          <w:rFonts w:ascii="Arial" w:eastAsia="Times New Roman" w:hAnsi="Arial" w:cs="Arial"/>
        </w:rPr>
        <w:t xml:space="preserve"> 2) ovog člana na koje se poziva tehnički propis koji priprema i donosi to ministarstvo.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Spisak standarda iz stava 3.</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objavljuje se u "Službenom glasniku Republike Srbije" na obrascu čiju sadržinu propisuje ministar nadležan za poslove standardizacije.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17" w:name="clan_8"/>
      <w:bookmarkEnd w:id="17"/>
      <w:r w:rsidRPr="005E3457">
        <w:rPr>
          <w:rFonts w:ascii="Arial" w:eastAsia="Times New Roman" w:hAnsi="Arial" w:cs="Arial"/>
          <w:b/>
          <w:bCs/>
          <w:sz w:val="24"/>
          <w:szCs w:val="24"/>
        </w:rPr>
        <w:t xml:space="preserve">Član 8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Tehničkim propisom može se odrediti da je jedini način postizanja usaglašenosti </w:t>
      </w:r>
      <w:proofErr w:type="gramStart"/>
      <w:r w:rsidRPr="005E3457">
        <w:rPr>
          <w:rFonts w:ascii="Arial" w:eastAsia="Times New Roman" w:hAnsi="Arial" w:cs="Arial"/>
        </w:rPr>
        <w:t>sa</w:t>
      </w:r>
      <w:proofErr w:type="gramEnd"/>
      <w:r w:rsidRPr="005E3457">
        <w:rPr>
          <w:rFonts w:ascii="Arial" w:eastAsia="Times New Roman" w:hAnsi="Arial" w:cs="Arial"/>
        </w:rPr>
        <w:t xml:space="preserve"> zahtevima tog propisa ispunjavanje zahteva tehničke specifikacije na koju se tehnički propis poziva.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Nadležni ministar utvrđuje listu tehničkih specifikacija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koja se objavljuje u "Službenom glasniku Republike Srbije".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Tehnička specifikacija objavljuje se </w:t>
      </w:r>
      <w:proofErr w:type="gramStart"/>
      <w:r w:rsidRPr="005E3457">
        <w:rPr>
          <w:rFonts w:ascii="Arial" w:eastAsia="Times New Roman" w:hAnsi="Arial" w:cs="Arial"/>
        </w:rPr>
        <w:t>na</w:t>
      </w:r>
      <w:proofErr w:type="gramEnd"/>
      <w:r w:rsidRPr="005E3457">
        <w:rPr>
          <w:rFonts w:ascii="Arial" w:eastAsia="Times New Roman" w:hAnsi="Arial" w:cs="Arial"/>
        </w:rPr>
        <w:t xml:space="preserve"> internet stranici nadležnog ministarstva. </w:t>
      </w:r>
    </w:p>
    <w:p w:rsidR="005E3457" w:rsidRPr="005E3457" w:rsidRDefault="005E3457" w:rsidP="005E3457">
      <w:pPr>
        <w:spacing w:after="0" w:line="240" w:lineRule="auto"/>
        <w:jc w:val="center"/>
        <w:rPr>
          <w:rFonts w:ascii="Arial" w:eastAsia="Times New Roman" w:hAnsi="Arial" w:cs="Arial"/>
          <w:sz w:val="31"/>
          <w:szCs w:val="31"/>
        </w:rPr>
      </w:pPr>
      <w:bookmarkStart w:id="18" w:name="str_10"/>
      <w:bookmarkEnd w:id="18"/>
      <w:r w:rsidRPr="005E3457">
        <w:rPr>
          <w:rFonts w:ascii="Arial" w:eastAsia="Times New Roman" w:hAnsi="Arial" w:cs="Arial"/>
          <w:sz w:val="31"/>
          <w:szCs w:val="31"/>
        </w:rPr>
        <w:t xml:space="preserve">III OCENJIVANJE USAGLAŠENOSTI PROIZVODA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19" w:name="str_11"/>
      <w:bookmarkEnd w:id="19"/>
      <w:r w:rsidRPr="005E3457">
        <w:rPr>
          <w:rFonts w:ascii="Arial" w:eastAsia="Times New Roman" w:hAnsi="Arial" w:cs="Arial"/>
          <w:b/>
          <w:bCs/>
          <w:sz w:val="24"/>
          <w:szCs w:val="24"/>
        </w:rPr>
        <w:t xml:space="preserve">Propisivanje ocenjivanja usaglašenosti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20" w:name="clan_9"/>
      <w:bookmarkEnd w:id="20"/>
      <w:r w:rsidRPr="005E3457">
        <w:rPr>
          <w:rFonts w:ascii="Arial" w:eastAsia="Times New Roman" w:hAnsi="Arial" w:cs="Arial"/>
          <w:b/>
          <w:bCs/>
          <w:sz w:val="24"/>
          <w:szCs w:val="24"/>
        </w:rPr>
        <w:t xml:space="preserve">Član 9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Obaveza ocenjivanja usaglašenosti utvrđuje se tehničkim propisom.</w:t>
      </w:r>
      <w:proofErr w:type="gramEnd"/>
      <w:r w:rsidRPr="005E3457">
        <w:rPr>
          <w:rFonts w:ascii="Arial" w:eastAsia="Times New Roman" w:hAnsi="Arial" w:cs="Arial"/>
        </w:rPr>
        <w:t xml:space="preserv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Tehničkim propisom utvrđuje se da pre stavljanja proizvoda </w:t>
      </w:r>
      <w:proofErr w:type="gramStart"/>
      <w:r w:rsidRPr="005E3457">
        <w:rPr>
          <w:rFonts w:ascii="Arial" w:eastAsia="Times New Roman" w:hAnsi="Arial" w:cs="Arial"/>
        </w:rPr>
        <w:t>na</w:t>
      </w:r>
      <w:proofErr w:type="gramEnd"/>
      <w:r w:rsidRPr="005E3457">
        <w:rPr>
          <w:rFonts w:ascii="Arial" w:eastAsia="Times New Roman" w:hAnsi="Arial" w:cs="Arial"/>
        </w:rPr>
        <w:t xml:space="preserve"> tržište ili upotrebu, ocenjivanje usaglašenosti može sprovesti, odnosno u njemu učestvovati: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proizvođač</w:t>
      </w:r>
      <w:proofErr w:type="gramEnd"/>
      <w:r w:rsidRPr="005E3457">
        <w:rPr>
          <w:rFonts w:ascii="Arial" w:eastAsia="Times New Roman" w:hAnsi="Arial" w:cs="Arial"/>
        </w:rPr>
        <w:t xml:space="preserv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imenovano</w:t>
      </w:r>
      <w:proofErr w:type="gramEnd"/>
      <w:r w:rsidRPr="005E3457">
        <w:rPr>
          <w:rFonts w:ascii="Arial" w:eastAsia="Times New Roman" w:hAnsi="Arial" w:cs="Arial"/>
        </w:rPr>
        <w:t xml:space="preserve"> telo za ocenjivanje usaglašenosti;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organ</w:t>
      </w:r>
      <w:proofErr w:type="gramEnd"/>
      <w:r w:rsidRPr="005E3457">
        <w:rPr>
          <w:rFonts w:ascii="Arial" w:eastAsia="Times New Roman" w:hAnsi="Arial" w:cs="Arial"/>
        </w:rPr>
        <w:t xml:space="preserve"> državne uprave.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Tehničkim propisom se određuje vrsta isprave o usaglašenosti koju je isporučilac dužan da izda </w:t>
      </w:r>
      <w:proofErr w:type="gramStart"/>
      <w:r w:rsidRPr="005E3457">
        <w:rPr>
          <w:rFonts w:ascii="Arial" w:eastAsia="Times New Roman" w:hAnsi="Arial" w:cs="Arial"/>
        </w:rPr>
        <w:t>ili</w:t>
      </w:r>
      <w:proofErr w:type="gramEnd"/>
      <w:r w:rsidRPr="005E3457">
        <w:rPr>
          <w:rFonts w:ascii="Arial" w:eastAsia="Times New Roman" w:hAnsi="Arial" w:cs="Arial"/>
        </w:rPr>
        <w:t xml:space="preserve"> obezbedi za proizvod pre njegovog stavljanja na tržište ili upotrebu.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Sadržaj isprave o usaglašenosti uređuje se propisom koji donosi Vlada.</w:t>
      </w:r>
      <w:proofErr w:type="gramEnd"/>
      <w:r w:rsidRPr="005E3457">
        <w:rPr>
          <w:rFonts w:ascii="Arial" w:eastAsia="Times New Roman" w:hAnsi="Arial" w:cs="Arial"/>
        </w:rPr>
        <w:t xml:space="preserve">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21" w:name="str_12"/>
      <w:bookmarkEnd w:id="21"/>
      <w:r w:rsidRPr="005E3457">
        <w:rPr>
          <w:rFonts w:ascii="Arial" w:eastAsia="Times New Roman" w:hAnsi="Arial" w:cs="Arial"/>
          <w:b/>
          <w:bCs/>
          <w:sz w:val="24"/>
          <w:szCs w:val="24"/>
        </w:rPr>
        <w:t xml:space="preserve">Postupci ocenjivanja usaglašenosti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22" w:name="clan_10"/>
      <w:bookmarkEnd w:id="22"/>
      <w:r w:rsidRPr="005E3457">
        <w:rPr>
          <w:rFonts w:ascii="Arial" w:eastAsia="Times New Roman" w:hAnsi="Arial" w:cs="Arial"/>
          <w:b/>
          <w:bCs/>
          <w:sz w:val="24"/>
          <w:szCs w:val="24"/>
        </w:rPr>
        <w:t xml:space="preserve">Član 10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lastRenderedPageBreak/>
        <w:t xml:space="preserve">Tehničkim propisom utvrđuje se način ocenjivanja usaglašenosti koji može da obuhvati primenu jednog postupka, nekoliko postupaka </w:t>
      </w:r>
      <w:proofErr w:type="gramStart"/>
      <w:r w:rsidRPr="005E3457">
        <w:rPr>
          <w:rFonts w:ascii="Arial" w:eastAsia="Times New Roman" w:hAnsi="Arial" w:cs="Arial"/>
        </w:rPr>
        <w:t>ili</w:t>
      </w:r>
      <w:proofErr w:type="gramEnd"/>
      <w:r w:rsidRPr="005E3457">
        <w:rPr>
          <w:rFonts w:ascii="Arial" w:eastAsia="Times New Roman" w:hAnsi="Arial" w:cs="Arial"/>
        </w:rPr>
        <w:t xml:space="preserve"> kombinaciju različitih postupaka ocenjivanja usaglašenosti.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Postupci ocenjivanja usaglašenosti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mogu biti utvrđeni i posredno u standardu ili tehničkoj specifikaciji na koje se poziva tehnički propis.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23" w:name="str_13"/>
      <w:bookmarkEnd w:id="23"/>
      <w:r w:rsidRPr="005E3457">
        <w:rPr>
          <w:rFonts w:ascii="Arial" w:eastAsia="Times New Roman" w:hAnsi="Arial" w:cs="Arial"/>
          <w:b/>
          <w:bCs/>
          <w:sz w:val="24"/>
          <w:szCs w:val="24"/>
        </w:rPr>
        <w:t xml:space="preserve">Ocenjivanje usaglašenosti koje sprovodi proizvođač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24" w:name="clan_11"/>
      <w:bookmarkEnd w:id="24"/>
      <w:r w:rsidRPr="005E3457">
        <w:rPr>
          <w:rFonts w:ascii="Arial" w:eastAsia="Times New Roman" w:hAnsi="Arial" w:cs="Arial"/>
          <w:b/>
          <w:bCs/>
          <w:sz w:val="24"/>
          <w:szCs w:val="24"/>
        </w:rPr>
        <w:t xml:space="preserve">Član 11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Kada je tehničkim propisom utvrđeno da ocenjivanje usaglašenosti sprovodi proizvođač, </w:t>
      </w:r>
      <w:proofErr w:type="gramStart"/>
      <w:r w:rsidRPr="005E3457">
        <w:rPr>
          <w:rFonts w:ascii="Arial" w:eastAsia="Times New Roman" w:hAnsi="Arial" w:cs="Arial"/>
        </w:rPr>
        <w:t>tim</w:t>
      </w:r>
      <w:proofErr w:type="gramEnd"/>
      <w:r w:rsidRPr="005E3457">
        <w:rPr>
          <w:rFonts w:ascii="Arial" w:eastAsia="Times New Roman" w:hAnsi="Arial" w:cs="Arial"/>
        </w:rPr>
        <w:t xml:space="preserve"> propisom propisuju se i zahtevi vezani za internu kontrolu proizvodnje.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Interna kontrola proizvodnje obuhvata sve mere koje su potrebne da proces proizvodnje i praćenje tog procesa obezbede usaglašenost proizvoda </w:t>
      </w:r>
      <w:proofErr w:type="gramStart"/>
      <w:r w:rsidRPr="005E3457">
        <w:rPr>
          <w:rFonts w:ascii="Arial" w:eastAsia="Times New Roman" w:hAnsi="Arial" w:cs="Arial"/>
        </w:rPr>
        <w:t>sa</w:t>
      </w:r>
      <w:proofErr w:type="gramEnd"/>
      <w:r w:rsidRPr="005E3457">
        <w:rPr>
          <w:rFonts w:ascii="Arial" w:eastAsia="Times New Roman" w:hAnsi="Arial" w:cs="Arial"/>
        </w:rPr>
        <w:t xml:space="preserve"> tehničkim propisom.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Proizvođač izdaje deklaraciju o usaglašenosti i obezbeđuje tehničku dokumentaciju, u skladu </w:t>
      </w:r>
      <w:proofErr w:type="gramStart"/>
      <w:r w:rsidRPr="005E3457">
        <w:rPr>
          <w:rFonts w:ascii="Arial" w:eastAsia="Times New Roman" w:hAnsi="Arial" w:cs="Arial"/>
        </w:rPr>
        <w:t>sa</w:t>
      </w:r>
      <w:proofErr w:type="gramEnd"/>
      <w:r w:rsidRPr="005E3457">
        <w:rPr>
          <w:rFonts w:ascii="Arial" w:eastAsia="Times New Roman" w:hAnsi="Arial" w:cs="Arial"/>
        </w:rPr>
        <w:t xml:space="preserve"> propisanim zahtevima, koja mora biti dostupna nadležnom inspektoru radi sprovođenja nadzora.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25" w:name="str_14"/>
      <w:bookmarkEnd w:id="25"/>
      <w:r w:rsidRPr="005E3457">
        <w:rPr>
          <w:rFonts w:ascii="Arial" w:eastAsia="Times New Roman" w:hAnsi="Arial" w:cs="Arial"/>
          <w:b/>
          <w:bCs/>
          <w:sz w:val="24"/>
          <w:szCs w:val="24"/>
        </w:rPr>
        <w:t xml:space="preserve">Ocenjivanje usaglašenosti koje sprovodi imenovano telo za ocenjivanje usaglašenosti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26" w:name="clan_12"/>
      <w:bookmarkEnd w:id="26"/>
      <w:r w:rsidRPr="005E3457">
        <w:rPr>
          <w:rFonts w:ascii="Arial" w:eastAsia="Times New Roman" w:hAnsi="Arial" w:cs="Arial"/>
          <w:b/>
          <w:bCs/>
          <w:sz w:val="24"/>
          <w:szCs w:val="24"/>
        </w:rPr>
        <w:t xml:space="preserve">Član 12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Kada je tehničkim propisom utvrđeno da ocenjivanje usaglašenosti sprovodi imenovano telo za ocenjivanje usaglašenosti, </w:t>
      </w:r>
      <w:proofErr w:type="gramStart"/>
      <w:r w:rsidRPr="005E3457">
        <w:rPr>
          <w:rFonts w:ascii="Arial" w:eastAsia="Times New Roman" w:hAnsi="Arial" w:cs="Arial"/>
        </w:rPr>
        <w:t>tim</w:t>
      </w:r>
      <w:proofErr w:type="gramEnd"/>
      <w:r w:rsidRPr="005E3457">
        <w:rPr>
          <w:rFonts w:ascii="Arial" w:eastAsia="Times New Roman" w:hAnsi="Arial" w:cs="Arial"/>
        </w:rPr>
        <w:t xml:space="preserve"> propisom se utvrđuju i zahtevi koje to telo mora da ispuni, naročito u pogledu: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stručne</w:t>
      </w:r>
      <w:proofErr w:type="gramEnd"/>
      <w:r w:rsidRPr="005E3457">
        <w:rPr>
          <w:rFonts w:ascii="Arial" w:eastAsia="Times New Roman" w:hAnsi="Arial" w:cs="Arial"/>
        </w:rPr>
        <w:t xml:space="preserve"> osposobljenosti zaposlenih i drugih angažovanih lica;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opreme</w:t>
      </w:r>
      <w:proofErr w:type="gramEnd"/>
      <w:r w:rsidRPr="005E3457">
        <w:rPr>
          <w:rFonts w:ascii="Arial" w:eastAsia="Times New Roman" w:hAnsi="Arial" w:cs="Arial"/>
        </w:rPr>
        <w:t xml:space="preserv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nezavisnosti</w:t>
      </w:r>
      <w:proofErr w:type="gramEnd"/>
      <w:r w:rsidRPr="005E3457">
        <w:rPr>
          <w:rFonts w:ascii="Arial" w:eastAsia="Times New Roman" w:hAnsi="Arial" w:cs="Arial"/>
        </w:rPr>
        <w:t xml:space="preserve"> i nepristrasnosti u odnosu na lica povezana sa proizvodom koji je predmet ocenjivanja usaglašenosti;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4) </w:t>
      </w:r>
      <w:proofErr w:type="gramStart"/>
      <w:r w:rsidRPr="005E3457">
        <w:rPr>
          <w:rFonts w:ascii="Arial" w:eastAsia="Times New Roman" w:hAnsi="Arial" w:cs="Arial"/>
        </w:rPr>
        <w:t>postupanja</w:t>
      </w:r>
      <w:proofErr w:type="gramEnd"/>
      <w:r w:rsidRPr="005E3457">
        <w:rPr>
          <w:rFonts w:ascii="Arial" w:eastAsia="Times New Roman" w:hAnsi="Arial" w:cs="Arial"/>
        </w:rPr>
        <w:t xml:space="preserve"> sa prigovorima na njegov rad i donete odluke;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5) </w:t>
      </w:r>
      <w:proofErr w:type="gramStart"/>
      <w:r w:rsidRPr="005E3457">
        <w:rPr>
          <w:rFonts w:ascii="Arial" w:eastAsia="Times New Roman" w:hAnsi="Arial" w:cs="Arial"/>
        </w:rPr>
        <w:t>čuvanja</w:t>
      </w:r>
      <w:proofErr w:type="gramEnd"/>
      <w:r w:rsidRPr="005E3457">
        <w:rPr>
          <w:rFonts w:ascii="Arial" w:eastAsia="Times New Roman" w:hAnsi="Arial" w:cs="Arial"/>
        </w:rPr>
        <w:t xml:space="preserve"> poslovne tajne;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6) </w:t>
      </w:r>
      <w:proofErr w:type="gramStart"/>
      <w:r w:rsidRPr="005E3457">
        <w:rPr>
          <w:rFonts w:ascii="Arial" w:eastAsia="Times New Roman" w:hAnsi="Arial" w:cs="Arial"/>
        </w:rPr>
        <w:t>osiguranja</w:t>
      </w:r>
      <w:proofErr w:type="gramEnd"/>
      <w:r w:rsidRPr="005E3457">
        <w:rPr>
          <w:rFonts w:ascii="Arial" w:eastAsia="Times New Roman" w:hAnsi="Arial" w:cs="Arial"/>
        </w:rPr>
        <w:t xml:space="preserve"> od odgovornosti za štetu.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27" w:name="clan_13"/>
      <w:bookmarkEnd w:id="27"/>
      <w:r w:rsidRPr="005E3457">
        <w:rPr>
          <w:rFonts w:ascii="Arial" w:eastAsia="Times New Roman" w:hAnsi="Arial" w:cs="Arial"/>
          <w:b/>
          <w:bCs/>
          <w:sz w:val="24"/>
          <w:szCs w:val="24"/>
        </w:rPr>
        <w:t xml:space="preserve">Član 13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Kada je tehničkim propisom utvrđeno da ocenjivanje usaglašenosti sprovodi imenovano telo za ocenjivanje usaglašenosti (u daljem tekstu: imenovano telo), rešenje o njegovom imenovanju donosi nadležni ministar u skladu </w:t>
      </w:r>
      <w:proofErr w:type="gramStart"/>
      <w:r w:rsidRPr="005E3457">
        <w:rPr>
          <w:rFonts w:ascii="Arial" w:eastAsia="Times New Roman" w:hAnsi="Arial" w:cs="Arial"/>
        </w:rPr>
        <w:t>sa</w:t>
      </w:r>
      <w:proofErr w:type="gramEnd"/>
      <w:r w:rsidRPr="005E3457">
        <w:rPr>
          <w:rFonts w:ascii="Arial" w:eastAsia="Times New Roman" w:hAnsi="Arial" w:cs="Arial"/>
        </w:rPr>
        <w:t xml:space="preserve"> zakonom kojim se uređuje opšti upravni postupak.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lastRenderedPageBreak/>
        <w:t>Nadležni ministar donosi rešenje o imenovanju, ako telo za ocenjivanje usaglašenosti koje je podnelo zahtev za imenovanje ispunjava zahteve iz tehničkog propisa u smislu člana 12.</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Pri ocenjivanju ispunjavanja propisanih zahteva, nadležni ministar uzima u obzir i akt o dodeli akreditacije koje je telo za ocenjivanje usaglašenosti pribavilo u postupku akreditacije.</w:t>
      </w:r>
      <w:proofErr w:type="gramEnd"/>
      <w:r w:rsidRPr="005E3457">
        <w:rPr>
          <w:rFonts w:ascii="Arial" w:eastAsia="Times New Roman" w:hAnsi="Arial" w:cs="Arial"/>
        </w:rPr>
        <w:t xml:space="preserve">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Rešenje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je konačno.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28" w:name="clan_14"/>
      <w:bookmarkEnd w:id="28"/>
      <w:r w:rsidRPr="005E3457">
        <w:rPr>
          <w:rFonts w:ascii="Arial" w:eastAsia="Times New Roman" w:hAnsi="Arial" w:cs="Arial"/>
          <w:b/>
          <w:bCs/>
          <w:sz w:val="24"/>
          <w:szCs w:val="24"/>
        </w:rPr>
        <w:t xml:space="preserve">Član 14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Imenovano telo iz člana 13.</w:t>
      </w:r>
      <w:proofErr w:type="gramEnd"/>
      <w:r w:rsidRPr="005E3457">
        <w:rPr>
          <w:rFonts w:ascii="Arial" w:eastAsia="Times New Roman" w:hAnsi="Arial" w:cs="Arial"/>
        </w:rPr>
        <w:t xml:space="preserve"> </w:t>
      </w:r>
      <w:proofErr w:type="gramStart"/>
      <w:r w:rsidRPr="005E3457">
        <w:rPr>
          <w:rFonts w:ascii="Arial" w:eastAsia="Times New Roman" w:hAnsi="Arial" w:cs="Arial"/>
        </w:rPr>
        <w:t>stav</w:t>
      </w:r>
      <w:proofErr w:type="gramEnd"/>
      <w:r w:rsidRPr="005E3457">
        <w:rPr>
          <w:rFonts w:ascii="Arial" w:eastAsia="Times New Roman" w:hAnsi="Arial" w:cs="Arial"/>
        </w:rPr>
        <w:t xml:space="preserve"> 1.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na osnovu ugovora sa proizvođačem, sprovodi ocenjivanje usaglašenosti u skladu sa postupcima utvrđenim tehničkim propisom.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Imenovano telo, pre izdavanja isprave o usaglašenosti, zahteva da proizvođač koji nije ispunio propisane zahteve, preduzme odgovarajuće korektivne mere.</w:t>
      </w:r>
      <w:proofErr w:type="gramEnd"/>
      <w:r w:rsidRPr="005E3457">
        <w:rPr>
          <w:rFonts w:ascii="Arial" w:eastAsia="Times New Roman" w:hAnsi="Arial" w:cs="Arial"/>
        </w:rPr>
        <w:t xml:space="preserv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Ako imenovano telo, prilikom provere usaglašenosti, posle izdavanja isprave, utvrdi da proizvod više ne ispunjava propisane zahteve, tražiće </w:t>
      </w:r>
      <w:proofErr w:type="gramStart"/>
      <w:r w:rsidRPr="005E3457">
        <w:rPr>
          <w:rFonts w:ascii="Arial" w:eastAsia="Times New Roman" w:hAnsi="Arial" w:cs="Arial"/>
        </w:rPr>
        <w:t>od</w:t>
      </w:r>
      <w:proofErr w:type="gramEnd"/>
      <w:r w:rsidRPr="005E3457">
        <w:rPr>
          <w:rFonts w:ascii="Arial" w:eastAsia="Times New Roman" w:hAnsi="Arial" w:cs="Arial"/>
        </w:rPr>
        <w:t xml:space="preserve"> proizvođača da preduzme odgovarajuće korektivne mere i po potrebi može, privremeno ili trajno, da oduzme ispravu o usaglašenosti ili da ograniči važenje te isprave.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Imenovano telo može da, uz saglasnost proizvođača, poveri podizvođaču određene poslove u vezi </w:t>
      </w:r>
      <w:proofErr w:type="gramStart"/>
      <w:r w:rsidRPr="005E3457">
        <w:rPr>
          <w:rFonts w:ascii="Arial" w:eastAsia="Times New Roman" w:hAnsi="Arial" w:cs="Arial"/>
        </w:rPr>
        <w:t>sa</w:t>
      </w:r>
      <w:proofErr w:type="gramEnd"/>
      <w:r w:rsidRPr="005E3457">
        <w:rPr>
          <w:rFonts w:ascii="Arial" w:eastAsia="Times New Roman" w:hAnsi="Arial" w:cs="Arial"/>
        </w:rPr>
        <w:t xml:space="preserve"> ocenjivanjem usaglašenosti ako podizvođač ispunjava zahteve iz istog tehničkog propisa kao i imenovano telo.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Imenovano telo može poveriti podizvođaču samo poslove za koje je to telo imenovano.</w:t>
      </w:r>
      <w:proofErr w:type="gramEnd"/>
      <w:r w:rsidRPr="005E3457">
        <w:rPr>
          <w:rFonts w:ascii="Arial" w:eastAsia="Times New Roman" w:hAnsi="Arial" w:cs="Arial"/>
        </w:rPr>
        <w:t xml:space="preserve"> </w:t>
      </w:r>
      <w:proofErr w:type="gramStart"/>
      <w:r w:rsidRPr="005E3457">
        <w:rPr>
          <w:rFonts w:ascii="Arial" w:eastAsia="Times New Roman" w:hAnsi="Arial" w:cs="Arial"/>
        </w:rPr>
        <w:t>Imenovano telo zadržava odgovornost za poslove koje je poverilo podizvođaču.</w:t>
      </w:r>
      <w:proofErr w:type="gramEnd"/>
      <w:r w:rsidRPr="005E3457">
        <w:rPr>
          <w:rFonts w:ascii="Arial" w:eastAsia="Times New Roman" w:hAnsi="Arial" w:cs="Arial"/>
        </w:rPr>
        <w:t xml:space="preserve">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Način sprovođenja ocenjivanja usaglašenosti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uređuje se propisom koji donosi Vlada.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29" w:name="clan_15"/>
      <w:bookmarkEnd w:id="29"/>
      <w:r w:rsidRPr="005E3457">
        <w:rPr>
          <w:rFonts w:ascii="Arial" w:eastAsia="Times New Roman" w:hAnsi="Arial" w:cs="Arial"/>
          <w:b/>
          <w:bCs/>
          <w:sz w:val="24"/>
          <w:szCs w:val="24"/>
        </w:rPr>
        <w:t xml:space="preserve">Član 15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Imenovano telo dužno je da obavesti nadležnog ministra o: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odbijanju</w:t>
      </w:r>
      <w:proofErr w:type="gramEnd"/>
      <w:r w:rsidRPr="005E3457">
        <w:rPr>
          <w:rFonts w:ascii="Arial" w:eastAsia="Times New Roman" w:hAnsi="Arial" w:cs="Arial"/>
        </w:rPr>
        <w:t xml:space="preserve"> izdavanja, ograničavanju, privremenom ili trajnom oduzimanju isprave o usaglašenosti;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izmenjenim</w:t>
      </w:r>
      <w:proofErr w:type="gramEnd"/>
      <w:r w:rsidRPr="005E3457">
        <w:rPr>
          <w:rFonts w:ascii="Arial" w:eastAsia="Times New Roman" w:hAnsi="Arial" w:cs="Arial"/>
        </w:rPr>
        <w:t xml:space="preserve"> okolnostima iz rešenja o njegovom imenovanju koje mogu da utiču na obim i zahteve imenovanja;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zahtevu</w:t>
      </w:r>
      <w:proofErr w:type="gramEnd"/>
      <w:r w:rsidRPr="005E3457">
        <w:rPr>
          <w:rFonts w:ascii="Arial" w:eastAsia="Times New Roman" w:hAnsi="Arial" w:cs="Arial"/>
        </w:rPr>
        <w:t xml:space="preserve"> nadležnog inspektora u vezi sa ocenjivanjem usaglašenosti;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4) </w:t>
      </w:r>
      <w:proofErr w:type="gramStart"/>
      <w:r w:rsidRPr="005E3457">
        <w:rPr>
          <w:rFonts w:ascii="Arial" w:eastAsia="Times New Roman" w:hAnsi="Arial" w:cs="Arial"/>
        </w:rPr>
        <w:t>poveravanju</w:t>
      </w:r>
      <w:proofErr w:type="gramEnd"/>
      <w:r w:rsidRPr="005E3457">
        <w:rPr>
          <w:rFonts w:ascii="Arial" w:eastAsia="Times New Roman" w:hAnsi="Arial" w:cs="Arial"/>
        </w:rPr>
        <w:t xml:space="preserve"> poslova podizvođaču iz člana 14. </w:t>
      </w:r>
      <w:proofErr w:type="gramStart"/>
      <w:r w:rsidRPr="005E3457">
        <w:rPr>
          <w:rFonts w:ascii="Arial" w:eastAsia="Times New Roman" w:hAnsi="Arial" w:cs="Arial"/>
        </w:rPr>
        <w:t>stav</w:t>
      </w:r>
      <w:proofErr w:type="gramEnd"/>
      <w:r w:rsidRPr="005E3457">
        <w:rPr>
          <w:rFonts w:ascii="Arial" w:eastAsia="Times New Roman" w:hAnsi="Arial" w:cs="Arial"/>
        </w:rPr>
        <w:t xml:space="preserve"> 4.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5) </w:t>
      </w:r>
      <w:proofErr w:type="gramStart"/>
      <w:r w:rsidRPr="005E3457">
        <w:rPr>
          <w:rFonts w:ascii="Arial" w:eastAsia="Times New Roman" w:hAnsi="Arial" w:cs="Arial"/>
        </w:rPr>
        <w:t>izvršenom</w:t>
      </w:r>
      <w:proofErr w:type="gramEnd"/>
      <w:r w:rsidRPr="005E3457">
        <w:rPr>
          <w:rFonts w:ascii="Arial" w:eastAsia="Times New Roman" w:hAnsi="Arial" w:cs="Arial"/>
        </w:rPr>
        <w:t xml:space="preserve"> ocenjivanju usaglašenosti u obimu svog imenovanja u zemlji i inostranstvu;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6) </w:t>
      </w:r>
      <w:proofErr w:type="gramStart"/>
      <w:r w:rsidRPr="005E3457">
        <w:rPr>
          <w:rFonts w:ascii="Arial" w:eastAsia="Times New Roman" w:hAnsi="Arial" w:cs="Arial"/>
        </w:rPr>
        <w:t>drugim</w:t>
      </w:r>
      <w:proofErr w:type="gramEnd"/>
      <w:r w:rsidRPr="005E3457">
        <w:rPr>
          <w:rFonts w:ascii="Arial" w:eastAsia="Times New Roman" w:hAnsi="Arial" w:cs="Arial"/>
        </w:rPr>
        <w:t xml:space="preserve"> aktivnostima u vezi ocenjivanja usaglašenosti.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lastRenderedPageBreak/>
        <w:t>Obaveštenja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tač</w:t>
      </w:r>
      <w:proofErr w:type="gramEnd"/>
      <w:r w:rsidRPr="005E3457">
        <w:rPr>
          <w:rFonts w:ascii="Arial" w:eastAsia="Times New Roman" w:hAnsi="Arial" w:cs="Arial"/>
        </w:rPr>
        <w:t xml:space="preserve">. 5) </w:t>
      </w:r>
      <w:proofErr w:type="gramStart"/>
      <w:r w:rsidRPr="005E3457">
        <w:rPr>
          <w:rFonts w:ascii="Arial" w:eastAsia="Times New Roman" w:hAnsi="Arial" w:cs="Arial"/>
        </w:rPr>
        <w:t>i</w:t>
      </w:r>
      <w:proofErr w:type="gramEnd"/>
      <w:r w:rsidRPr="005E3457">
        <w:rPr>
          <w:rFonts w:ascii="Arial" w:eastAsia="Times New Roman" w:hAnsi="Arial" w:cs="Arial"/>
        </w:rPr>
        <w:t xml:space="preserve"> 6) ovog člana daju se na zahtev nadležnog ministarstva.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30" w:name="clan_16"/>
      <w:bookmarkEnd w:id="30"/>
      <w:r w:rsidRPr="005E3457">
        <w:rPr>
          <w:rFonts w:ascii="Arial" w:eastAsia="Times New Roman" w:hAnsi="Arial" w:cs="Arial"/>
          <w:b/>
          <w:bCs/>
          <w:sz w:val="24"/>
          <w:szCs w:val="24"/>
        </w:rPr>
        <w:t xml:space="preserve">Član 16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Ako nadležni ministar utvrdi da imenovano telo više ne ispunjava propisane zahteve </w:t>
      </w:r>
      <w:proofErr w:type="gramStart"/>
      <w:r w:rsidRPr="005E3457">
        <w:rPr>
          <w:rFonts w:ascii="Arial" w:eastAsia="Times New Roman" w:hAnsi="Arial" w:cs="Arial"/>
        </w:rPr>
        <w:t>ili</w:t>
      </w:r>
      <w:proofErr w:type="gramEnd"/>
      <w:r w:rsidRPr="005E3457">
        <w:rPr>
          <w:rFonts w:ascii="Arial" w:eastAsia="Times New Roman" w:hAnsi="Arial" w:cs="Arial"/>
        </w:rPr>
        <w:t xml:space="preserve"> da ne izvršava svoje obaveze, donosi rešenje o oduzimanju odobrenja za sprovođenje ocenjivanja usaglašenosti, u skladu sa zakonom kojim se uređuje opšti upravni postupak.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Pre donošenja rešenja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nadležni ministar može, uzimajući u obzir značaj nedostataka u pogledu ispunjavanja zahteva ili izvršavanja obaveza, pismeno da upozori imenovano telo o nedostacima u pogledu ispunjavanja zahteva ili izvršavanja obaveza i odredi rok za otklanjanje tih nedostataka koji ne može biti duži od 60 dana.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Rešenje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je konačno.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U slučaju donošenja rešenja o oduzimanju odobrenja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ili u slučaju da imenovano telo prestane sa radom, nadležni ministar nalaže tom telu da u određenom roku izvrši prenos dokumentacije koja se odnosi na ocenjivanje usaglašenosti drugom imenovanom telu, po izboru proizvođača, odnosno omogući dostupnost te dokumentacije nadležnim organima.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31" w:name="str_15"/>
      <w:bookmarkEnd w:id="31"/>
      <w:r w:rsidRPr="005E3457">
        <w:rPr>
          <w:rFonts w:ascii="Arial" w:eastAsia="Times New Roman" w:hAnsi="Arial" w:cs="Arial"/>
          <w:b/>
          <w:bCs/>
          <w:sz w:val="24"/>
          <w:szCs w:val="24"/>
        </w:rPr>
        <w:t xml:space="preserve">Ocenjivanje usaglašenosti koje sprovodi organ državne uprave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32" w:name="clan_17"/>
      <w:bookmarkEnd w:id="32"/>
      <w:r w:rsidRPr="005E3457">
        <w:rPr>
          <w:rFonts w:ascii="Arial" w:eastAsia="Times New Roman" w:hAnsi="Arial" w:cs="Arial"/>
          <w:b/>
          <w:bCs/>
          <w:sz w:val="24"/>
          <w:szCs w:val="24"/>
        </w:rPr>
        <w:t xml:space="preserve">Član 17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Kada je tehničkim propisom utvrđeno da ocenjivanje usaglašenosti sprovodi organ državne uprave, nadležni organ državne uprave, </w:t>
      </w:r>
      <w:proofErr w:type="gramStart"/>
      <w:r w:rsidRPr="005E3457">
        <w:rPr>
          <w:rFonts w:ascii="Arial" w:eastAsia="Times New Roman" w:hAnsi="Arial" w:cs="Arial"/>
        </w:rPr>
        <w:t>na</w:t>
      </w:r>
      <w:proofErr w:type="gramEnd"/>
      <w:r w:rsidRPr="005E3457">
        <w:rPr>
          <w:rFonts w:ascii="Arial" w:eastAsia="Times New Roman" w:hAnsi="Arial" w:cs="Arial"/>
        </w:rPr>
        <w:t xml:space="preserve"> zahtev proizvođača, sprovodi ocenjivanje usaglašenosti u skladu sa postupcima utvrđenim tim propisom.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Organ državne uprave, pre izdavanja isprave o usaglašenosti, nalaže proizvođaču koji nije ispunio propisane zahteve da preduzme odgovarajuće korektivne mere.</w:t>
      </w:r>
      <w:proofErr w:type="gramEnd"/>
      <w:r w:rsidRPr="005E3457">
        <w:rPr>
          <w:rFonts w:ascii="Arial" w:eastAsia="Times New Roman" w:hAnsi="Arial" w:cs="Arial"/>
        </w:rPr>
        <w:t xml:space="preserv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Ako organ državne uprave, prilikom provere usaglašenosti, posle izdavanja isprave o usaglašenosti, utvrdi da proizvod ne ispunjava propisane zahteve, naložiće proizvođaču da preduzme odgovarajuće korektivne mere i po potrebi može rešenjem, privremeno </w:t>
      </w:r>
      <w:proofErr w:type="gramStart"/>
      <w:r w:rsidRPr="005E3457">
        <w:rPr>
          <w:rFonts w:ascii="Arial" w:eastAsia="Times New Roman" w:hAnsi="Arial" w:cs="Arial"/>
        </w:rPr>
        <w:t>ili</w:t>
      </w:r>
      <w:proofErr w:type="gramEnd"/>
      <w:r w:rsidRPr="005E3457">
        <w:rPr>
          <w:rFonts w:ascii="Arial" w:eastAsia="Times New Roman" w:hAnsi="Arial" w:cs="Arial"/>
        </w:rPr>
        <w:t xml:space="preserve"> trajno, da oduzme ispravu o usaglašenosti ili ograniči važenje te isprave.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Rešenje iz stava 3.</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je konačno.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Troškovi ocenjivanja usaglašenosti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padaju na teret proizvođača.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Način sprovođenja ocenjivanja usaglašenosti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i način određivanja i plaćanja troškova ocenjivanja usaglašenosti iz stava 5.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uređuju se propisom koji donosi Vlada.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33" w:name="clan_18"/>
      <w:bookmarkEnd w:id="33"/>
      <w:r w:rsidRPr="005E3457">
        <w:rPr>
          <w:rFonts w:ascii="Arial" w:eastAsia="Times New Roman" w:hAnsi="Arial" w:cs="Arial"/>
          <w:b/>
          <w:bCs/>
          <w:sz w:val="24"/>
          <w:szCs w:val="24"/>
        </w:rPr>
        <w:t xml:space="preserve">Član 18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lastRenderedPageBreak/>
        <w:t>Kada je tehničkim propisom utvrđeno da ocenjivanje usaglašenosti sprovodi organ državne uprave, a kada za potrebe tog organa tehničku procenu vrši telo za ocenjivanje usaglašenosti, to telo mora da ispunjava zahteve iz tehničkog propisa u smislu člana 12.</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Nadležno ministarstvo objavljuje javni poziv za podnošenje prijave za ovlašćivanje tela za ocenjivanje usaglašenosti radi vršenja tehničke procene.</w:t>
      </w:r>
      <w:proofErr w:type="gramEnd"/>
      <w:r w:rsidRPr="005E3457">
        <w:rPr>
          <w:rFonts w:ascii="Arial" w:eastAsia="Times New Roman" w:hAnsi="Arial" w:cs="Arial"/>
        </w:rPr>
        <w:t xml:space="preserve">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U javnom pozivu se navodi naročito broj i vrsta tela za ocenjivanje usaglašenosti potrebnih organu državne uprave za vršenje tehničke procene, kao i zahteve iz tehničkog propisa koje to telo mora da ispuni.</w:t>
      </w:r>
      <w:proofErr w:type="gramEnd"/>
      <w:r w:rsidRPr="005E3457">
        <w:rPr>
          <w:rFonts w:ascii="Arial" w:eastAsia="Times New Roman" w:hAnsi="Arial" w:cs="Arial"/>
        </w:rPr>
        <w:t xml:space="preserve">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Nadležni ministar donosi rešenje o ovlašćivanju tela za ocenjivanje usaglašenosti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u skladu sa zakonom kojim se uređuje opšti upravni postupak.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Rešenje iz stava 4.</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je konačno.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Ako nadležni ministar utvrdi da ovlašćeno telo iz stava 4.</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više ne ispunjava propisane zahteve, odnosno da ne izvršava svoje obaveze, kao i u slučaju prestanka potrebe za vršenjem tehničke procene, nadležni ministar će postupiti shodno članu 16. st. 1. </w:t>
      </w:r>
      <w:proofErr w:type="gramStart"/>
      <w:r w:rsidRPr="005E3457">
        <w:rPr>
          <w:rFonts w:ascii="Arial" w:eastAsia="Times New Roman" w:hAnsi="Arial" w:cs="Arial"/>
        </w:rPr>
        <w:t>i</w:t>
      </w:r>
      <w:proofErr w:type="gramEnd"/>
      <w:r w:rsidRPr="005E3457">
        <w:rPr>
          <w:rFonts w:ascii="Arial" w:eastAsia="Times New Roman" w:hAnsi="Arial" w:cs="Arial"/>
        </w:rPr>
        <w:t xml:space="preserve"> 2.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34" w:name="str_16"/>
      <w:bookmarkEnd w:id="34"/>
      <w:r w:rsidRPr="005E3457">
        <w:rPr>
          <w:rFonts w:ascii="Arial" w:eastAsia="Times New Roman" w:hAnsi="Arial" w:cs="Arial"/>
          <w:b/>
          <w:bCs/>
          <w:sz w:val="24"/>
          <w:szCs w:val="24"/>
        </w:rPr>
        <w:t xml:space="preserve">Uloga akreditacije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35" w:name="clan_19"/>
      <w:bookmarkEnd w:id="35"/>
      <w:r w:rsidRPr="005E3457">
        <w:rPr>
          <w:rFonts w:ascii="Arial" w:eastAsia="Times New Roman" w:hAnsi="Arial" w:cs="Arial"/>
          <w:b/>
          <w:bCs/>
          <w:sz w:val="24"/>
          <w:szCs w:val="24"/>
        </w:rPr>
        <w:t xml:space="preserve">Član 19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Pri donošenju rešenja iz čl.</w:t>
      </w:r>
      <w:proofErr w:type="gramEnd"/>
      <w:r w:rsidRPr="005E3457">
        <w:rPr>
          <w:rFonts w:ascii="Arial" w:eastAsia="Times New Roman" w:hAnsi="Arial" w:cs="Arial"/>
        </w:rPr>
        <w:t xml:space="preserve"> 13. </w:t>
      </w:r>
      <w:proofErr w:type="gramStart"/>
      <w:r w:rsidRPr="005E3457">
        <w:rPr>
          <w:rFonts w:ascii="Arial" w:eastAsia="Times New Roman" w:hAnsi="Arial" w:cs="Arial"/>
        </w:rPr>
        <w:t>i</w:t>
      </w:r>
      <w:proofErr w:type="gramEnd"/>
      <w:r w:rsidRPr="005E3457">
        <w:rPr>
          <w:rFonts w:ascii="Arial" w:eastAsia="Times New Roman" w:hAnsi="Arial" w:cs="Arial"/>
        </w:rPr>
        <w:t xml:space="preserve"> 18.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smatraće se da telo za ocenjivanje usaglašenosti koje ima akt o akreditaciji ispunjava propisane zahteve u meri u kojoj su obuhvaćeni obimom akreditacije, uzimajući u obzir postupke ocenjivanja usaglašenosti i proizvode obuhvaćene akreditacijom.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Tehničkim propisom može se utvrditi da u postupku ocenjivanja usaglašenosti pojedine aktivnosti, umesto imenovanog tela, može da sprovodi akreditovano telo koje je u sastavu proizvođača.</w:t>
      </w:r>
      <w:proofErr w:type="gramEnd"/>
      <w:r w:rsidRPr="005E3457">
        <w:rPr>
          <w:rFonts w:ascii="Arial" w:eastAsia="Times New Roman" w:hAnsi="Arial" w:cs="Arial"/>
        </w:rPr>
        <w:t xml:space="preserve">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Telo iz stava 2.</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mora da bude organizovano kao zasebna organizaciona jedinica proizvođača, ne sme da učestvuje u izradi, isporuci, montaži, korišćenju ili održavanju proizvoda čiju usaglašenost ocenjuje i može da pruža usluge isključivo proizvođaču u čijem se sastavu nalazi.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36" w:name="str_17"/>
      <w:bookmarkEnd w:id="36"/>
      <w:r w:rsidRPr="005E3457">
        <w:rPr>
          <w:rFonts w:ascii="Arial" w:eastAsia="Times New Roman" w:hAnsi="Arial" w:cs="Arial"/>
          <w:b/>
          <w:bCs/>
          <w:sz w:val="24"/>
          <w:szCs w:val="24"/>
        </w:rPr>
        <w:t xml:space="preserve">Prijavljivanje tela za ocenjivanje usaglašenosti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37" w:name="clan_20"/>
      <w:bookmarkEnd w:id="37"/>
      <w:r w:rsidRPr="005E3457">
        <w:rPr>
          <w:rFonts w:ascii="Arial" w:eastAsia="Times New Roman" w:hAnsi="Arial" w:cs="Arial"/>
          <w:b/>
          <w:bCs/>
          <w:sz w:val="24"/>
          <w:szCs w:val="24"/>
        </w:rPr>
        <w:t xml:space="preserve">Član 20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Ministarstvo nadležno za poslove koji se odnose </w:t>
      </w:r>
      <w:proofErr w:type="gramStart"/>
      <w:r w:rsidRPr="005E3457">
        <w:rPr>
          <w:rFonts w:ascii="Arial" w:eastAsia="Times New Roman" w:hAnsi="Arial" w:cs="Arial"/>
        </w:rPr>
        <w:t>na</w:t>
      </w:r>
      <w:proofErr w:type="gramEnd"/>
      <w:r w:rsidRPr="005E3457">
        <w:rPr>
          <w:rFonts w:ascii="Arial" w:eastAsia="Times New Roman" w:hAnsi="Arial" w:cs="Arial"/>
        </w:rPr>
        <w:t xml:space="preserve"> tehničke propise (u daljem tekstu: ministarstvo), na predlog nadležnog ministarstva, vrši prijavljivanje imenovanog, odnosno ovlašćenog tela za ocenjivanje usaglašenosti odgovarajućoj međunarodnoj organizaciji u skladu sa pravilima potvrđenih međunarodnih sporazuma čiji je potpisnik Republika Srbija.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lastRenderedPageBreak/>
        <w:t>Način imenovanja, ovlašćivanja, oduzimanja odobrenja za sprovođenje ocenjivanja usaglašenosti, prijavljivanja tela za ocenjivanje usaglašenosti, kao i način utvrđivanja ispunjenosti propisanih zahteva za imenovanje, odnosno ovlašćivanje tela za ocenjivanje usaglašenosti, uređuje se propisom koji donosi Vlada.</w:t>
      </w:r>
      <w:proofErr w:type="gramEnd"/>
      <w:r w:rsidRPr="005E3457">
        <w:rPr>
          <w:rFonts w:ascii="Arial" w:eastAsia="Times New Roman" w:hAnsi="Arial" w:cs="Arial"/>
        </w:rPr>
        <w:t xml:space="preserve"> </w:t>
      </w:r>
    </w:p>
    <w:p w:rsidR="005E3457" w:rsidRPr="005E3457" w:rsidRDefault="005E3457" w:rsidP="005E3457">
      <w:pPr>
        <w:spacing w:after="0" w:line="240" w:lineRule="auto"/>
        <w:jc w:val="center"/>
        <w:rPr>
          <w:rFonts w:ascii="Arial" w:eastAsia="Times New Roman" w:hAnsi="Arial" w:cs="Arial"/>
          <w:sz w:val="31"/>
          <w:szCs w:val="31"/>
        </w:rPr>
      </w:pPr>
      <w:bookmarkStart w:id="38" w:name="str_18"/>
      <w:bookmarkEnd w:id="38"/>
      <w:r w:rsidRPr="005E3457">
        <w:rPr>
          <w:rFonts w:ascii="Arial" w:eastAsia="Times New Roman" w:hAnsi="Arial" w:cs="Arial"/>
          <w:sz w:val="31"/>
          <w:szCs w:val="31"/>
        </w:rPr>
        <w:t xml:space="preserve">IV OBAVEZE ISPORUČIOCA PROIZVODA I VLASNIKA PROIZVODA U UPOTREBI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39" w:name="str_19"/>
      <w:bookmarkEnd w:id="39"/>
      <w:r w:rsidRPr="005E3457">
        <w:rPr>
          <w:rFonts w:ascii="Arial" w:eastAsia="Times New Roman" w:hAnsi="Arial" w:cs="Arial"/>
          <w:b/>
          <w:bCs/>
          <w:sz w:val="24"/>
          <w:szCs w:val="24"/>
        </w:rPr>
        <w:t xml:space="preserve">Usaglašenost proizvoda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40" w:name="clan_21"/>
      <w:bookmarkEnd w:id="40"/>
      <w:r w:rsidRPr="005E3457">
        <w:rPr>
          <w:rFonts w:ascii="Arial" w:eastAsia="Times New Roman" w:hAnsi="Arial" w:cs="Arial"/>
          <w:b/>
          <w:bCs/>
          <w:sz w:val="24"/>
          <w:szCs w:val="24"/>
        </w:rPr>
        <w:t xml:space="preserve">Član 21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Proizvod se stavlja </w:t>
      </w:r>
      <w:proofErr w:type="gramStart"/>
      <w:r w:rsidRPr="005E3457">
        <w:rPr>
          <w:rFonts w:ascii="Arial" w:eastAsia="Times New Roman" w:hAnsi="Arial" w:cs="Arial"/>
        </w:rPr>
        <w:t>na</w:t>
      </w:r>
      <w:proofErr w:type="gramEnd"/>
      <w:r w:rsidRPr="005E3457">
        <w:rPr>
          <w:rFonts w:ascii="Arial" w:eastAsia="Times New Roman" w:hAnsi="Arial" w:cs="Arial"/>
        </w:rPr>
        <w:t xml:space="preserve"> tržište, odnosno isporučuje na tržištu samo ako je usaglašen sa propisanim tehničkim zahtevima, ako je njegova usaglašenost ocenjena prema propisanom postupku, ako je označen u skladu sa propisima i ako ga prate propisane isprave o usaglašenosti i druga propisana dokumentacija.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41" w:name="str_20"/>
      <w:bookmarkEnd w:id="41"/>
      <w:r w:rsidRPr="005E3457">
        <w:rPr>
          <w:rFonts w:ascii="Arial" w:eastAsia="Times New Roman" w:hAnsi="Arial" w:cs="Arial"/>
          <w:b/>
          <w:bCs/>
          <w:sz w:val="24"/>
          <w:szCs w:val="24"/>
        </w:rPr>
        <w:t xml:space="preserve">Zaštitna klauzula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42" w:name="clan_22"/>
      <w:bookmarkEnd w:id="42"/>
      <w:r w:rsidRPr="005E3457">
        <w:rPr>
          <w:rFonts w:ascii="Arial" w:eastAsia="Times New Roman" w:hAnsi="Arial" w:cs="Arial"/>
          <w:b/>
          <w:bCs/>
          <w:sz w:val="24"/>
          <w:szCs w:val="24"/>
        </w:rPr>
        <w:t xml:space="preserve">Član 22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Nadležni inspektor preduzima odgovarajuće mere ograničavanja isporuke na tržištu, zabrane stavljanja proizvoda na tržište ili isporuke na tržištu, povlačenja, odnosno opozivanja proizvoda u skladu sa zakonom, ako se utvrdi da proizvod koji je usaglašen sa tehničkim propisom može da ugrozi javni interes, a naročito ako je ugrožena bezbednost, život i zdravlje ljudi, bezbednost i zdravlje životinja i biljaka, životna sredina, bezbednost potrošača i drugih korisnika i imovina.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Nadležni ministar briše srpski standard </w:t>
      </w:r>
      <w:proofErr w:type="gramStart"/>
      <w:r w:rsidRPr="005E3457">
        <w:rPr>
          <w:rFonts w:ascii="Arial" w:eastAsia="Times New Roman" w:hAnsi="Arial" w:cs="Arial"/>
        </w:rPr>
        <w:t>sa</w:t>
      </w:r>
      <w:proofErr w:type="gramEnd"/>
      <w:r w:rsidRPr="005E3457">
        <w:rPr>
          <w:rFonts w:ascii="Arial" w:eastAsia="Times New Roman" w:hAnsi="Arial" w:cs="Arial"/>
        </w:rPr>
        <w:t xml:space="preserve"> spiska standarda iz člana 7. </w:t>
      </w:r>
      <w:proofErr w:type="gramStart"/>
      <w:r w:rsidRPr="005E3457">
        <w:rPr>
          <w:rFonts w:ascii="Arial" w:eastAsia="Times New Roman" w:hAnsi="Arial" w:cs="Arial"/>
        </w:rPr>
        <w:t>stav</w:t>
      </w:r>
      <w:proofErr w:type="gramEnd"/>
      <w:r w:rsidRPr="005E3457">
        <w:rPr>
          <w:rFonts w:ascii="Arial" w:eastAsia="Times New Roman" w:hAnsi="Arial" w:cs="Arial"/>
        </w:rPr>
        <w:t xml:space="preserve"> 3.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ako se utvrdi da je nebezbednost proizvoda iz stava 1.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posledica nezadovoljavajućih tehničkih rešenja iz tog standarda.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43" w:name="str_21"/>
      <w:bookmarkEnd w:id="43"/>
      <w:r w:rsidRPr="005E3457">
        <w:rPr>
          <w:rFonts w:ascii="Arial" w:eastAsia="Times New Roman" w:hAnsi="Arial" w:cs="Arial"/>
          <w:b/>
          <w:bCs/>
          <w:sz w:val="24"/>
          <w:szCs w:val="24"/>
        </w:rPr>
        <w:t xml:space="preserve">Obaveze proizvođača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44" w:name="clan_23"/>
      <w:bookmarkEnd w:id="44"/>
      <w:r w:rsidRPr="005E3457">
        <w:rPr>
          <w:rFonts w:ascii="Arial" w:eastAsia="Times New Roman" w:hAnsi="Arial" w:cs="Arial"/>
          <w:b/>
          <w:bCs/>
          <w:sz w:val="24"/>
          <w:szCs w:val="24"/>
        </w:rPr>
        <w:t xml:space="preserve">Član 23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Proizvođač je dužan da: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obezbedi</w:t>
      </w:r>
      <w:proofErr w:type="gramEnd"/>
      <w:r w:rsidRPr="005E3457">
        <w:rPr>
          <w:rFonts w:ascii="Arial" w:eastAsia="Times New Roman" w:hAnsi="Arial" w:cs="Arial"/>
        </w:rPr>
        <w:t xml:space="preserve"> da se proizvod izradi u skladu sa propisanim zahtevima;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izradi</w:t>
      </w:r>
      <w:proofErr w:type="gramEnd"/>
      <w:r w:rsidRPr="005E3457">
        <w:rPr>
          <w:rFonts w:ascii="Arial" w:eastAsia="Times New Roman" w:hAnsi="Arial" w:cs="Arial"/>
        </w:rPr>
        <w:t xml:space="preserve"> potrebnu tehničku dokumentaciju i čuva je u propisanom roku;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obezbedi</w:t>
      </w:r>
      <w:proofErr w:type="gramEnd"/>
      <w:r w:rsidRPr="005E3457">
        <w:rPr>
          <w:rFonts w:ascii="Arial" w:eastAsia="Times New Roman" w:hAnsi="Arial" w:cs="Arial"/>
        </w:rPr>
        <w:t xml:space="preserve"> sprovođenje propisanog postupka ocenjivanja usaglašenosti, izradi deklaraciju o usaglašenosti i čuva je u propisanom roku, kao i da stavi na proizvod propisani znak usaglašenosti;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4) </w:t>
      </w:r>
      <w:proofErr w:type="gramStart"/>
      <w:r w:rsidRPr="005E3457">
        <w:rPr>
          <w:rFonts w:ascii="Arial" w:eastAsia="Times New Roman" w:hAnsi="Arial" w:cs="Arial"/>
        </w:rPr>
        <w:t>kada</w:t>
      </w:r>
      <w:proofErr w:type="gramEnd"/>
      <w:r w:rsidRPr="005E3457">
        <w:rPr>
          <w:rFonts w:ascii="Arial" w:eastAsia="Times New Roman" w:hAnsi="Arial" w:cs="Arial"/>
        </w:rPr>
        <w:t xml:space="preserve"> je propisano, vrši ispitivanje uzoraka proizvoda na tržištu, obrađuje informacije, vodi registar reklamacija i obaveštava distributere o neusaglašenim proizvodima, kao i korektivnim </w:t>
      </w:r>
      <w:r w:rsidRPr="005E3457">
        <w:rPr>
          <w:rFonts w:ascii="Arial" w:eastAsia="Times New Roman" w:hAnsi="Arial" w:cs="Arial"/>
        </w:rPr>
        <w:lastRenderedPageBreak/>
        <w:t xml:space="preserve">merama preduzetim samoinicijativno, po nalogu ili u saradnji sa nadležnim organima, u cilju izbegavanja rizika koje neusaglašeni proizvod predstavlja;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5) </w:t>
      </w:r>
      <w:proofErr w:type="gramStart"/>
      <w:r w:rsidRPr="005E3457">
        <w:rPr>
          <w:rFonts w:ascii="Arial" w:eastAsia="Times New Roman" w:hAnsi="Arial" w:cs="Arial"/>
        </w:rPr>
        <w:t>vrši</w:t>
      </w:r>
      <w:proofErr w:type="gramEnd"/>
      <w:r w:rsidRPr="005E3457">
        <w:rPr>
          <w:rFonts w:ascii="Arial" w:eastAsia="Times New Roman" w:hAnsi="Arial" w:cs="Arial"/>
        </w:rPr>
        <w:t xml:space="preserve"> druge aktivnosti utvrđene tehničkim propisom za pojedine proizvode.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Proizvođač može da ovlasti zastupnika da izvršava njegove obaveze dajući mu pismeno ovlašćenje, koje zastupniku mora da omogući najmanje da: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čuva</w:t>
      </w:r>
      <w:proofErr w:type="gramEnd"/>
      <w:r w:rsidRPr="005E3457">
        <w:rPr>
          <w:rFonts w:ascii="Arial" w:eastAsia="Times New Roman" w:hAnsi="Arial" w:cs="Arial"/>
        </w:rPr>
        <w:t xml:space="preserve"> deklaraciju o usaglašenosti i tehničku dokumentaciju u propisanom roku;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dostavlja</w:t>
      </w:r>
      <w:proofErr w:type="gramEnd"/>
      <w:r w:rsidRPr="005E3457">
        <w:rPr>
          <w:rFonts w:ascii="Arial" w:eastAsia="Times New Roman" w:hAnsi="Arial" w:cs="Arial"/>
        </w:rPr>
        <w:t xml:space="preserve"> nadležnim organima sve informacije i dokumentaciju neophodnu za dokazivanje usaglašenosti proizvoda;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sarađuje</w:t>
      </w:r>
      <w:proofErr w:type="gramEnd"/>
      <w:r w:rsidRPr="005E3457">
        <w:rPr>
          <w:rFonts w:ascii="Arial" w:eastAsia="Times New Roman" w:hAnsi="Arial" w:cs="Arial"/>
        </w:rPr>
        <w:t xml:space="preserve"> sa nadležnim organima u svim korektivnim merama preduzetim u cilju izbegavanja rizika koje proizvod predstavlja.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Proizvođač ne može </w:t>
      </w:r>
      <w:proofErr w:type="gramStart"/>
      <w:r w:rsidRPr="005E3457">
        <w:rPr>
          <w:rFonts w:ascii="Arial" w:eastAsia="Times New Roman" w:hAnsi="Arial" w:cs="Arial"/>
        </w:rPr>
        <w:t>na</w:t>
      </w:r>
      <w:proofErr w:type="gramEnd"/>
      <w:r w:rsidRPr="005E3457">
        <w:rPr>
          <w:rFonts w:ascii="Arial" w:eastAsia="Times New Roman" w:hAnsi="Arial" w:cs="Arial"/>
        </w:rPr>
        <w:t xml:space="preserve"> ovlašćenog zastupnika preneti svoje obaveze iz stava 1. </w:t>
      </w:r>
      <w:proofErr w:type="gramStart"/>
      <w:r w:rsidRPr="005E3457">
        <w:rPr>
          <w:rFonts w:ascii="Arial" w:eastAsia="Times New Roman" w:hAnsi="Arial" w:cs="Arial"/>
        </w:rPr>
        <w:t>tačka</w:t>
      </w:r>
      <w:proofErr w:type="gramEnd"/>
      <w:r w:rsidRPr="005E3457">
        <w:rPr>
          <w:rFonts w:ascii="Arial" w:eastAsia="Times New Roman" w:hAnsi="Arial" w:cs="Arial"/>
        </w:rPr>
        <w:t xml:space="preserve"> 1) ovog člana, kao ni izradu tehničke dokumentacije.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45" w:name="clan_24"/>
      <w:bookmarkEnd w:id="45"/>
      <w:r w:rsidRPr="005E3457">
        <w:rPr>
          <w:rFonts w:ascii="Arial" w:eastAsia="Times New Roman" w:hAnsi="Arial" w:cs="Arial"/>
          <w:b/>
          <w:bCs/>
          <w:sz w:val="24"/>
          <w:szCs w:val="24"/>
        </w:rPr>
        <w:t xml:space="preserve">Član 24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Proizvođač stavlja znak usaglašenosti </w:t>
      </w:r>
      <w:proofErr w:type="gramStart"/>
      <w:r w:rsidRPr="005E3457">
        <w:rPr>
          <w:rFonts w:ascii="Arial" w:eastAsia="Times New Roman" w:hAnsi="Arial" w:cs="Arial"/>
        </w:rPr>
        <w:t>na</w:t>
      </w:r>
      <w:proofErr w:type="gramEnd"/>
      <w:r w:rsidRPr="005E3457">
        <w:rPr>
          <w:rFonts w:ascii="Arial" w:eastAsia="Times New Roman" w:hAnsi="Arial" w:cs="Arial"/>
        </w:rPr>
        <w:t xml:space="preserve"> proizvod koji je usaglašen sa tehničkim propisom ako je to utvrđeno tehničkim propisom.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Na proizvod koji nije usaglašen </w:t>
      </w:r>
      <w:proofErr w:type="gramStart"/>
      <w:r w:rsidRPr="005E3457">
        <w:rPr>
          <w:rFonts w:ascii="Arial" w:eastAsia="Times New Roman" w:hAnsi="Arial" w:cs="Arial"/>
        </w:rPr>
        <w:t>sa</w:t>
      </w:r>
      <w:proofErr w:type="gramEnd"/>
      <w:r w:rsidRPr="005E3457">
        <w:rPr>
          <w:rFonts w:ascii="Arial" w:eastAsia="Times New Roman" w:hAnsi="Arial" w:cs="Arial"/>
        </w:rPr>
        <w:t xml:space="preserve"> propisanim zahtevima, odnosno na proizvod za koji nije propisano stavljanje znaka usaglašenosti, zabranjeno je stavljati znak usaglašenosti.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Zabranjeno je </w:t>
      </w:r>
      <w:proofErr w:type="gramStart"/>
      <w:r w:rsidRPr="005E3457">
        <w:rPr>
          <w:rFonts w:ascii="Arial" w:eastAsia="Times New Roman" w:hAnsi="Arial" w:cs="Arial"/>
        </w:rPr>
        <w:t>na</w:t>
      </w:r>
      <w:proofErr w:type="gramEnd"/>
      <w:r w:rsidRPr="005E3457">
        <w:rPr>
          <w:rFonts w:ascii="Arial" w:eastAsia="Times New Roman" w:hAnsi="Arial" w:cs="Arial"/>
        </w:rPr>
        <w:t xml:space="preserve"> proizvod stavljati drugi znak koji nije znak usaglašenosti već na njega samo podseća svojim sadržajem ili oblikom čime bi kod potrošača ili drugog korisnika mogao da stvori zabludu da se radi o znaku usaglašenosti ili ako bi se stavljanjem drugog znaka na proizvod smanjila vidljivost, odnosno čitljivost znaka usaglašenosti.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Oblik, izgled i sadržaj znaka usaglašenosti uređuje se propisom koji donosi Vlada.</w:t>
      </w:r>
      <w:proofErr w:type="gramEnd"/>
      <w:r w:rsidRPr="005E3457">
        <w:rPr>
          <w:rFonts w:ascii="Arial" w:eastAsia="Times New Roman" w:hAnsi="Arial" w:cs="Arial"/>
        </w:rPr>
        <w:t xml:space="preserve">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46" w:name="str_22"/>
      <w:bookmarkEnd w:id="46"/>
      <w:r w:rsidRPr="005E3457">
        <w:rPr>
          <w:rFonts w:ascii="Arial" w:eastAsia="Times New Roman" w:hAnsi="Arial" w:cs="Arial"/>
          <w:b/>
          <w:bCs/>
          <w:sz w:val="24"/>
          <w:szCs w:val="24"/>
        </w:rPr>
        <w:t xml:space="preserve">Obaveze uvoznika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47" w:name="clan_25"/>
      <w:bookmarkEnd w:id="47"/>
      <w:r w:rsidRPr="005E3457">
        <w:rPr>
          <w:rFonts w:ascii="Arial" w:eastAsia="Times New Roman" w:hAnsi="Arial" w:cs="Arial"/>
          <w:b/>
          <w:bCs/>
          <w:sz w:val="24"/>
          <w:szCs w:val="24"/>
        </w:rPr>
        <w:t xml:space="preserve">Član 25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Uvoznik je dužan da: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proveri</w:t>
      </w:r>
      <w:proofErr w:type="gramEnd"/>
      <w:r w:rsidRPr="005E3457">
        <w:rPr>
          <w:rFonts w:ascii="Arial" w:eastAsia="Times New Roman" w:hAnsi="Arial" w:cs="Arial"/>
        </w:rPr>
        <w:t xml:space="preserve"> da li je za proizvod izdata deklaracija o usaglašenosti, odnosno da li proizvod prati druga propisana isprava o usaglašenosti, da li je označen propisanim znakom usaglašenosti, da li je obeležen na način koji omogućava identifikaciju proizvoda i proizvođača i da li ga prati propisana dokumentacija;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u</w:t>
      </w:r>
      <w:proofErr w:type="gramEnd"/>
      <w:r w:rsidRPr="005E3457">
        <w:rPr>
          <w:rFonts w:ascii="Arial" w:eastAsia="Times New Roman" w:hAnsi="Arial" w:cs="Arial"/>
        </w:rPr>
        <w:t xml:space="preserve"> propisanom roku čuva kopiju deklaracije o usaglašenosti i tehničku dokumentaciju, kao i da ih učini dostupnim nadležnim organima na njihov zahtev;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lastRenderedPageBreak/>
        <w:t xml:space="preserve">3) </w:t>
      </w:r>
      <w:proofErr w:type="gramStart"/>
      <w:r w:rsidRPr="005E3457">
        <w:rPr>
          <w:rFonts w:ascii="Arial" w:eastAsia="Times New Roman" w:hAnsi="Arial" w:cs="Arial"/>
        </w:rPr>
        <w:t>u</w:t>
      </w:r>
      <w:proofErr w:type="gramEnd"/>
      <w:r w:rsidRPr="005E3457">
        <w:rPr>
          <w:rFonts w:ascii="Arial" w:eastAsia="Times New Roman" w:hAnsi="Arial" w:cs="Arial"/>
        </w:rPr>
        <w:t xml:space="preserve"> slučaju osnovane sumnje da proizvod nije usaglašen sa propisanim zahtevima, stavi proizvod na tržište tek nakon što proizvođač usaglasi proizvod sa tim zahtevima, kao i da o tome obavesti nadležni organ, ako proizvod nije bezbedan;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4) </w:t>
      </w:r>
      <w:proofErr w:type="gramStart"/>
      <w:r w:rsidRPr="005E3457">
        <w:rPr>
          <w:rFonts w:ascii="Arial" w:eastAsia="Times New Roman" w:hAnsi="Arial" w:cs="Arial"/>
        </w:rPr>
        <w:t>obezbedi</w:t>
      </w:r>
      <w:proofErr w:type="gramEnd"/>
      <w:r w:rsidRPr="005E3457">
        <w:rPr>
          <w:rFonts w:ascii="Arial" w:eastAsia="Times New Roman" w:hAnsi="Arial" w:cs="Arial"/>
        </w:rPr>
        <w:t xml:space="preserve"> da, pre stavljanja proizvoda na tržište, uslovi skladištenja ili prevoza ne ugroze usaglašenost proizvoda sa propisanim zahtevima;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5) </w:t>
      </w:r>
      <w:proofErr w:type="gramStart"/>
      <w:r w:rsidRPr="005E3457">
        <w:rPr>
          <w:rFonts w:ascii="Arial" w:eastAsia="Times New Roman" w:hAnsi="Arial" w:cs="Arial"/>
        </w:rPr>
        <w:t>vrši</w:t>
      </w:r>
      <w:proofErr w:type="gramEnd"/>
      <w:r w:rsidRPr="005E3457">
        <w:rPr>
          <w:rFonts w:ascii="Arial" w:eastAsia="Times New Roman" w:hAnsi="Arial" w:cs="Arial"/>
        </w:rPr>
        <w:t xml:space="preserve"> druge aktivnosti utvrđene tehničkim propisom za pojedine proizvode.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Uvoznik se smatra proizvođačem i preuzima njegove obaveze kada stavi </w:t>
      </w:r>
      <w:proofErr w:type="gramStart"/>
      <w:r w:rsidRPr="005E3457">
        <w:rPr>
          <w:rFonts w:ascii="Arial" w:eastAsia="Times New Roman" w:hAnsi="Arial" w:cs="Arial"/>
        </w:rPr>
        <w:t>na</w:t>
      </w:r>
      <w:proofErr w:type="gramEnd"/>
      <w:r w:rsidRPr="005E3457">
        <w:rPr>
          <w:rFonts w:ascii="Arial" w:eastAsia="Times New Roman" w:hAnsi="Arial" w:cs="Arial"/>
        </w:rPr>
        <w:t xml:space="preserve"> tržište proizvod pod svojim imenom ili žigom, odnosno ako izmeni proizvod koji je već stavljen na tržište u meri koja utiče na usaglašenost sa propisanim zahtevima.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48" w:name="str_23"/>
      <w:bookmarkEnd w:id="48"/>
      <w:r w:rsidRPr="005E3457">
        <w:rPr>
          <w:rFonts w:ascii="Arial" w:eastAsia="Times New Roman" w:hAnsi="Arial" w:cs="Arial"/>
          <w:b/>
          <w:bCs/>
          <w:sz w:val="24"/>
          <w:szCs w:val="24"/>
        </w:rPr>
        <w:t xml:space="preserve">Obaveze distributera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49" w:name="clan_26"/>
      <w:bookmarkEnd w:id="49"/>
      <w:r w:rsidRPr="005E3457">
        <w:rPr>
          <w:rFonts w:ascii="Arial" w:eastAsia="Times New Roman" w:hAnsi="Arial" w:cs="Arial"/>
          <w:b/>
          <w:bCs/>
          <w:sz w:val="24"/>
          <w:szCs w:val="24"/>
        </w:rPr>
        <w:t xml:space="preserve">Član 26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Distributer je dužan da: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proveri</w:t>
      </w:r>
      <w:proofErr w:type="gramEnd"/>
      <w:r w:rsidRPr="005E3457">
        <w:rPr>
          <w:rFonts w:ascii="Arial" w:eastAsia="Times New Roman" w:hAnsi="Arial" w:cs="Arial"/>
        </w:rPr>
        <w:t xml:space="preserve"> da li je na proizvod stavljen propisani znak usaglašenosti i da li ga prati propisana dokumentacija;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u</w:t>
      </w:r>
      <w:proofErr w:type="gramEnd"/>
      <w:r w:rsidRPr="005E3457">
        <w:rPr>
          <w:rFonts w:ascii="Arial" w:eastAsia="Times New Roman" w:hAnsi="Arial" w:cs="Arial"/>
        </w:rPr>
        <w:t xml:space="preserve"> slučaju osnovane sumnje da proizvod nije usaglašen sa propisanim zahtevima, isporuči proizvod na tržište, tek nakon što proizvođač usaglasi proizvod sa tim zahtevima, kao i da o tome obavesti proizvođača ili uvoznika i nadležne organe, ako proizvod nije bezbedan;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obezbedi</w:t>
      </w:r>
      <w:proofErr w:type="gramEnd"/>
      <w:r w:rsidRPr="005E3457">
        <w:rPr>
          <w:rFonts w:ascii="Arial" w:eastAsia="Times New Roman" w:hAnsi="Arial" w:cs="Arial"/>
        </w:rPr>
        <w:t xml:space="preserve"> da, pre isporuke proizvoda na tržište, uslovi skladištenja ili prevoza ne ugroze usaglašenost proizvoda sa propisanim zahtevima;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4) </w:t>
      </w:r>
      <w:proofErr w:type="gramStart"/>
      <w:r w:rsidRPr="005E3457">
        <w:rPr>
          <w:rFonts w:ascii="Arial" w:eastAsia="Times New Roman" w:hAnsi="Arial" w:cs="Arial"/>
        </w:rPr>
        <w:t>vrši</w:t>
      </w:r>
      <w:proofErr w:type="gramEnd"/>
      <w:r w:rsidRPr="005E3457">
        <w:rPr>
          <w:rFonts w:ascii="Arial" w:eastAsia="Times New Roman" w:hAnsi="Arial" w:cs="Arial"/>
        </w:rPr>
        <w:t xml:space="preserve"> druge aktivnosti utvrđene tehničkim propisom za pojedine proizvode.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Distributer se smatra proizvođačem i preuzima njegove obaveze kada stavi </w:t>
      </w:r>
      <w:proofErr w:type="gramStart"/>
      <w:r w:rsidRPr="005E3457">
        <w:rPr>
          <w:rFonts w:ascii="Arial" w:eastAsia="Times New Roman" w:hAnsi="Arial" w:cs="Arial"/>
        </w:rPr>
        <w:t>na</w:t>
      </w:r>
      <w:proofErr w:type="gramEnd"/>
      <w:r w:rsidRPr="005E3457">
        <w:rPr>
          <w:rFonts w:ascii="Arial" w:eastAsia="Times New Roman" w:hAnsi="Arial" w:cs="Arial"/>
        </w:rPr>
        <w:t xml:space="preserve"> tržište proizvod pod svojim imenom ili žigom, odnosno ako izmeni proizvod koji je već stavljen na tržište u meri koja utiče na usaglašenost sa propisanim zahtevima.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50" w:name="str_24"/>
      <w:bookmarkEnd w:id="50"/>
      <w:r w:rsidRPr="005E3457">
        <w:rPr>
          <w:rFonts w:ascii="Arial" w:eastAsia="Times New Roman" w:hAnsi="Arial" w:cs="Arial"/>
          <w:b/>
          <w:bCs/>
          <w:sz w:val="24"/>
          <w:szCs w:val="24"/>
        </w:rPr>
        <w:t xml:space="preserve">Obaveze vlasnika proizvoda u upotrebi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51" w:name="clan_27"/>
      <w:bookmarkEnd w:id="51"/>
      <w:r w:rsidRPr="005E3457">
        <w:rPr>
          <w:rFonts w:ascii="Arial" w:eastAsia="Times New Roman" w:hAnsi="Arial" w:cs="Arial"/>
          <w:b/>
          <w:bCs/>
          <w:sz w:val="24"/>
          <w:szCs w:val="24"/>
        </w:rPr>
        <w:t xml:space="preserve">Član 27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Vlasnik tehnički složenog proizvoda, za koji je tehničkim propisom utvrđena obaveza redovnih, odnosno vanrednih pregleda radi potvrđivanja bezbednosti proizvoda tokom veka upotrebe, može da stavi u upotrebu taj proizvod, odnosno da omogući upotrebu tog proizvoda, samo ako su izvršeni propisani pregledi kojima je potvrđena njegova bezbednost.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Tehničkim propisom može da se odredi da propisane preglede vrši imenovano telo </w:t>
      </w:r>
      <w:proofErr w:type="gramStart"/>
      <w:r w:rsidRPr="005E3457">
        <w:rPr>
          <w:rFonts w:ascii="Arial" w:eastAsia="Times New Roman" w:hAnsi="Arial" w:cs="Arial"/>
        </w:rPr>
        <w:t>ili</w:t>
      </w:r>
      <w:proofErr w:type="gramEnd"/>
      <w:r w:rsidRPr="005E3457">
        <w:rPr>
          <w:rFonts w:ascii="Arial" w:eastAsia="Times New Roman" w:hAnsi="Arial" w:cs="Arial"/>
        </w:rPr>
        <w:t xml:space="preserve"> organ državne uprave.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Na način vršenja propisanih pregleda iz stava 2.</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shodno se primenjuju odredbe čl. 12. </w:t>
      </w:r>
      <w:proofErr w:type="gramStart"/>
      <w:r w:rsidRPr="005E3457">
        <w:rPr>
          <w:rFonts w:ascii="Arial" w:eastAsia="Times New Roman" w:hAnsi="Arial" w:cs="Arial"/>
        </w:rPr>
        <w:t>do</w:t>
      </w:r>
      <w:proofErr w:type="gramEnd"/>
      <w:r w:rsidRPr="005E3457">
        <w:rPr>
          <w:rFonts w:ascii="Arial" w:eastAsia="Times New Roman" w:hAnsi="Arial" w:cs="Arial"/>
        </w:rPr>
        <w:t xml:space="preserve"> 19.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w:t>
      </w:r>
    </w:p>
    <w:p w:rsidR="005E3457" w:rsidRPr="005E3457" w:rsidRDefault="005E3457" w:rsidP="005E3457">
      <w:pPr>
        <w:spacing w:after="0" w:line="240" w:lineRule="auto"/>
        <w:jc w:val="center"/>
        <w:rPr>
          <w:rFonts w:ascii="Arial" w:eastAsia="Times New Roman" w:hAnsi="Arial" w:cs="Arial"/>
          <w:sz w:val="31"/>
          <w:szCs w:val="31"/>
        </w:rPr>
      </w:pPr>
      <w:bookmarkStart w:id="52" w:name="str_25"/>
      <w:bookmarkEnd w:id="52"/>
      <w:r w:rsidRPr="005E3457">
        <w:rPr>
          <w:rFonts w:ascii="Arial" w:eastAsia="Times New Roman" w:hAnsi="Arial" w:cs="Arial"/>
          <w:sz w:val="31"/>
          <w:szCs w:val="31"/>
        </w:rPr>
        <w:lastRenderedPageBreak/>
        <w:t xml:space="preserve">V VAŽENJE INOSTRANIH ISPRAVA I ZNAKOVA USAGLAŠENOSTI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53" w:name="clan_28"/>
      <w:bookmarkEnd w:id="53"/>
      <w:r w:rsidRPr="005E3457">
        <w:rPr>
          <w:rFonts w:ascii="Arial" w:eastAsia="Times New Roman" w:hAnsi="Arial" w:cs="Arial"/>
          <w:b/>
          <w:bCs/>
          <w:sz w:val="24"/>
          <w:szCs w:val="24"/>
        </w:rPr>
        <w:t xml:space="preserve">Član 28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Isprave o usaglašenosti koje je izdalo inostrano telo za ocenjivanje usaglašenosti i znaci usaglašenosti izdati u inostranstvu (u daljem tekstu: inostrane isprave i znakovi usaglašenosti) važe u Republici Srbiji, ako su izdati u skladu </w:t>
      </w:r>
      <w:proofErr w:type="gramStart"/>
      <w:r w:rsidRPr="005E3457">
        <w:rPr>
          <w:rFonts w:ascii="Arial" w:eastAsia="Times New Roman" w:hAnsi="Arial" w:cs="Arial"/>
        </w:rPr>
        <w:t>sa</w:t>
      </w:r>
      <w:proofErr w:type="gramEnd"/>
      <w:r w:rsidRPr="005E3457">
        <w:rPr>
          <w:rFonts w:ascii="Arial" w:eastAsia="Times New Roman" w:hAnsi="Arial" w:cs="Arial"/>
        </w:rPr>
        <w:t xml:space="preserve"> potvrđenim međunarodnim sporazumima čiji je potpisnik Republika Srbija.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Nadležni ministar može priznati važenje inostranih isprava i znakova usaglašenosti kojima se potvrđuje usaglašenost proizvoda </w:t>
      </w:r>
      <w:proofErr w:type="gramStart"/>
      <w:r w:rsidRPr="005E3457">
        <w:rPr>
          <w:rFonts w:ascii="Arial" w:eastAsia="Times New Roman" w:hAnsi="Arial" w:cs="Arial"/>
        </w:rPr>
        <w:t>sa</w:t>
      </w:r>
      <w:proofErr w:type="gramEnd"/>
      <w:r w:rsidRPr="005E3457">
        <w:rPr>
          <w:rFonts w:ascii="Arial" w:eastAsia="Times New Roman" w:hAnsi="Arial" w:cs="Arial"/>
        </w:rPr>
        <w:t xml:space="preserve"> inostranim tehničkim propisom, pod uslovom da zahtevi iz tog propisa obezbeđuju najmanje isti stepen zaštite bezbednosti života i zdravlja ljudi, zaštite životinja i biljaka, zaštite životne sredine, zaštite potrošača i drugih korisnika i zaštite imovine, koji su određeni zahtevima srpskog tehničkog propisa.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54" w:name="clan_29"/>
      <w:bookmarkEnd w:id="54"/>
      <w:r w:rsidRPr="005E3457">
        <w:rPr>
          <w:rFonts w:ascii="Arial" w:eastAsia="Times New Roman" w:hAnsi="Arial" w:cs="Arial"/>
          <w:b/>
          <w:bCs/>
          <w:sz w:val="24"/>
          <w:szCs w:val="24"/>
        </w:rPr>
        <w:t xml:space="preserve">Član 29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Prilikom priznavanja važenja inostranih isprava i znakova usaglašenosti, pored uslova iz člana 28.</w:t>
      </w:r>
      <w:proofErr w:type="gramEnd"/>
      <w:r w:rsidRPr="005E3457">
        <w:rPr>
          <w:rFonts w:ascii="Arial" w:eastAsia="Times New Roman" w:hAnsi="Arial" w:cs="Arial"/>
        </w:rPr>
        <w:t xml:space="preserve"> </w:t>
      </w:r>
      <w:proofErr w:type="gramStart"/>
      <w:r w:rsidRPr="005E3457">
        <w:rPr>
          <w:rFonts w:ascii="Arial" w:eastAsia="Times New Roman" w:hAnsi="Arial" w:cs="Arial"/>
        </w:rPr>
        <w:t>stav</w:t>
      </w:r>
      <w:proofErr w:type="gramEnd"/>
      <w:r w:rsidRPr="005E3457">
        <w:rPr>
          <w:rFonts w:ascii="Arial" w:eastAsia="Times New Roman" w:hAnsi="Arial" w:cs="Arial"/>
        </w:rPr>
        <w:t xml:space="preserve"> 2.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utvrđuje se i da li zahtevi iz inostranog tehničkog propisa koje inostrano telo za ocenjivanje usaglašenosti mora da ispuni da bi sprovodilo postupak ocenjivanja usaglašenosti proizvoda, obezbeđuju najmanje isti stepen ispunjenosti zahteva koji su utvrđeni srpskim tehničkim propisom za imenovano telo.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55" w:name="clan_30"/>
      <w:bookmarkEnd w:id="55"/>
      <w:r w:rsidRPr="005E3457">
        <w:rPr>
          <w:rFonts w:ascii="Arial" w:eastAsia="Times New Roman" w:hAnsi="Arial" w:cs="Arial"/>
          <w:b/>
          <w:bCs/>
          <w:sz w:val="24"/>
          <w:szCs w:val="24"/>
        </w:rPr>
        <w:t xml:space="preserve">Član 30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Akt o priznavanju važenja isprava i znakova o usaglašenosti iz člana 28.</w:t>
      </w:r>
      <w:proofErr w:type="gramEnd"/>
      <w:r w:rsidRPr="005E3457">
        <w:rPr>
          <w:rFonts w:ascii="Arial" w:eastAsia="Times New Roman" w:hAnsi="Arial" w:cs="Arial"/>
        </w:rPr>
        <w:t xml:space="preserve"> </w:t>
      </w:r>
      <w:proofErr w:type="gramStart"/>
      <w:r w:rsidRPr="005E3457">
        <w:rPr>
          <w:rFonts w:ascii="Arial" w:eastAsia="Times New Roman" w:hAnsi="Arial" w:cs="Arial"/>
        </w:rPr>
        <w:t>stav</w:t>
      </w:r>
      <w:proofErr w:type="gramEnd"/>
      <w:r w:rsidRPr="005E3457">
        <w:rPr>
          <w:rFonts w:ascii="Arial" w:eastAsia="Times New Roman" w:hAnsi="Arial" w:cs="Arial"/>
        </w:rPr>
        <w:t xml:space="preserve"> 2.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donosi se po prethodno pribavljenom mišljenju Ministarstva.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Način priznavanja isprava i znakova usaglašenosti iz člana 28.</w:t>
      </w:r>
      <w:proofErr w:type="gramEnd"/>
      <w:r w:rsidRPr="005E3457">
        <w:rPr>
          <w:rFonts w:ascii="Arial" w:eastAsia="Times New Roman" w:hAnsi="Arial" w:cs="Arial"/>
        </w:rPr>
        <w:t xml:space="preserve"> </w:t>
      </w:r>
      <w:proofErr w:type="gramStart"/>
      <w:r w:rsidRPr="005E3457">
        <w:rPr>
          <w:rFonts w:ascii="Arial" w:eastAsia="Times New Roman" w:hAnsi="Arial" w:cs="Arial"/>
        </w:rPr>
        <w:t>stava</w:t>
      </w:r>
      <w:proofErr w:type="gramEnd"/>
      <w:r w:rsidRPr="005E3457">
        <w:rPr>
          <w:rFonts w:ascii="Arial" w:eastAsia="Times New Roman" w:hAnsi="Arial" w:cs="Arial"/>
        </w:rPr>
        <w:t xml:space="preserve"> 2.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uređuje se propisom koji donosi Vlada. </w:t>
      </w:r>
    </w:p>
    <w:p w:rsidR="005E3457" w:rsidRPr="005E3457" w:rsidRDefault="005E3457" w:rsidP="005E3457">
      <w:pPr>
        <w:spacing w:after="0" w:line="240" w:lineRule="auto"/>
        <w:jc w:val="center"/>
        <w:rPr>
          <w:rFonts w:ascii="Arial" w:eastAsia="Times New Roman" w:hAnsi="Arial" w:cs="Arial"/>
          <w:sz w:val="31"/>
          <w:szCs w:val="31"/>
        </w:rPr>
      </w:pPr>
      <w:bookmarkStart w:id="56" w:name="str_26"/>
      <w:bookmarkEnd w:id="56"/>
      <w:r w:rsidRPr="005E3457">
        <w:rPr>
          <w:rFonts w:ascii="Arial" w:eastAsia="Times New Roman" w:hAnsi="Arial" w:cs="Arial"/>
          <w:sz w:val="31"/>
          <w:szCs w:val="31"/>
        </w:rPr>
        <w:t xml:space="preserve">VI OBAVEŠTAVANJE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57" w:name="str_27"/>
      <w:bookmarkEnd w:id="57"/>
      <w:r w:rsidRPr="005E3457">
        <w:rPr>
          <w:rFonts w:ascii="Arial" w:eastAsia="Times New Roman" w:hAnsi="Arial" w:cs="Arial"/>
          <w:b/>
          <w:bCs/>
          <w:sz w:val="24"/>
          <w:szCs w:val="24"/>
        </w:rPr>
        <w:t xml:space="preserve">Registri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58" w:name="clan_31"/>
      <w:bookmarkEnd w:id="58"/>
      <w:r w:rsidRPr="005E3457">
        <w:rPr>
          <w:rFonts w:ascii="Arial" w:eastAsia="Times New Roman" w:hAnsi="Arial" w:cs="Arial"/>
          <w:b/>
          <w:bCs/>
          <w:sz w:val="24"/>
          <w:szCs w:val="24"/>
        </w:rPr>
        <w:t xml:space="preserve">Član 31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Ministarstvo, kao javnu knjigu, vodi sledeće registre: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važećih</w:t>
      </w:r>
      <w:proofErr w:type="gramEnd"/>
      <w:r w:rsidRPr="005E3457">
        <w:rPr>
          <w:rFonts w:ascii="Arial" w:eastAsia="Times New Roman" w:hAnsi="Arial" w:cs="Arial"/>
        </w:rPr>
        <w:t xml:space="preserve"> tehničkih propisa i imenovanih, odnosno ovlašćenih tela za ocenjivanje usaglašenosti;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tehničkih</w:t>
      </w:r>
      <w:proofErr w:type="gramEnd"/>
      <w:r w:rsidRPr="005E3457">
        <w:rPr>
          <w:rFonts w:ascii="Arial" w:eastAsia="Times New Roman" w:hAnsi="Arial" w:cs="Arial"/>
        </w:rPr>
        <w:t xml:space="preserve"> propisa u pripremi;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inostranih</w:t>
      </w:r>
      <w:proofErr w:type="gramEnd"/>
      <w:r w:rsidRPr="005E3457">
        <w:rPr>
          <w:rFonts w:ascii="Arial" w:eastAsia="Times New Roman" w:hAnsi="Arial" w:cs="Arial"/>
        </w:rPr>
        <w:t xml:space="preserve"> isprava i znakova usaglašenosti koji važe u Republici Srbiji.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lastRenderedPageBreak/>
        <w:t>U registre iz stava 1.</w:t>
      </w:r>
      <w:proofErr w:type="gramEnd"/>
      <w:r w:rsidRPr="005E3457">
        <w:rPr>
          <w:rFonts w:ascii="Arial" w:eastAsia="Times New Roman" w:hAnsi="Arial" w:cs="Arial"/>
        </w:rPr>
        <w:t xml:space="preserve"> ovog člana, upisuju se naročito: naziv nadležnog ministarstva koje je donelo tehnički propis; naziv tehničkog propisa; poslovno ime, sedište i delatnost imenovanog, odnosno ovlašćenog tela za ocenjivanje usaglašenosti i drugi podaci od značaja za poslovanje tih tela; naziv nadležnog ministarstva koje je pripremilo tehnički propis i naziv tog propisa; vrsta inostranih isprava i znakova usaglašenosti koji važe u Republici Srbiji, poslovno ime i sedište inostranih tela za ocenjivanje usaglašenosti koja su izdala ispravu o usaglašenosti i druge podatke od značaja za poslovanje tih inostranih tela, kao i druge podatke koji su od značaja za inostrane isprave i znakove usaglašenosti.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Sadržinu i način vođenja registara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bliže propisuje ministar nadležan za poslove koji se odnose na tehničke propise.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59" w:name="str_28"/>
      <w:bookmarkEnd w:id="59"/>
      <w:r w:rsidRPr="005E3457">
        <w:rPr>
          <w:rFonts w:ascii="Arial" w:eastAsia="Times New Roman" w:hAnsi="Arial" w:cs="Arial"/>
          <w:b/>
          <w:bCs/>
          <w:sz w:val="24"/>
          <w:szCs w:val="24"/>
        </w:rPr>
        <w:t xml:space="preserve">Prijavljivanje tehničkih propisa u pripremi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60" w:name="clan_32"/>
      <w:bookmarkEnd w:id="60"/>
      <w:r w:rsidRPr="005E3457">
        <w:rPr>
          <w:rFonts w:ascii="Arial" w:eastAsia="Times New Roman" w:hAnsi="Arial" w:cs="Arial"/>
          <w:b/>
          <w:bCs/>
          <w:sz w:val="24"/>
          <w:szCs w:val="24"/>
        </w:rPr>
        <w:t xml:space="preserve">Član 32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Ministarstvo, u skladu </w:t>
      </w:r>
      <w:proofErr w:type="gramStart"/>
      <w:r w:rsidRPr="005E3457">
        <w:rPr>
          <w:rFonts w:ascii="Arial" w:eastAsia="Times New Roman" w:hAnsi="Arial" w:cs="Arial"/>
        </w:rPr>
        <w:t>sa</w:t>
      </w:r>
      <w:proofErr w:type="gramEnd"/>
      <w:r w:rsidRPr="005E3457">
        <w:rPr>
          <w:rFonts w:ascii="Arial" w:eastAsia="Times New Roman" w:hAnsi="Arial" w:cs="Arial"/>
        </w:rPr>
        <w:t xml:space="preserve"> pravilima potvrđenih međunarodnih sporazuma čiji je potpisnik Republika Srbija, prijavljuje odgovarajućim organima iz tih sporazuma tehničke propise u pripremi i sa njima povezane postupke ocenjivanja usaglašenosti.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Postupak prijavljivanja tehničkih propisa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uređuje se propisom koji donosi Vlada. </w:t>
      </w:r>
    </w:p>
    <w:p w:rsidR="005E3457" w:rsidRPr="005E3457" w:rsidRDefault="005E3457" w:rsidP="005E3457">
      <w:pPr>
        <w:spacing w:before="240" w:after="240" w:line="240" w:lineRule="auto"/>
        <w:jc w:val="center"/>
        <w:rPr>
          <w:rFonts w:ascii="Arial" w:eastAsia="Times New Roman" w:hAnsi="Arial" w:cs="Arial"/>
          <w:b/>
          <w:bCs/>
          <w:sz w:val="24"/>
          <w:szCs w:val="24"/>
        </w:rPr>
      </w:pPr>
      <w:bookmarkStart w:id="61" w:name="str_29"/>
      <w:bookmarkEnd w:id="61"/>
      <w:r w:rsidRPr="005E3457">
        <w:rPr>
          <w:rFonts w:ascii="Arial" w:eastAsia="Times New Roman" w:hAnsi="Arial" w:cs="Arial"/>
          <w:b/>
          <w:bCs/>
          <w:sz w:val="24"/>
          <w:szCs w:val="24"/>
        </w:rPr>
        <w:t xml:space="preserve">Informisanje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62" w:name="clan_33"/>
      <w:bookmarkEnd w:id="62"/>
      <w:r w:rsidRPr="005E3457">
        <w:rPr>
          <w:rFonts w:ascii="Arial" w:eastAsia="Times New Roman" w:hAnsi="Arial" w:cs="Arial"/>
          <w:b/>
          <w:bCs/>
          <w:sz w:val="24"/>
          <w:szCs w:val="24"/>
        </w:rPr>
        <w:t xml:space="preserve">Član 33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Ministarstvo, </w:t>
      </w:r>
      <w:proofErr w:type="gramStart"/>
      <w:r w:rsidRPr="005E3457">
        <w:rPr>
          <w:rFonts w:ascii="Arial" w:eastAsia="Times New Roman" w:hAnsi="Arial" w:cs="Arial"/>
        </w:rPr>
        <w:t>na</w:t>
      </w:r>
      <w:proofErr w:type="gramEnd"/>
      <w:r w:rsidRPr="005E3457">
        <w:rPr>
          <w:rFonts w:ascii="Arial" w:eastAsia="Times New Roman" w:hAnsi="Arial" w:cs="Arial"/>
        </w:rPr>
        <w:t xml:space="preserve"> zahtev domaćih i stranih pravnih i fizičkih lica, daje informacije i obezbeđuje odgovarajuću dokumentaciju u vezi sa: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važećim</w:t>
      </w:r>
      <w:proofErr w:type="gramEnd"/>
      <w:r w:rsidRPr="005E3457">
        <w:rPr>
          <w:rFonts w:ascii="Arial" w:eastAsia="Times New Roman" w:hAnsi="Arial" w:cs="Arial"/>
        </w:rPr>
        <w:t xml:space="preserve"> tehničkim propisima, odnosno tehničkim propisima u pripremi;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važećim</w:t>
      </w:r>
      <w:proofErr w:type="gramEnd"/>
      <w:r w:rsidRPr="005E3457">
        <w:rPr>
          <w:rFonts w:ascii="Arial" w:eastAsia="Times New Roman" w:hAnsi="Arial" w:cs="Arial"/>
        </w:rPr>
        <w:t xml:space="preserve"> postupcima ocenjivanja usaglašenosti ili postupcima ocenjivanja usaglašenosti u pripremi;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članstvom</w:t>
      </w:r>
      <w:proofErr w:type="gramEnd"/>
      <w:r w:rsidRPr="005E3457">
        <w:rPr>
          <w:rFonts w:ascii="Arial" w:eastAsia="Times New Roman" w:hAnsi="Arial" w:cs="Arial"/>
        </w:rPr>
        <w:t xml:space="preserve"> Republike Srbije u međunarodnim i regionalnim programima saradnje u oblasti ocenjivanja usaglašenosti ili u bilateralnim i multilateralnim sporazumima koji se odnose na tehničke propise i postupke ocenjivanja usaglašenosti.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Način informisanja i obezbeđivanja dokumentacije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uređuje se propisom koji donosi Vlada. </w:t>
      </w:r>
    </w:p>
    <w:p w:rsidR="005E3457" w:rsidRPr="005E3457" w:rsidRDefault="005E3457" w:rsidP="005E3457">
      <w:pPr>
        <w:spacing w:after="0" w:line="240" w:lineRule="auto"/>
        <w:jc w:val="center"/>
        <w:rPr>
          <w:rFonts w:ascii="Arial" w:eastAsia="Times New Roman" w:hAnsi="Arial" w:cs="Arial"/>
          <w:sz w:val="31"/>
          <w:szCs w:val="31"/>
        </w:rPr>
      </w:pPr>
      <w:bookmarkStart w:id="63" w:name="str_30"/>
      <w:bookmarkEnd w:id="63"/>
      <w:r w:rsidRPr="005E3457">
        <w:rPr>
          <w:rFonts w:ascii="Arial" w:eastAsia="Times New Roman" w:hAnsi="Arial" w:cs="Arial"/>
          <w:sz w:val="31"/>
          <w:szCs w:val="31"/>
        </w:rPr>
        <w:t xml:space="preserve">VII INSPEKCIJSKI NADZOR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64" w:name="clan_34"/>
      <w:bookmarkEnd w:id="64"/>
      <w:r w:rsidRPr="005E3457">
        <w:rPr>
          <w:rFonts w:ascii="Arial" w:eastAsia="Times New Roman" w:hAnsi="Arial" w:cs="Arial"/>
          <w:b/>
          <w:bCs/>
          <w:sz w:val="24"/>
          <w:szCs w:val="24"/>
        </w:rPr>
        <w:t xml:space="preserve">Član 34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Inspekcijski nadzor </w:t>
      </w:r>
      <w:proofErr w:type="gramStart"/>
      <w:r w:rsidRPr="005E3457">
        <w:rPr>
          <w:rFonts w:ascii="Arial" w:eastAsia="Times New Roman" w:hAnsi="Arial" w:cs="Arial"/>
        </w:rPr>
        <w:t>nad</w:t>
      </w:r>
      <w:proofErr w:type="gramEnd"/>
      <w:r w:rsidRPr="005E3457">
        <w:rPr>
          <w:rFonts w:ascii="Arial" w:eastAsia="Times New Roman" w:hAnsi="Arial" w:cs="Arial"/>
        </w:rPr>
        <w:t xml:space="preserve"> sprovođenjem odredaba ovog zakona i propisa donetih na osnovu ovog zakona, kao i tehničkih propisa koji se primenjuju na osnovu člana 41.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vrše nadležna ministarstva preko inspektora u skladu sa zakonom.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lastRenderedPageBreak/>
        <w:t xml:space="preserve">Nadležni inspektor je ovlašćen da u vršenju nadzora, osim mera za koje je ovlašćen drugim propisima: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zahteva</w:t>
      </w:r>
      <w:proofErr w:type="gramEnd"/>
      <w:r w:rsidRPr="005E3457">
        <w:rPr>
          <w:rFonts w:ascii="Arial" w:eastAsia="Times New Roman" w:hAnsi="Arial" w:cs="Arial"/>
        </w:rPr>
        <w:t xml:space="preserve"> od isporučilaca sve potrebne informacije i uvid u isprave o usaglašenosti i propisanu tehničku dokumentaciju;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obavlja</w:t>
      </w:r>
      <w:proofErr w:type="gramEnd"/>
      <w:r w:rsidRPr="005E3457">
        <w:rPr>
          <w:rFonts w:ascii="Arial" w:eastAsia="Times New Roman" w:hAnsi="Arial" w:cs="Arial"/>
        </w:rPr>
        <w:t xml:space="preserve"> odgovarajuće provere, uzima uzorke proizvoda i daje ih na ispitivanje radi provere usaglašenosti proizvoda sa propisanim tehničkim zahtevima;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proverava</w:t>
      </w:r>
      <w:proofErr w:type="gramEnd"/>
      <w:r w:rsidRPr="005E3457">
        <w:rPr>
          <w:rFonts w:ascii="Arial" w:eastAsia="Times New Roman" w:hAnsi="Arial" w:cs="Arial"/>
        </w:rPr>
        <w:t xml:space="preserve"> da li su izvršeni propisani pregledi koji potvrđuju bezbednost proizvoda tokom veka upotrebe;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4) </w:t>
      </w:r>
      <w:proofErr w:type="gramStart"/>
      <w:r w:rsidRPr="005E3457">
        <w:rPr>
          <w:rFonts w:ascii="Arial" w:eastAsia="Times New Roman" w:hAnsi="Arial" w:cs="Arial"/>
        </w:rPr>
        <w:t>odredi</w:t>
      </w:r>
      <w:proofErr w:type="gramEnd"/>
      <w:r w:rsidRPr="005E3457">
        <w:rPr>
          <w:rFonts w:ascii="Arial" w:eastAsia="Times New Roman" w:hAnsi="Arial" w:cs="Arial"/>
        </w:rPr>
        <w:t xml:space="preserve"> otklanjanje utvrđenih neusaglašenosti u određenom roku;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5) </w:t>
      </w:r>
      <w:proofErr w:type="gramStart"/>
      <w:r w:rsidRPr="005E3457">
        <w:rPr>
          <w:rFonts w:ascii="Arial" w:eastAsia="Times New Roman" w:hAnsi="Arial" w:cs="Arial"/>
        </w:rPr>
        <w:t>zahteva</w:t>
      </w:r>
      <w:proofErr w:type="gramEnd"/>
      <w:r w:rsidRPr="005E3457">
        <w:rPr>
          <w:rFonts w:ascii="Arial" w:eastAsia="Times New Roman" w:hAnsi="Arial" w:cs="Arial"/>
        </w:rPr>
        <w:t xml:space="preserve"> da se proizvodi označe propisanim znacima usaglašenosti, odnosno da se uklone nedozvoljeni znaci;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6) </w:t>
      </w:r>
      <w:proofErr w:type="gramStart"/>
      <w:r w:rsidRPr="005E3457">
        <w:rPr>
          <w:rFonts w:ascii="Arial" w:eastAsia="Times New Roman" w:hAnsi="Arial" w:cs="Arial"/>
        </w:rPr>
        <w:t>ograniči</w:t>
      </w:r>
      <w:proofErr w:type="gramEnd"/>
      <w:r w:rsidRPr="005E3457">
        <w:rPr>
          <w:rFonts w:ascii="Arial" w:eastAsia="Times New Roman" w:hAnsi="Arial" w:cs="Arial"/>
        </w:rPr>
        <w:t xml:space="preserve"> ili zabrani isporuku proizvoda na tržištu i sprovede dodatne mere, u skladu sa zakonom, koje će osigurati da se ograničenje ili zabrana poštuje;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7) </w:t>
      </w:r>
      <w:proofErr w:type="gramStart"/>
      <w:r w:rsidRPr="005E3457">
        <w:rPr>
          <w:rFonts w:ascii="Arial" w:eastAsia="Times New Roman" w:hAnsi="Arial" w:cs="Arial"/>
        </w:rPr>
        <w:t>odredi</w:t>
      </w:r>
      <w:proofErr w:type="gramEnd"/>
      <w:r w:rsidRPr="005E3457">
        <w:rPr>
          <w:rFonts w:ascii="Arial" w:eastAsia="Times New Roman" w:hAnsi="Arial" w:cs="Arial"/>
        </w:rPr>
        <w:t xml:space="preserve"> povlačenje ili opozivanje proizvoda koji nisu usaglašeni sa propisanim zahtevima;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8) </w:t>
      </w:r>
      <w:proofErr w:type="gramStart"/>
      <w:r w:rsidRPr="005E3457">
        <w:rPr>
          <w:rFonts w:ascii="Arial" w:eastAsia="Times New Roman" w:hAnsi="Arial" w:cs="Arial"/>
        </w:rPr>
        <w:t>obavesti</w:t>
      </w:r>
      <w:proofErr w:type="gramEnd"/>
      <w:r w:rsidRPr="005E3457">
        <w:rPr>
          <w:rFonts w:ascii="Arial" w:eastAsia="Times New Roman" w:hAnsi="Arial" w:cs="Arial"/>
        </w:rPr>
        <w:t xml:space="preserve"> nadležno ministarstvo koje je donelo tehnički propis koji se odnosi na određeni proizvod radi preduzimanja odgovarajućih mera;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9) </w:t>
      </w:r>
      <w:proofErr w:type="gramStart"/>
      <w:r w:rsidRPr="005E3457">
        <w:rPr>
          <w:rFonts w:ascii="Arial" w:eastAsia="Times New Roman" w:hAnsi="Arial" w:cs="Arial"/>
        </w:rPr>
        <w:t>odredi</w:t>
      </w:r>
      <w:proofErr w:type="gramEnd"/>
      <w:r w:rsidRPr="005E3457">
        <w:rPr>
          <w:rFonts w:ascii="Arial" w:eastAsia="Times New Roman" w:hAnsi="Arial" w:cs="Arial"/>
        </w:rPr>
        <w:t xml:space="preserve"> uništavanje neusaglašenih proizvoda ako predstavljaju ozbiljan rizik za bezbednost, život i zdravlje ljudi, životinja i biljaka, kao i zaštitu životne sredine.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Nadležni inspektor u vršenju inspekcijskog nadzora ovlašćen je da pregleda poslovne prostorije i objekte isporučioca.</w:t>
      </w:r>
      <w:proofErr w:type="gramEnd"/>
      <w:r w:rsidRPr="005E3457">
        <w:rPr>
          <w:rFonts w:ascii="Arial" w:eastAsia="Times New Roman" w:hAnsi="Arial" w:cs="Arial"/>
        </w:rPr>
        <w:t xml:space="preserve">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Ako nadležni inspekcijski organ ne raspolaže potrebnim stručnim znanjem </w:t>
      </w:r>
      <w:proofErr w:type="gramStart"/>
      <w:r w:rsidRPr="005E3457">
        <w:rPr>
          <w:rFonts w:ascii="Arial" w:eastAsia="Times New Roman" w:hAnsi="Arial" w:cs="Arial"/>
        </w:rPr>
        <w:t>ili</w:t>
      </w:r>
      <w:proofErr w:type="gramEnd"/>
      <w:r w:rsidRPr="005E3457">
        <w:rPr>
          <w:rFonts w:ascii="Arial" w:eastAsia="Times New Roman" w:hAnsi="Arial" w:cs="Arial"/>
        </w:rPr>
        <w:t xml:space="preserve"> opremom za vršenje provera ili ispitivanja iz stava 2.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provere i ispitivanja može poveriti odgovarajućem telu za ocenjivanje usaglašenosti.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Troškove provere i ispitivanja usaglašenosti proizvoda, kao i druge troškove koji nastanu u postupku inspekcijskog nadzora, snosi isporučilac ako se utvrdi da proizvod nije usaglašen </w:t>
      </w:r>
      <w:proofErr w:type="gramStart"/>
      <w:r w:rsidRPr="005E3457">
        <w:rPr>
          <w:rFonts w:ascii="Arial" w:eastAsia="Times New Roman" w:hAnsi="Arial" w:cs="Arial"/>
        </w:rPr>
        <w:t>sa</w:t>
      </w:r>
      <w:proofErr w:type="gramEnd"/>
      <w:r w:rsidRPr="005E3457">
        <w:rPr>
          <w:rFonts w:ascii="Arial" w:eastAsia="Times New Roman" w:hAnsi="Arial" w:cs="Arial"/>
        </w:rPr>
        <w:t xml:space="preserve"> propisanim zahtevima.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Žalba protiv rešenja kojim je inspektor naložio preduzimanje mera iz stava 2.</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ne odlaže izvršenje rešenja. </w:t>
      </w:r>
    </w:p>
    <w:p w:rsidR="005E3457" w:rsidRPr="005E3457" w:rsidRDefault="005E3457" w:rsidP="005E3457">
      <w:pPr>
        <w:spacing w:after="0" w:line="240" w:lineRule="auto"/>
        <w:jc w:val="center"/>
        <w:rPr>
          <w:rFonts w:ascii="Arial" w:eastAsia="Times New Roman" w:hAnsi="Arial" w:cs="Arial"/>
          <w:sz w:val="31"/>
          <w:szCs w:val="31"/>
        </w:rPr>
      </w:pPr>
      <w:bookmarkStart w:id="65" w:name="str_31"/>
      <w:bookmarkEnd w:id="65"/>
      <w:r w:rsidRPr="005E3457">
        <w:rPr>
          <w:rFonts w:ascii="Arial" w:eastAsia="Times New Roman" w:hAnsi="Arial" w:cs="Arial"/>
          <w:sz w:val="31"/>
          <w:szCs w:val="31"/>
        </w:rPr>
        <w:t xml:space="preserve">VIII KAZNENE ODREDBE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66" w:name="clan_35"/>
      <w:bookmarkEnd w:id="66"/>
      <w:r w:rsidRPr="005E3457">
        <w:rPr>
          <w:rFonts w:ascii="Arial" w:eastAsia="Times New Roman" w:hAnsi="Arial" w:cs="Arial"/>
          <w:b/>
          <w:bCs/>
          <w:sz w:val="24"/>
          <w:szCs w:val="24"/>
        </w:rPr>
        <w:t xml:space="preserve">Član 35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Novčanom kaznom </w:t>
      </w:r>
      <w:proofErr w:type="gramStart"/>
      <w:r w:rsidRPr="005E3457">
        <w:rPr>
          <w:rFonts w:ascii="Arial" w:eastAsia="Times New Roman" w:hAnsi="Arial" w:cs="Arial"/>
        </w:rPr>
        <w:t>od</w:t>
      </w:r>
      <w:proofErr w:type="gramEnd"/>
      <w:r w:rsidRPr="005E3457">
        <w:rPr>
          <w:rFonts w:ascii="Arial" w:eastAsia="Times New Roman" w:hAnsi="Arial" w:cs="Arial"/>
        </w:rPr>
        <w:t xml:space="preserve"> 100.000 do 1.000.000 dinara kazniće se za prekršaj pravno lice - telo za ocenjivanje usaglašenosti ako: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lastRenderedPageBreak/>
        <w:t xml:space="preserve">1) </w:t>
      </w:r>
      <w:proofErr w:type="gramStart"/>
      <w:r w:rsidRPr="005E3457">
        <w:rPr>
          <w:rFonts w:ascii="Arial" w:eastAsia="Times New Roman" w:hAnsi="Arial" w:cs="Arial"/>
        </w:rPr>
        <w:t>sprovodi</w:t>
      </w:r>
      <w:proofErr w:type="gramEnd"/>
      <w:r w:rsidRPr="005E3457">
        <w:rPr>
          <w:rFonts w:ascii="Arial" w:eastAsia="Times New Roman" w:hAnsi="Arial" w:cs="Arial"/>
        </w:rPr>
        <w:t xml:space="preserve"> ocenjivanje usaglašenosti, odnosno vrši tehničku procenu proizvoda, bez rešenja o imenovanju, odnosno ovlašćivanju (član 13. stav 1. i član 18. stav 4);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ne</w:t>
      </w:r>
      <w:proofErr w:type="gramEnd"/>
      <w:r w:rsidRPr="005E3457">
        <w:rPr>
          <w:rFonts w:ascii="Arial" w:eastAsia="Times New Roman" w:hAnsi="Arial" w:cs="Arial"/>
        </w:rPr>
        <w:t xml:space="preserve"> obavesti nadležnog ministra u skladu sa obavezama iz člana 15.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ne</w:t>
      </w:r>
      <w:proofErr w:type="gramEnd"/>
      <w:r w:rsidRPr="005E3457">
        <w:rPr>
          <w:rFonts w:ascii="Arial" w:eastAsia="Times New Roman" w:hAnsi="Arial" w:cs="Arial"/>
        </w:rPr>
        <w:t xml:space="preserve"> postupi po nalogu nadležnog ministra iz člana 16. </w:t>
      </w:r>
      <w:proofErr w:type="gramStart"/>
      <w:r w:rsidRPr="005E3457">
        <w:rPr>
          <w:rFonts w:ascii="Arial" w:eastAsia="Times New Roman" w:hAnsi="Arial" w:cs="Arial"/>
        </w:rPr>
        <w:t>stav</w:t>
      </w:r>
      <w:proofErr w:type="gramEnd"/>
      <w:r w:rsidRPr="005E3457">
        <w:rPr>
          <w:rFonts w:ascii="Arial" w:eastAsia="Times New Roman" w:hAnsi="Arial" w:cs="Arial"/>
        </w:rPr>
        <w:t xml:space="preserve"> 2.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20.000 do 50.000 dinara i odgovorno lice u pravnom licu - telu za ocenjivanje usaglašenosti.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67" w:name="clan_36"/>
      <w:bookmarkEnd w:id="67"/>
      <w:r w:rsidRPr="005E3457">
        <w:rPr>
          <w:rFonts w:ascii="Arial" w:eastAsia="Times New Roman" w:hAnsi="Arial" w:cs="Arial"/>
          <w:b/>
          <w:bCs/>
          <w:sz w:val="24"/>
          <w:szCs w:val="24"/>
        </w:rPr>
        <w:t xml:space="preserve">Član 36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Novčanom kaznom </w:t>
      </w:r>
      <w:proofErr w:type="gramStart"/>
      <w:r w:rsidRPr="005E3457">
        <w:rPr>
          <w:rFonts w:ascii="Arial" w:eastAsia="Times New Roman" w:hAnsi="Arial" w:cs="Arial"/>
        </w:rPr>
        <w:t>od</w:t>
      </w:r>
      <w:proofErr w:type="gramEnd"/>
      <w:r w:rsidRPr="005E3457">
        <w:rPr>
          <w:rFonts w:ascii="Arial" w:eastAsia="Times New Roman" w:hAnsi="Arial" w:cs="Arial"/>
        </w:rPr>
        <w:t xml:space="preserve"> 100.000 do 1.000.000 dinara kazniće se za prekršaj pravno lice - isporučilac ako: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stavi na tržište, odnosno isporuči na tržištu proizvod koji nije usaglašen sa propisanim tehničkim zahtevima, ako usaglašenost proizvoda nije ocenjena prema propisanom postupku, ako nije označen u skladu sa propisima ili ako ga ne prate propisane isprave o usaglašenosti ili druga propisana dokumentacija (član 21).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20.000 do 50.000 dinara i odgovorno lice u pravnom licu - isporučiocu.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100.000 do 500.000 dinara i preduzetnik - isporučilac.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10.000 do 50.000 dinara i fizičko lice - isporučilac.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68" w:name="clan_37"/>
      <w:bookmarkEnd w:id="68"/>
      <w:r w:rsidRPr="005E3457">
        <w:rPr>
          <w:rFonts w:ascii="Arial" w:eastAsia="Times New Roman" w:hAnsi="Arial" w:cs="Arial"/>
          <w:b/>
          <w:bCs/>
          <w:sz w:val="24"/>
          <w:szCs w:val="24"/>
        </w:rPr>
        <w:t xml:space="preserve">Član 37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Novčanom kaznom </w:t>
      </w:r>
      <w:proofErr w:type="gramStart"/>
      <w:r w:rsidRPr="005E3457">
        <w:rPr>
          <w:rFonts w:ascii="Arial" w:eastAsia="Times New Roman" w:hAnsi="Arial" w:cs="Arial"/>
        </w:rPr>
        <w:t>od</w:t>
      </w:r>
      <w:proofErr w:type="gramEnd"/>
      <w:r w:rsidRPr="005E3457">
        <w:rPr>
          <w:rFonts w:ascii="Arial" w:eastAsia="Times New Roman" w:hAnsi="Arial" w:cs="Arial"/>
        </w:rPr>
        <w:t xml:space="preserve"> 100.000 do 1.000.000 dinara kazniće se za prekršaj pravno lice - proizvođač, odnosno njegov zastupnik ako: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ne</w:t>
      </w:r>
      <w:proofErr w:type="gramEnd"/>
      <w:r w:rsidRPr="005E3457">
        <w:rPr>
          <w:rFonts w:ascii="Arial" w:eastAsia="Times New Roman" w:hAnsi="Arial" w:cs="Arial"/>
        </w:rPr>
        <w:t xml:space="preserve"> izradi i ne obezbedi čuvanje potrebne tehničke dokumentacije, ne izradi, odnosno ne čuva deklaraciju o usaglašenosti, ne stavi na proizvod propisani znak usaglašenosti (član 23. stav 1. tač. 2) i 3) i stav 2. </w:t>
      </w:r>
      <w:proofErr w:type="gramStart"/>
      <w:r w:rsidRPr="005E3457">
        <w:rPr>
          <w:rFonts w:ascii="Arial" w:eastAsia="Times New Roman" w:hAnsi="Arial" w:cs="Arial"/>
        </w:rPr>
        <w:t>tačka</w:t>
      </w:r>
      <w:proofErr w:type="gramEnd"/>
      <w:r w:rsidRPr="005E3457">
        <w:rPr>
          <w:rFonts w:ascii="Arial" w:eastAsia="Times New Roman" w:hAnsi="Arial" w:cs="Arial"/>
        </w:rPr>
        <w:t xml:space="preserve"> 1);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za</w:t>
      </w:r>
      <w:proofErr w:type="gramEnd"/>
      <w:r w:rsidRPr="005E3457">
        <w:rPr>
          <w:rFonts w:ascii="Arial" w:eastAsia="Times New Roman" w:hAnsi="Arial" w:cs="Arial"/>
        </w:rPr>
        <w:t xml:space="preserve"> proizvode za koje je to propisano ne vrši ispitivanje uzoraka proizvoda na tržištu i ne preduzima druge aktivnosti i mere za proizvode za koje je to propisano, odnosno ne sarađuje sa nadležnim organima u svim korektivnim merama preduzetim u cilju izbegavanja rizika koji proizvod predstavlja (član 23. stav 1. tačka 4) i stav 2. </w:t>
      </w:r>
      <w:proofErr w:type="gramStart"/>
      <w:r w:rsidRPr="005E3457">
        <w:rPr>
          <w:rFonts w:ascii="Arial" w:eastAsia="Times New Roman" w:hAnsi="Arial" w:cs="Arial"/>
        </w:rPr>
        <w:t>tačka</w:t>
      </w:r>
      <w:proofErr w:type="gramEnd"/>
      <w:r w:rsidRPr="005E3457">
        <w:rPr>
          <w:rFonts w:ascii="Arial" w:eastAsia="Times New Roman" w:hAnsi="Arial" w:cs="Arial"/>
        </w:rPr>
        <w:t xml:space="preserve"> 3);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w:t>
      </w:r>
      <w:proofErr w:type="gramStart"/>
      <w:r w:rsidRPr="005E3457">
        <w:rPr>
          <w:rFonts w:ascii="Arial" w:eastAsia="Times New Roman" w:hAnsi="Arial" w:cs="Arial"/>
        </w:rPr>
        <w:t>stavi</w:t>
      </w:r>
      <w:proofErr w:type="gramEnd"/>
      <w:r w:rsidRPr="005E3457">
        <w:rPr>
          <w:rFonts w:ascii="Arial" w:eastAsia="Times New Roman" w:hAnsi="Arial" w:cs="Arial"/>
        </w:rPr>
        <w:t xml:space="preserve"> znak usaglašenosti na proizvod koji nije usaglašen sa propisanim zahtevima ili stavi znak usaglašenosti na proizvod za koji nije propisano stavljanje znaka usaglašenosti (član 24. stav 2);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4) </w:t>
      </w:r>
      <w:proofErr w:type="gramStart"/>
      <w:r w:rsidRPr="005E3457">
        <w:rPr>
          <w:rFonts w:ascii="Arial" w:eastAsia="Times New Roman" w:hAnsi="Arial" w:cs="Arial"/>
        </w:rPr>
        <w:t>stavi</w:t>
      </w:r>
      <w:proofErr w:type="gramEnd"/>
      <w:r w:rsidRPr="005E3457">
        <w:rPr>
          <w:rFonts w:ascii="Arial" w:eastAsia="Times New Roman" w:hAnsi="Arial" w:cs="Arial"/>
        </w:rPr>
        <w:t xml:space="preserve"> na proizvod drugi znak koji nije znak usaglašenosti već na njega samo podseća svojim sadržajem ili oblikom, čime bi mogao kod potrošača ili drugog korisnika da stvori zabludu da se </w:t>
      </w:r>
      <w:r w:rsidRPr="005E3457">
        <w:rPr>
          <w:rFonts w:ascii="Arial" w:eastAsia="Times New Roman" w:hAnsi="Arial" w:cs="Arial"/>
        </w:rPr>
        <w:lastRenderedPageBreak/>
        <w:t xml:space="preserve">radi o znaku usaglašenosti ili ako bi se stavljanjem drugog znaka na proizvod smanjila vidljivost, odnosno čitljivost znaka usaglašenosti (član 24. stav 3).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20.000 do 50.000 dinara i odgovorno lice u pravnom licu - proizvođaču, odnosno zastupniku.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100.000 do 500.000 dinara i preduzetnik - proizvođač, odnosno zastupnik.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69" w:name="clan_38"/>
      <w:bookmarkEnd w:id="69"/>
      <w:r w:rsidRPr="005E3457">
        <w:rPr>
          <w:rFonts w:ascii="Arial" w:eastAsia="Times New Roman" w:hAnsi="Arial" w:cs="Arial"/>
          <w:b/>
          <w:bCs/>
          <w:sz w:val="24"/>
          <w:szCs w:val="24"/>
        </w:rPr>
        <w:t xml:space="preserve">Član 38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Novčanom kaznom </w:t>
      </w:r>
      <w:proofErr w:type="gramStart"/>
      <w:r w:rsidRPr="005E3457">
        <w:rPr>
          <w:rFonts w:ascii="Arial" w:eastAsia="Times New Roman" w:hAnsi="Arial" w:cs="Arial"/>
        </w:rPr>
        <w:t>od</w:t>
      </w:r>
      <w:proofErr w:type="gramEnd"/>
      <w:r w:rsidRPr="005E3457">
        <w:rPr>
          <w:rFonts w:ascii="Arial" w:eastAsia="Times New Roman" w:hAnsi="Arial" w:cs="Arial"/>
        </w:rPr>
        <w:t xml:space="preserve"> 100.000 do 1.000.000 dinara kazniće se za prekršaj pravno lice - uvoznik ako: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u</w:t>
      </w:r>
      <w:proofErr w:type="gramEnd"/>
      <w:r w:rsidRPr="005E3457">
        <w:rPr>
          <w:rFonts w:ascii="Arial" w:eastAsia="Times New Roman" w:hAnsi="Arial" w:cs="Arial"/>
        </w:rPr>
        <w:t xml:space="preserve"> propisanom roku ne čuva kopiju deklaracije o usaglašenosti i tehničku dokumentaciju ili ih ne učini dostupnim nadležnim organima, na njihov zahtev (član 25. stav 1. tačka 2);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w:t>
      </w:r>
      <w:proofErr w:type="gramStart"/>
      <w:r w:rsidRPr="005E3457">
        <w:rPr>
          <w:rFonts w:ascii="Arial" w:eastAsia="Times New Roman" w:hAnsi="Arial" w:cs="Arial"/>
        </w:rPr>
        <w:t>u</w:t>
      </w:r>
      <w:proofErr w:type="gramEnd"/>
      <w:r w:rsidRPr="005E3457">
        <w:rPr>
          <w:rFonts w:ascii="Arial" w:eastAsia="Times New Roman" w:hAnsi="Arial" w:cs="Arial"/>
        </w:rPr>
        <w:t xml:space="preserve"> slučaju osnovane sumnje da proizvod nije usaglašen sa propisanim zahtevima, stavi na tržište taj proizvod pre nego što bude usaglašen sa tim zahtevima, i ako o tome ne obavesti nadležne organe u slučaju da proizvod nije bezbedan (član 25. stav 1. tačka 3).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20.000 do 50.000 dinara i odgovorno lice u pravnom licu - uvozniku.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100.000 do 500.000 dinara i preduzetnik - uvoznik.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70" w:name="clan_39"/>
      <w:bookmarkEnd w:id="70"/>
      <w:r w:rsidRPr="005E3457">
        <w:rPr>
          <w:rFonts w:ascii="Arial" w:eastAsia="Times New Roman" w:hAnsi="Arial" w:cs="Arial"/>
          <w:b/>
          <w:bCs/>
          <w:sz w:val="24"/>
          <w:szCs w:val="24"/>
        </w:rPr>
        <w:t xml:space="preserve">Član 39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Novčanom kaznom </w:t>
      </w:r>
      <w:proofErr w:type="gramStart"/>
      <w:r w:rsidRPr="005E3457">
        <w:rPr>
          <w:rFonts w:ascii="Arial" w:eastAsia="Times New Roman" w:hAnsi="Arial" w:cs="Arial"/>
        </w:rPr>
        <w:t>od</w:t>
      </w:r>
      <w:proofErr w:type="gramEnd"/>
      <w:r w:rsidRPr="005E3457">
        <w:rPr>
          <w:rFonts w:ascii="Arial" w:eastAsia="Times New Roman" w:hAnsi="Arial" w:cs="Arial"/>
        </w:rPr>
        <w:t xml:space="preserve"> 100.000 do 1.000.000 dinara kazniće se za prekršaj pravno lice - distributer ako: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u</w:t>
      </w:r>
      <w:proofErr w:type="gramEnd"/>
      <w:r w:rsidRPr="005E3457">
        <w:rPr>
          <w:rFonts w:ascii="Arial" w:eastAsia="Times New Roman" w:hAnsi="Arial" w:cs="Arial"/>
        </w:rPr>
        <w:t xml:space="preserve"> slučaju osnovane sumnje da proizvod nije usaglašen sa propisanim zahtevima, takav proizvod stavi na tržište pre nego što isti bude usaglašen sa tim zahtevima, ako o tome ne obavesti proizvođača ili uvoznika, kao i nadležne organe u slučaju da proizvod nije bezbedan (član 26. stav 1. tačka 2).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20.000 do 50.000 dinara i odgovorno lice u pravnom licu - distributeru.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100.000 do 500.000 dinara i preduzetnik - distributer.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10.000 do 50.000 dinara i fizičko lice - distributer.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71" w:name="clan_40"/>
      <w:bookmarkEnd w:id="71"/>
      <w:r w:rsidRPr="005E3457">
        <w:rPr>
          <w:rFonts w:ascii="Arial" w:eastAsia="Times New Roman" w:hAnsi="Arial" w:cs="Arial"/>
          <w:b/>
          <w:bCs/>
          <w:sz w:val="24"/>
          <w:szCs w:val="24"/>
        </w:rPr>
        <w:t xml:space="preserve">Član 40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lastRenderedPageBreak/>
        <w:t xml:space="preserve">Novčanom kaznom </w:t>
      </w:r>
      <w:proofErr w:type="gramStart"/>
      <w:r w:rsidRPr="005E3457">
        <w:rPr>
          <w:rFonts w:ascii="Arial" w:eastAsia="Times New Roman" w:hAnsi="Arial" w:cs="Arial"/>
        </w:rPr>
        <w:t>od</w:t>
      </w:r>
      <w:proofErr w:type="gramEnd"/>
      <w:r w:rsidRPr="005E3457">
        <w:rPr>
          <w:rFonts w:ascii="Arial" w:eastAsia="Times New Roman" w:hAnsi="Arial" w:cs="Arial"/>
        </w:rPr>
        <w:t xml:space="preserve"> 50.000 do 500.000 dinara kazniće se za prekršaj pravno lice - vlasnik proizvoda ako: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w:t>
      </w:r>
      <w:proofErr w:type="gramStart"/>
      <w:r w:rsidRPr="005E3457">
        <w:rPr>
          <w:rFonts w:ascii="Arial" w:eastAsia="Times New Roman" w:hAnsi="Arial" w:cs="Arial"/>
        </w:rPr>
        <w:t>stavi</w:t>
      </w:r>
      <w:proofErr w:type="gramEnd"/>
      <w:r w:rsidRPr="005E3457">
        <w:rPr>
          <w:rFonts w:ascii="Arial" w:eastAsia="Times New Roman" w:hAnsi="Arial" w:cs="Arial"/>
        </w:rPr>
        <w:t xml:space="preserve">, odnosno omogući upotrebu proizvoda za koji nisu izvršeni propisani pregledi kojima je potvrđena njegova bezbednost tokom veka upotrebe (član 27. stav 1).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50.000 do 100.000 dinara i preduzetnik - vlasnik.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Za prekršaj iz stava 1.</w:t>
      </w:r>
      <w:proofErr w:type="gramEnd"/>
      <w:r w:rsidRPr="005E3457">
        <w:rPr>
          <w:rFonts w:ascii="Arial" w:eastAsia="Times New Roman" w:hAnsi="Arial" w:cs="Arial"/>
        </w:rPr>
        <w:t xml:space="preserve"> </w:t>
      </w:r>
      <w:proofErr w:type="gramStart"/>
      <w:r w:rsidRPr="005E3457">
        <w:rPr>
          <w:rFonts w:ascii="Arial" w:eastAsia="Times New Roman" w:hAnsi="Arial" w:cs="Arial"/>
        </w:rPr>
        <w:t>ovog</w:t>
      </w:r>
      <w:proofErr w:type="gramEnd"/>
      <w:r w:rsidRPr="005E3457">
        <w:rPr>
          <w:rFonts w:ascii="Arial" w:eastAsia="Times New Roman" w:hAnsi="Arial" w:cs="Arial"/>
        </w:rPr>
        <w:t xml:space="preserve"> člana kazniće se novčanom kaznom od 10.000 do 50.000 dinara i fizičko lice - vlasnik. </w:t>
      </w:r>
    </w:p>
    <w:p w:rsidR="005E3457" w:rsidRPr="005E3457" w:rsidRDefault="005E3457" w:rsidP="005E3457">
      <w:pPr>
        <w:spacing w:after="0" w:line="240" w:lineRule="auto"/>
        <w:jc w:val="center"/>
        <w:rPr>
          <w:rFonts w:ascii="Arial" w:eastAsia="Times New Roman" w:hAnsi="Arial" w:cs="Arial"/>
          <w:sz w:val="31"/>
          <w:szCs w:val="31"/>
        </w:rPr>
      </w:pPr>
      <w:bookmarkStart w:id="72" w:name="str_32"/>
      <w:bookmarkEnd w:id="72"/>
      <w:r w:rsidRPr="005E3457">
        <w:rPr>
          <w:rFonts w:ascii="Arial" w:eastAsia="Times New Roman" w:hAnsi="Arial" w:cs="Arial"/>
          <w:sz w:val="31"/>
          <w:szCs w:val="31"/>
        </w:rPr>
        <w:t xml:space="preserve">IX PRELAZNE I ZAVRŠNE ODREDBE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73" w:name="clan_41"/>
      <w:bookmarkEnd w:id="73"/>
      <w:r w:rsidRPr="005E3457">
        <w:rPr>
          <w:rFonts w:ascii="Arial" w:eastAsia="Times New Roman" w:hAnsi="Arial" w:cs="Arial"/>
          <w:b/>
          <w:bCs/>
          <w:sz w:val="24"/>
          <w:szCs w:val="24"/>
        </w:rPr>
        <w:t xml:space="preserve">Član 41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Do donošenja tehničkih i drugih propisa </w:t>
      </w:r>
      <w:proofErr w:type="gramStart"/>
      <w:r w:rsidRPr="005E3457">
        <w:rPr>
          <w:rFonts w:ascii="Arial" w:eastAsia="Times New Roman" w:hAnsi="Arial" w:cs="Arial"/>
        </w:rPr>
        <w:t>na</w:t>
      </w:r>
      <w:proofErr w:type="gramEnd"/>
      <w:r w:rsidRPr="005E3457">
        <w:rPr>
          <w:rFonts w:ascii="Arial" w:eastAsia="Times New Roman" w:hAnsi="Arial" w:cs="Arial"/>
        </w:rPr>
        <w:t xml:space="preserve"> osnovu ovog zakona, odnosno drugih zakona, primenjuju se tehnički i drugi propisi koji su doneti i preuzeti na osnovu Zakona o tehničkim zahtevima za proizvode i ocenjivanju usaglašenosti proizvoda s propisanim zahtevima ("Službeni list SCG", broj 44/05).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74" w:name="clan_42"/>
      <w:bookmarkEnd w:id="74"/>
      <w:r w:rsidRPr="005E3457">
        <w:rPr>
          <w:rFonts w:ascii="Arial" w:eastAsia="Times New Roman" w:hAnsi="Arial" w:cs="Arial"/>
          <w:b/>
          <w:bCs/>
          <w:sz w:val="24"/>
          <w:szCs w:val="24"/>
        </w:rPr>
        <w:t xml:space="preserve">Član 42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Do donošenja tehničkih propisa kojima se utvrđuju zahtevi koje moraju da ispune imenovana, odnosno ovlašćena tela za ocenjivanje usaglašenosti, u skladu </w:t>
      </w:r>
      <w:proofErr w:type="gramStart"/>
      <w:r w:rsidRPr="005E3457">
        <w:rPr>
          <w:rFonts w:ascii="Arial" w:eastAsia="Times New Roman" w:hAnsi="Arial" w:cs="Arial"/>
        </w:rPr>
        <w:t>sa</w:t>
      </w:r>
      <w:proofErr w:type="gramEnd"/>
      <w:r w:rsidRPr="005E3457">
        <w:rPr>
          <w:rFonts w:ascii="Arial" w:eastAsia="Times New Roman" w:hAnsi="Arial" w:cs="Arial"/>
        </w:rPr>
        <w:t xml:space="preserve"> ovim zakonom, odnosno do donošenja propisa iz člana 20. </w:t>
      </w:r>
      <w:proofErr w:type="gramStart"/>
      <w:r w:rsidRPr="005E3457">
        <w:rPr>
          <w:rFonts w:ascii="Arial" w:eastAsia="Times New Roman" w:hAnsi="Arial" w:cs="Arial"/>
        </w:rPr>
        <w:t>stav</w:t>
      </w:r>
      <w:proofErr w:type="gramEnd"/>
      <w:r w:rsidRPr="005E3457">
        <w:rPr>
          <w:rFonts w:ascii="Arial" w:eastAsia="Times New Roman" w:hAnsi="Arial" w:cs="Arial"/>
        </w:rPr>
        <w:t xml:space="preserve"> 2.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ocenjivanje usaglašenosti obavljaće tela za ocenjivanje usaglašenosti koja su ovlašćena, odnosno akreditovana do dana stupanja na snagu ovog zakona.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75" w:name="clan_43"/>
      <w:bookmarkEnd w:id="75"/>
      <w:r w:rsidRPr="005E3457">
        <w:rPr>
          <w:rFonts w:ascii="Arial" w:eastAsia="Times New Roman" w:hAnsi="Arial" w:cs="Arial"/>
          <w:b/>
          <w:bCs/>
          <w:sz w:val="24"/>
          <w:szCs w:val="24"/>
        </w:rPr>
        <w:t xml:space="preserve">Član 43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Do donošenja podzakonskih akata propisanih ovim zakonom primenjuju se podzakonska akta doneta </w:t>
      </w:r>
      <w:proofErr w:type="gramStart"/>
      <w:r w:rsidRPr="005E3457">
        <w:rPr>
          <w:rFonts w:ascii="Arial" w:eastAsia="Times New Roman" w:hAnsi="Arial" w:cs="Arial"/>
        </w:rPr>
        <w:t>na</w:t>
      </w:r>
      <w:proofErr w:type="gramEnd"/>
      <w:r w:rsidRPr="005E3457">
        <w:rPr>
          <w:rFonts w:ascii="Arial" w:eastAsia="Times New Roman" w:hAnsi="Arial" w:cs="Arial"/>
        </w:rPr>
        <w:t xml:space="preserve"> osnovu Zakona o tehničkim zahtevima za proizvode i ocenjivanju usaglašenosti proizvoda s propisanim zahtevima ("Službeni list SCG", broj 44/05), i to: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1) Uredba o načinu izrade i donošenju tehničkih propisa i registru tih propisa ("Službeni list SCG", broj 17/06);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2) Uredba o načinu ovlašćivanja tela za ocenjivanje usaglašenosti, registru ovlašćenih tela za ocenjivanje usaglašenosti, evidenciji o ispravama o usaglašenosti, znacima usaglašenosti i telima za ocenjivanje usaglašenosti, kao i uslovima za primenu tehničkih propisa drugih država ("Službeni list SCG", broj 22/06);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3) Uredba o načinu i postupcima ocenjivanja usaglašenosti ("Službeni list SCG", broj 22/06);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4) Uredba o načinu informisanja i obaveštavanja o tehničkim propisima, standardima i ocenjivanju usaglašenosti ("Službeni glasnik RS", broj 126/07).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lastRenderedPageBreak/>
        <w:t xml:space="preserve">Vlada </w:t>
      </w:r>
      <w:proofErr w:type="gramStart"/>
      <w:r w:rsidRPr="005E3457">
        <w:rPr>
          <w:rFonts w:ascii="Arial" w:eastAsia="Times New Roman" w:hAnsi="Arial" w:cs="Arial"/>
        </w:rPr>
        <w:t>će</w:t>
      </w:r>
      <w:proofErr w:type="gramEnd"/>
      <w:r w:rsidRPr="005E3457">
        <w:rPr>
          <w:rFonts w:ascii="Arial" w:eastAsia="Times New Roman" w:hAnsi="Arial" w:cs="Arial"/>
        </w:rPr>
        <w:t xml:space="preserve"> akta iz člana 9. </w:t>
      </w:r>
      <w:proofErr w:type="gramStart"/>
      <w:r w:rsidRPr="005E3457">
        <w:rPr>
          <w:rFonts w:ascii="Arial" w:eastAsia="Times New Roman" w:hAnsi="Arial" w:cs="Arial"/>
        </w:rPr>
        <w:t>stav</w:t>
      </w:r>
      <w:proofErr w:type="gramEnd"/>
      <w:r w:rsidRPr="005E3457">
        <w:rPr>
          <w:rFonts w:ascii="Arial" w:eastAsia="Times New Roman" w:hAnsi="Arial" w:cs="Arial"/>
        </w:rPr>
        <w:t xml:space="preserve"> 4. </w:t>
      </w:r>
      <w:proofErr w:type="gramStart"/>
      <w:r w:rsidRPr="005E3457">
        <w:rPr>
          <w:rFonts w:ascii="Arial" w:eastAsia="Times New Roman" w:hAnsi="Arial" w:cs="Arial"/>
        </w:rPr>
        <w:t>i</w:t>
      </w:r>
      <w:proofErr w:type="gramEnd"/>
      <w:r w:rsidRPr="005E3457">
        <w:rPr>
          <w:rFonts w:ascii="Arial" w:eastAsia="Times New Roman" w:hAnsi="Arial" w:cs="Arial"/>
        </w:rPr>
        <w:t xml:space="preserve"> čl. </w:t>
      </w:r>
      <w:proofErr w:type="gramStart"/>
      <w:r w:rsidRPr="005E3457">
        <w:rPr>
          <w:rFonts w:ascii="Arial" w:eastAsia="Times New Roman" w:hAnsi="Arial" w:cs="Arial"/>
        </w:rPr>
        <w:t>14, 17, 20, 24.</w:t>
      </w:r>
      <w:proofErr w:type="gramEnd"/>
      <w:r w:rsidRPr="005E3457">
        <w:rPr>
          <w:rFonts w:ascii="Arial" w:eastAsia="Times New Roman" w:hAnsi="Arial" w:cs="Arial"/>
        </w:rPr>
        <w:t xml:space="preserve"> </w:t>
      </w:r>
      <w:proofErr w:type="gramStart"/>
      <w:r w:rsidRPr="005E3457">
        <w:rPr>
          <w:rFonts w:ascii="Arial" w:eastAsia="Times New Roman" w:hAnsi="Arial" w:cs="Arial"/>
        </w:rPr>
        <w:t>i</w:t>
      </w:r>
      <w:proofErr w:type="gramEnd"/>
      <w:r w:rsidRPr="005E3457">
        <w:rPr>
          <w:rFonts w:ascii="Arial" w:eastAsia="Times New Roman" w:hAnsi="Arial" w:cs="Arial"/>
        </w:rPr>
        <w:t xml:space="preserve"> 30.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doneti u roku od šest meseci od dana stupanja na snagu ovog zakona.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Vlada </w:t>
      </w:r>
      <w:proofErr w:type="gramStart"/>
      <w:r w:rsidRPr="005E3457">
        <w:rPr>
          <w:rFonts w:ascii="Arial" w:eastAsia="Times New Roman" w:hAnsi="Arial" w:cs="Arial"/>
        </w:rPr>
        <w:t>će</w:t>
      </w:r>
      <w:proofErr w:type="gramEnd"/>
      <w:r w:rsidRPr="005E3457">
        <w:rPr>
          <w:rFonts w:ascii="Arial" w:eastAsia="Times New Roman" w:hAnsi="Arial" w:cs="Arial"/>
        </w:rPr>
        <w:t xml:space="preserve"> akta iz čl. 32. </w:t>
      </w:r>
      <w:proofErr w:type="gramStart"/>
      <w:r w:rsidRPr="005E3457">
        <w:rPr>
          <w:rFonts w:ascii="Arial" w:eastAsia="Times New Roman" w:hAnsi="Arial" w:cs="Arial"/>
        </w:rPr>
        <w:t>i</w:t>
      </w:r>
      <w:proofErr w:type="gramEnd"/>
      <w:r w:rsidRPr="005E3457">
        <w:rPr>
          <w:rFonts w:ascii="Arial" w:eastAsia="Times New Roman" w:hAnsi="Arial" w:cs="Arial"/>
        </w:rPr>
        <w:t xml:space="preserve"> 33.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doneti u roku od godinu dana od dana stupanja na snagu ovog zakona.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Sadržinu obrasca iz člana 7.</w:t>
      </w:r>
      <w:proofErr w:type="gramEnd"/>
      <w:r w:rsidRPr="005E3457">
        <w:rPr>
          <w:rFonts w:ascii="Arial" w:eastAsia="Times New Roman" w:hAnsi="Arial" w:cs="Arial"/>
        </w:rPr>
        <w:t xml:space="preserve"> </w:t>
      </w:r>
      <w:proofErr w:type="gramStart"/>
      <w:r w:rsidRPr="005E3457">
        <w:rPr>
          <w:rFonts w:ascii="Arial" w:eastAsia="Times New Roman" w:hAnsi="Arial" w:cs="Arial"/>
        </w:rPr>
        <w:t>stav</w:t>
      </w:r>
      <w:proofErr w:type="gramEnd"/>
      <w:r w:rsidRPr="005E3457">
        <w:rPr>
          <w:rFonts w:ascii="Arial" w:eastAsia="Times New Roman" w:hAnsi="Arial" w:cs="Arial"/>
        </w:rPr>
        <w:t xml:space="preserve"> 4.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propisaće ministar nadležan za poslove standardizacije u roku od šest meseci od dana stupanja na snagu ovog zakona. </w:t>
      </w:r>
    </w:p>
    <w:p w:rsidR="005E3457" w:rsidRPr="005E3457" w:rsidRDefault="005E3457" w:rsidP="005E3457">
      <w:pPr>
        <w:spacing w:before="100" w:beforeAutospacing="1" w:after="100" w:afterAutospacing="1" w:line="240" w:lineRule="auto"/>
        <w:rPr>
          <w:rFonts w:ascii="Arial" w:eastAsia="Times New Roman" w:hAnsi="Arial" w:cs="Arial"/>
        </w:rPr>
      </w:pPr>
      <w:proofErr w:type="gramStart"/>
      <w:r w:rsidRPr="005E3457">
        <w:rPr>
          <w:rFonts w:ascii="Arial" w:eastAsia="Times New Roman" w:hAnsi="Arial" w:cs="Arial"/>
        </w:rPr>
        <w:t>Propis iz člana 31.</w:t>
      </w:r>
      <w:proofErr w:type="gramEnd"/>
      <w:r w:rsidRPr="005E3457">
        <w:rPr>
          <w:rFonts w:ascii="Arial" w:eastAsia="Times New Roman" w:hAnsi="Arial" w:cs="Arial"/>
        </w:rPr>
        <w:t xml:space="preserve"> </w:t>
      </w:r>
      <w:proofErr w:type="gramStart"/>
      <w:r w:rsidRPr="005E3457">
        <w:rPr>
          <w:rFonts w:ascii="Arial" w:eastAsia="Times New Roman" w:hAnsi="Arial" w:cs="Arial"/>
        </w:rPr>
        <w:t>stav</w:t>
      </w:r>
      <w:proofErr w:type="gramEnd"/>
      <w:r w:rsidRPr="005E3457">
        <w:rPr>
          <w:rFonts w:ascii="Arial" w:eastAsia="Times New Roman" w:hAnsi="Arial" w:cs="Arial"/>
        </w:rPr>
        <w:t xml:space="preserve"> 3. </w:t>
      </w:r>
      <w:proofErr w:type="gramStart"/>
      <w:r w:rsidRPr="005E3457">
        <w:rPr>
          <w:rFonts w:ascii="Arial" w:eastAsia="Times New Roman" w:hAnsi="Arial" w:cs="Arial"/>
        </w:rPr>
        <w:t>ovog</w:t>
      </w:r>
      <w:proofErr w:type="gramEnd"/>
      <w:r w:rsidRPr="005E3457">
        <w:rPr>
          <w:rFonts w:ascii="Arial" w:eastAsia="Times New Roman" w:hAnsi="Arial" w:cs="Arial"/>
        </w:rPr>
        <w:t xml:space="preserve"> zakona ministar nadležan za poslove koji se odnose na tehničke propise doneće u roku od godinu dana od dana stupanja na snagu ovog zakona.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76" w:name="clan_44"/>
      <w:bookmarkEnd w:id="76"/>
      <w:r w:rsidRPr="005E3457">
        <w:rPr>
          <w:rFonts w:ascii="Arial" w:eastAsia="Times New Roman" w:hAnsi="Arial" w:cs="Arial"/>
          <w:b/>
          <w:bCs/>
          <w:sz w:val="24"/>
          <w:szCs w:val="24"/>
        </w:rPr>
        <w:t xml:space="preserve">Član 44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Danom stupanja </w:t>
      </w:r>
      <w:proofErr w:type="gramStart"/>
      <w:r w:rsidRPr="005E3457">
        <w:rPr>
          <w:rFonts w:ascii="Arial" w:eastAsia="Times New Roman" w:hAnsi="Arial" w:cs="Arial"/>
        </w:rPr>
        <w:t>na</w:t>
      </w:r>
      <w:proofErr w:type="gramEnd"/>
      <w:r w:rsidRPr="005E3457">
        <w:rPr>
          <w:rFonts w:ascii="Arial" w:eastAsia="Times New Roman" w:hAnsi="Arial" w:cs="Arial"/>
        </w:rPr>
        <w:t xml:space="preserve"> snagu ovog zakona prestaje da važi Zakon o tehničkim zahtevima za proizvode i ocenjivanju usaglašenosti proizvoda s propisanim zahtevima ("Službeni list SCG", broj 44/05). </w:t>
      </w:r>
    </w:p>
    <w:p w:rsidR="005E3457" w:rsidRPr="005E3457" w:rsidRDefault="005E3457" w:rsidP="005E3457">
      <w:pPr>
        <w:spacing w:before="240" w:after="120" w:line="240" w:lineRule="auto"/>
        <w:jc w:val="center"/>
        <w:rPr>
          <w:rFonts w:ascii="Arial" w:eastAsia="Times New Roman" w:hAnsi="Arial" w:cs="Arial"/>
          <w:b/>
          <w:bCs/>
          <w:sz w:val="24"/>
          <w:szCs w:val="24"/>
        </w:rPr>
      </w:pPr>
      <w:bookmarkStart w:id="77" w:name="clan_45"/>
      <w:bookmarkEnd w:id="77"/>
      <w:r w:rsidRPr="005E3457">
        <w:rPr>
          <w:rFonts w:ascii="Arial" w:eastAsia="Times New Roman" w:hAnsi="Arial" w:cs="Arial"/>
          <w:b/>
          <w:bCs/>
          <w:sz w:val="24"/>
          <w:szCs w:val="24"/>
        </w:rPr>
        <w:t xml:space="preserve">Član 45 </w:t>
      </w:r>
    </w:p>
    <w:p w:rsidR="005E3457" w:rsidRPr="005E3457" w:rsidRDefault="005E3457" w:rsidP="005E3457">
      <w:pPr>
        <w:spacing w:before="100" w:beforeAutospacing="1" w:after="100" w:afterAutospacing="1" w:line="240" w:lineRule="auto"/>
        <w:rPr>
          <w:rFonts w:ascii="Arial" w:eastAsia="Times New Roman" w:hAnsi="Arial" w:cs="Arial"/>
        </w:rPr>
      </w:pPr>
      <w:r w:rsidRPr="005E3457">
        <w:rPr>
          <w:rFonts w:ascii="Arial" w:eastAsia="Times New Roman" w:hAnsi="Arial" w:cs="Arial"/>
        </w:rPr>
        <w:t xml:space="preserve">Ovaj zakon stupa </w:t>
      </w:r>
      <w:proofErr w:type="gramStart"/>
      <w:r w:rsidRPr="005E3457">
        <w:rPr>
          <w:rFonts w:ascii="Arial" w:eastAsia="Times New Roman" w:hAnsi="Arial" w:cs="Arial"/>
        </w:rPr>
        <w:t>na</w:t>
      </w:r>
      <w:proofErr w:type="gramEnd"/>
      <w:r w:rsidRPr="005E3457">
        <w:rPr>
          <w:rFonts w:ascii="Arial" w:eastAsia="Times New Roman" w:hAnsi="Arial" w:cs="Arial"/>
        </w:rPr>
        <w:t xml:space="preserve"> snagu osmog dana od dana objavljivanja u "Službenom glasniku Republike Srbije". </w:t>
      </w:r>
    </w:p>
    <w:p w:rsidR="00272CD0" w:rsidRDefault="00272CD0"/>
    <w:sectPr w:rsidR="00272CD0" w:rsidSect="00272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457"/>
    <w:rsid w:val="00272CD0"/>
    <w:rsid w:val="005E3457"/>
    <w:rsid w:val="00ED3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4">
    <w:name w:val="heading 4"/>
    <w:basedOn w:val="Normal"/>
    <w:link w:val="Naslov4Char"/>
    <w:uiPriority w:val="9"/>
    <w:qFormat/>
    <w:rsid w:val="005E3457"/>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5E3457"/>
    <w:rPr>
      <w:rFonts w:ascii="Times New Roman" w:eastAsia="Times New Roman" w:hAnsi="Times New Roman" w:cs="Times New Roman"/>
      <w:b/>
      <w:bCs/>
      <w:sz w:val="24"/>
      <w:szCs w:val="24"/>
    </w:rPr>
  </w:style>
  <w:style w:type="paragraph" w:customStyle="1" w:styleId="clan">
    <w:name w:val="clan"/>
    <w:basedOn w:val="Normal"/>
    <w:rsid w:val="005E3457"/>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5E3457"/>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5E3457"/>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5E3457"/>
    <w:pPr>
      <w:spacing w:after="0" w:line="240" w:lineRule="auto"/>
    </w:pPr>
    <w:rPr>
      <w:rFonts w:ascii="Arial" w:eastAsia="Times New Roman" w:hAnsi="Arial" w:cs="Arial"/>
      <w:sz w:val="26"/>
      <w:szCs w:val="26"/>
    </w:rPr>
  </w:style>
  <w:style w:type="paragraph" w:customStyle="1" w:styleId="wyq060---pododeljak">
    <w:name w:val="wyq060---pododeljak"/>
    <w:basedOn w:val="Normal"/>
    <w:rsid w:val="005E3457"/>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5E3457"/>
    <w:pPr>
      <w:spacing w:before="240" w:after="240" w:line="240" w:lineRule="auto"/>
      <w:jc w:val="center"/>
    </w:pPr>
    <w:rPr>
      <w:rFonts w:ascii="Arial" w:eastAsia="Times New Roman" w:hAnsi="Arial" w:cs="Arial"/>
      <w:b/>
      <w:bCs/>
      <w:sz w:val="24"/>
      <w:szCs w:val="24"/>
    </w:rPr>
  </w:style>
  <w:style w:type="paragraph" w:styleId="Naslov">
    <w:name w:val="Title"/>
    <w:basedOn w:val="Normal"/>
    <w:next w:val="Normal"/>
    <w:link w:val="NaslovChar"/>
    <w:uiPriority w:val="10"/>
    <w:qFormat/>
    <w:rsid w:val="00ED3B5A"/>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ED3B5A"/>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ED3B5A"/>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ED3B5A"/>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4">
    <w:name w:val="heading 4"/>
    <w:basedOn w:val="Normal"/>
    <w:link w:val="Naslov4Char"/>
    <w:uiPriority w:val="9"/>
    <w:qFormat/>
    <w:rsid w:val="005E3457"/>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5E3457"/>
    <w:rPr>
      <w:rFonts w:ascii="Times New Roman" w:eastAsia="Times New Roman" w:hAnsi="Times New Roman" w:cs="Times New Roman"/>
      <w:b/>
      <w:bCs/>
      <w:sz w:val="24"/>
      <w:szCs w:val="24"/>
    </w:rPr>
  </w:style>
  <w:style w:type="paragraph" w:customStyle="1" w:styleId="clan">
    <w:name w:val="clan"/>
    <w:basedOn w:val="Normal"/>
    <w:rsid w:val="005E3457"/>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5E3457"/>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5E3457"/>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5E3457"/>
    <w:pPr>
      <w:spacing w:after="0" w:line="240" w:lineRule="auto"/>
    </w:pPr>
    <w:rPr>
      <w:rFonts w:ascii="Arial" w:eastAsia="Times New Roman" w:hAnsi="Arial" w:cs="Arial"/>
      <w:sz w:val="26"/>
      <w:szCs w:val="26"/>
    </w:rPr>
  </w:style>
  <w:style w:type="paragraph" w:customStyle="1" w:styleId="wyq060---pododeljak">
    <w:name w:val="wyq060---pododeljak"/>
    <w:basedOn w:val="Normal"/>
    <w:rsid w:val="005E3457"/>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5E3457"/>
    <w:pPr>
      <w:spacing w:before="240" w:after="240" w:line="240" w:lineRule="auto"/>
      <w:jc w:val="center"/>
    </w:pPr>
    <w:rPr>
      <w:rFonts w:ascii="Arial" w:eastAsia="Times New Roman" w:hAnsi="Arial" w:cs="Arial"/>
      <w:b/>
      <w:bCs/>
      <w:sz w:val="24"/>
      <w:szCs w:val="24"/>
    </w:rPr>
  </w:style>
  <w:style w:type="paragraph" w:styleId="Naslov">
    <w:name w:val="Title"/>
    <w:basedOn w:val="Normal"/>
    <w:next w:val="Normal"/>
    <w:link w:val="NaslovChar"/>
    <w:uiPriority w:val="10"/>
    <w:qFormat/>
    <w:rsid w:val="00ED3B5A"/>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ED3B5A"/>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ED3B5A"/>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ED3B5A"/>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80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5680</Words>
  <Characters>32381</Characters>
  <Application>Microsoft Office Word</Application>
  <DocSecurity>0</DocSecurity>
  <Lines>269</Lines>
  <Paragraphs>75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2018-09-06T09:03:00Z</dcterms:created>
  <dcterms:modified xsi:type="dcterms:W3CDTF">2018-09-06T09:03:00Z</dcterms:modified>
</cp:coreProperties>
</file>